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3A9F" w:rsidRDefault="00EA3A9F" w:rsidP="00EA3A9F">
      <w:pPr>
        <w:pBdr>
          <w:bottom w:val="single" w:sz="12" w:space="1" w:color="auto"/>
        </w:pBdr>
        <w:jc w:val="center"/>
        <w:rPr>
          <w:rFonts w:ascii="Times New Roman" w:hAnsi="Times New Roman" w:cs="Times New Roman"/>
          <w:b/>
          <w:bCs/>
          <w:sz w:val="24"/>
          <w:szCs w:val="24"/>
        </w:rPr>
      </w:pPr>
      <w:r>
        <w:rPr>
          <w:rFonts w:ascii="Times New Roman" w:hAnsi="Times New Roman" w:cs="Times New Roman"/>
          <w:b/>
          <w:bCs/>
          <w:sz w:val="24"/>
          <w:szCs w:val="24"/>
        </w:rPr>
        <w:t>VLADA REPUBLIKE HRVATSKE</w:t>
      </w:r>
    </w:p>
    <w:p w:rsidR="00EA3A9F" w:rsidRDefault="00EA3A9F" w:rsidP="00EA3A9F">
      <w:pPr>
        <w:spacing w:after="0" w:line="240" w:lineRule="auto"/>
        <w:jc w:val="center"/>
        <w:rPr>
          <w:rFonts w:ascii="Times New Roman" w:hAnsi="Times New Roman" w:cs="Times New Roman"/>
          <w:b/>
          <w:bCs/>
          <w:sz w:val="24"/>
          <w:szCs w:val="24"/>
        </w:rPr>
      </w:pPr>
    </w:p>
    <w:p w:rsidR="00743A28" w:rsidRPr="00743A28" w:rsidRDefault="00743A28" w:rsidP="00EA3A9F">
      <w:pPr>
        <w:spacing w:after="0" w:line="240" w:lineRule="auto"/>
        <w:rPr>
          <w:rFonts w:ascii="Times New Roman" w:hAnsi="Times New Roman" w:cs="Times New Roman"/>
          <w:b/>
          <w:bCs/>
          <w:sz w:val="24"/>
          <w:szCs w:val="24"/>
        </w:rPr>
      </w:pPr>
    </w:p>
    <w:p w:rsidR="00743A28" w:rsidRPr="00743A28" w:rsidRDefault="00743A28" w:rsidP="00EA3A9F">
      <w:pPr>
        <w:spacing w:after="0" w:line="240" w:lineRule="auto"/>
        <w:rPr>
          <w:rFonts w:ascii="Times New Roman" w:hAnsi="Times New Roman" w:cs="Times New Roman"/>
          <w:b/>
          <w:bCs/>
          <w:sz w:val="24"/>
          <w:szCs w:val="24"/>
        </w:rPr>
      </w:pPr>
    </w:p>
    <w:p w:rsidR="00743A28" w:rsidRDefault="00743A28" w:rsidP="00EA3A9F">
      <w:pPr>
        <w:spacing w:after="0" w:line="240" w:lineRule="auto"/>
        <w:rPr>
          <w:rFonts w:ascii="Times New Roman" w:hAnsi="Times New Roman" w:cs="Times New Roman"/>
          <w:b/>
          <w:bCs/>
          <w:sz w:val="24"/>
          <w:szCs w:val="24"/>
        </w:rPr>
      </w:pPr>
    </w:p>
    <w:p w:rsidR="0004242D" w:rsidRPr="00743A28" w:rsidRDefault="0004242D" w:rsidP="00EA3A9F">
      <w:pPr>
        <w:spacing w:after="0" w:line="240" w:lineRule="auto"/>
        <w:rPr>
          <w:rFonts w:ascii="Times New Roman" w:hAnsi="Times New Roman" w:cs="Times New Roman"/>
          <w:b/>
          <w:bCs/>
          <w:sz w:val="24"/>
          <w:szCs w:val="24"/>
        </w:rPr>
      </w:pPr>
    </w:p>
    <w:p w:rsidR="00743A28" w:rsidRDefault="00743A28" w:rsidP="00EA3A9F">
      <w:pPr>
        <w:spacing w:after="0" w:line="240" w:lineRule="auto"/>
        <w:rPr>
          <w:rFonts w:ascii="Times New Roman" w:hAnsi="Times New Roman" w:cs="Times New Roman"/>
          <w:b/>
          <w:bCs/>
          <w:sz w:val="24"/>
          <w:szCs w:val="24"/>
        </w:rPr>
      </w:pPr>
    </w:p>
    <w:p w:rsidR="00EA3A9F" w:rsidRDefault="00EA3A9F" w:rsidP="00EA3A9F">
      <w:pPr>
        <w:spacing w:after="0" w:line="240" w:lineRule="auto"/>
        <w:rPr>
          <w:rFonts w:ascii="Times New Roman" w:hAnsi="Times New Roman" w:cs="Times New Roman"/>
          <w:b/>
          <w:bCs/>
          <w:sz w:val="24"/>
          <w:szCs w:val="24"/>
        </w:rPr>
      </w:pPr>
    </w:p>
    <w:p w:rsidR="00EA3A9F" w:rsidRDefault="00EA3A9F" w:rsidP="00EA3A9F">
      <w:pPr>
        <w:spacing w:after="0" w:line="240" w:lineRule="auto"/>
        <w:rPr>
          <w:rFonts w:ascii="Times New Roman" w:hAnsi="Times New Roman" w:cs="Times New Roman"/>
          <w:b/>
          <w:bCs/>
          <w:sz w:val="24"/>
          <w:szCs w:val="24"/>
        </w:rPr>
      </w:pPr>
    </w:p>
    <w:p w:rsidR="00EA3A9F" w:rsidRDefault="00EA3A9F" w:rsidP="00EA3A9F">
      <w:pPr>
        <w:spacing w:after="0" w:line="240" w:lineRule="auto"/>
        <w:rPr>
          <w:rFonts w:ascii="Times New Roman" w:hAnsi="Times New Roman" w:cs="Times New Roman"/>
          <w:b/>
          <w:bCs/>
          <w:sz w:val="24"/>
          <w:szCs w:val="24"/>
        </w:rPr>
      </w:pPr>
    </w:p>
    <w:p w:rsidR="00EA3A9F" w:rsidRDefault="00EA3A9F" w:rsidP="00EA3A9F">
      <w:pPr>
        <w:spacing w:after="0" w:line="240" w:lineRule="auto"/>
        <w:rPr>
          <w:rFonts w:ascii="Times New Roman" w:hAnsi="Times New Roman" w:cs="Times New Roman"/>
          <w:b/>
          <w:bCs/>
          <w:sz w:val="24"/>
          <w:szCs w:val="24"/>
        </w:rPr>
      </w:pPr>
    </w:p>
    <w:p w:rsidR="00EA3A9F" w:rsidRDefault="00EA3A9F" w:rsidP="00EA3A9F">
      <w:pPr>
        <w:spacing w:after="0" w:line="240" w:lineRule="auto"/>
        <w:rPr>
          <w:rFonts w:ascii="Times New Roman" w:hAnsi="Times New Roman" w:cs="Times New Roman"/>
          <w:b/>
          <w:bCs/>
          <w:sz w:val="24"/>
          <w:szCs w:val="24"/>
        </w:rPr>
      </w:pPr>
    </w:p>
    <w:p w:rsidR="00EA3A9F" w:rsidRDefault="00EA3A9F" w:rsidP="00EA3A9F">
      <w:pPr>
        <w:spacing w:after="0" w:line="240" w:lineRule="auto"/>
        <w:rPr>
          <w:rFonts w:ascii="Times New Roman" w:hAnsi="Times New Roman" w:cs="Times New Roman"/>
          <w:b/>
          <w:bCs/>
          <w:sz w:val="24"/>
          <w:szCs w:val="24"/>
        </w:rPr>
      </w:pPr>
    </w:p>
    <w:p w:rsidR="00EA3A9F" w:rsidRDefault="00EA3A9F" w:rsidP="00EA3A9F">
      <w:pPr>
        <w:spacing w:after="0" w:line="240" w:lineRule="auto"/>
        <w:rPr>
          <w:rFonts w:ascii="Times New Roman" w:hAnsi="Times New Roman" w:cs="Times New Roman"/>
          <w:b/>
          <w:bCs/>
          <w:sz w:val="24"/>
          <w:szCs w:val="24"/>
        </w:rPr>
      </w:pPr>
    </w:p>
    <w:p w:rsidR="00EA3A9F" w:rsidRDefault="00EA3A9F" w:rsidP="00EA3A9F">
      <w:pPr>
        <w:spacing w:after="0" w:line="240" w:lineRule="auto"/>
        <w:rPr>
          <w:rFonts w:ascii="Times New Roman" w:hAnsi="Times New Roman" w:cs="Times New Roman"/>
          <w:b/>
          <w:bCs/>
          <w:sz w:val="24"/>
          <w:szCs w:val="24"/>
        </w:rPr>
      </w:pPr>
    </w:p>
    <w:p w:rsidR="00EA3A9F" w:rsidRDefault="00EA3A9F" w:rsidP="00EA3A9F">
      <w:pPr>
        <w:spacing w:after="0" w:line="240" w:lineRule="auto"/>
        <w:rPr>
          <w:rFonts w:ascii="Times New Roman" w:hAnsi="Times New Roman" w:cs="Times New Roman"/>
          <w:b/>
          <w:bCs/>
          <w:sz w:val="24"/>
          <w:szCs w:val="24"/>
        </w:rPr>
      </w:pPr>
    </w:p>
    <w:p w:rsidR="00EA3A9F" w:rsidRDefault="00EA3A9F" w:rsidP="00EA3A9F">
      <w:pPr>
        <w:spacing w:after="0" w:line="240" w:lineRule="auto"/>
        <w:rPr>
          <w:rFonts w:ascii="Times New Roman" w:hAnsi="Times New Roman" w:cs="Times New Roman"/>
          <w:b/>
          <w:bCs/>
          <w:sz w:val="24"/>
          <w:szCs w:val="24"/>
        </w:rPr>
      </w:pPr>
    </w:p>
    <w:p w:rsidR="00EA3A9F" w:rsidRDefault="00EA3A9F" w:rsidP="00EA3A9F">
      <w:pPr>
        <w:spacing w:after="0" w:line="240" w:lineRule="auto"/>
        <w:rPr>
          <w:rFonts w:ascii="Times New Roman" w:hAnsi="Times New Roman" w:cs="Times New Roman"/>
          <w:b/>
          <w:bCs/>
          <w:sz w:val="24"/>
          <w:szCs w:val="24"/>
        </w:rPr>
      </w:pPr>
    </w:p>
    <w:p w:rsidR="00EA3A9F" w:rsidRDefault="00EA3A9F" w:rsidP="00EA3A9F">
      <w:pPr>
        <w:spacing w:after="0" w:line="240" w:lineRule="auto"/>
        <w:rPr>
          <w:rFonts w:ascii="Times New Roman" w:hAnsi="Times New Roman" w:cs="Times New Roman"/>
          <w:b/>
          <w:bCs/>
          <w:sz w:val="24"/>
          <w:szCs w:val="24"/>
        </w:rPr>
      </w:pPr>
    </w:p>
    <w:p w:rsidR="00EA3A9F" w:rsidRDefault="00EA3A9F" w:rsidP="00EA3A9F">
      <w:pPr>
        <w:spacing w:after="0" w:line="240" w:lineRule="auto"/>
        <w:rPr>
          <w:rFonts w:ascii="Times New Roman" w:hAnsi="Times New Roman" w:cs="Times New Roman"/>
          <w:b/>
          <w:bCs/>
          <w:sz w:val="24"/>
          <w:szCs w:val="24"/>
        </w:rPr>
      </w:pPr>
    </w:p>
    <w:p w:rsidR="00EA3A9F" w:rsidRDefault="00EA3A9F" w:rsidP="00EA3A9F">
      <w:pPr>
        <w:spacing w:after="0" w:line="240" w:lineRule="auto"/>
        <w:rPr>
          <w:rFonts w:ascii="Times New Roman" w:hAnsi="Times New Roman" w:cs="Times New Roman"/>
          <w:b/>
          <w:bCs/>
          <w:sz w:val="24"/>
          <w:szCs w:val="24"/>
        </w:rPr>
      </w:pPr>
    </w:p>
    <w:p w:rsidR="0004242D" w:rsidRDefault="0004242D" w:rsidP="00EA3A9F">
      <w:pPr>
        <w:spacing w:after="0" w:line="240" w:lineRule="auto"/>
        <w:rPr>
          <w:rFonts w:ascii="Times New Roman" w:hAnsi="Times New Roman" w:cs="Times New Roman"/>
          <w:b/>
          <w:bCs/>
          <w:sz w:val="24"/>
          <w:szCs w:val="24"/>
        </w:rPr>
      </w:pPr>
    </w:p>
    <w:p w:rsidR="0004242D" w:rsidRDefault="0004242D" w:rsidP="00EA3A9F">
      <w:pPr>
        <w:spacing w:after="0" w:line="240" w:lineRule="auto"/>
        <w:rPr>
          <w:rFonts w:ascii="Times New Roman" w:hAnsi="Times New Roman" w:cs="Times New Roman"/>
          <w:b/>
          <w:bCs/>
          <w:sz w:val="24"/>
          <w:szCs w:val="24"/>
        </w:rPr>
      </w:pPr>
    </w:p>
    <w:p w:rsidR="0004242D" w:rsidRDefault="0004242D" w:rsidP="00EA3A9F">
      <w:pPr>
        <w:spacing w:after="0" w:line="240" w:lineRule="auto"/>
        <w:rPr>
          <w:rFonts w:ascii="Times New Roman" w:hAnsi="Times New Roman" w:cs="Times New Roman"/>
          <w:b/>
          <w:bCs/>
          <w:sz w:val="24"/>
          <w:szCs w:val="24"/>
        </w:rPr>
      </w:pPr>
    </w:p>
    <w:p w:rsidR="0004242D" w:rsidRPr="00EA3A9F" w:rsidRDefault="0004242D" w:rsidP="00EA3A9F">
      <w:pPr>
        <w:spacing w:after="0" w:line="240" w:lineRule="auto"/>
        <w:rPr>
          <w:rFonts w:ascii="Times New Roman" w:hAnsi="Times New Roman" w:cs="Times New Roman"/>
          <w:b/>
          <w:bCs/>
          <w:sz w:val="24"/>
          <w:szCs w:val="24"/>
        </w:rPr>
      </w:pPr>
    </w:p>
    <w:p w:rsidR="0004242D" w:rsidRPr="00EA3A9F" w:rsidRDefault="0004242D" w:rsidP="00EA3A9F">
      <w:pPr>
        <w:spacing w:after="0" w:line="240" w:lineRule="auto"/>
        <w:rPr>
          <w:rFonts w:ascii="Times New Roman" w:hAnsi="Times New Roman" w:cs="Times New Roman"/>
          <w:b/>
          <w:bCs/>
          <w:sz w:val="24"/>
          <w:szCs w:val="24"/>
        </w:rPr>
      </w:pPr>
    </w:p>
    <w:p w:rsidR="00B67AE2" w:rsidRDefault="00EB4A4A" w:rsidP="00EA3A9F">
      <w:pPr>
        <w:pStyle w:val="Naslov"/>
        <w:jc w:val="center"/>
        <w:rPr>
          <w:rFonts w:ascii="Times New Roman" w:hAnsi="Times New Roman" w:cs="Times New Roman"/>
          <w:b/>
          <w:sz w:val="24"/>
          <w:szCs w:val="24"/>
        </w:rPr>
      </w:pPr>
      <w:r>
        <w:rPr>
          <w:rFonts w:ascii="Times New Roman" w:hAnsi="Times New Roman" w:cs="Times New Roman"/>
          <w:b/>
          <w:sz w:val="24"/>
          <w:szCs w:val="24"/>
        </w:rPr>
        <w:t xml:space="preserve">PRIJEDLOG </w:t>
      </w:r>
      <w:r w:rsidR="005F5371" w:rsidRPr="00EA3A9F">
        <w:rPr>
          <w:rFonts w:ascii="Times New Roman" w:hAnsi="Times New Roman" w:cs="Times New Roman"/>
          <w:b/>
          <w:sz w:val="24"/>
          <w:szCs w:val="24"/>
        </w:rPr>
        <w:t>STRATEGIJ</w:t>
      </w:r>
      <w:r>
        <w:rPr>
          <w:rFonts w:ascii="Times New Roman" w:hAnsi="Times New Roman" w:cs="Times New Roman"/>
          <w:b/>
          <w:sz w:val="24"/>
          <w:szCs w:val="24"/>
        </w:rPr>
        <w:t>E</w:t>
      </w:r>
      <w:r w:rsidR="005F5371" w:rsidRPr="00EA3A9F">
        <w:rPr>
          <w:rFonts w:ascii="Times New Roman" w:hAnsi="Times New Roman" w:cs="Times New Roman"/>
          <w:b/>
          <w:sz w:val="24"/>
          <w:szCs w:val="24"/>
        </w:rPr>
        <w:t xml:space="preserve"> PRILAGODBE KLIMATSKIM PROMJENAMA </w:t>
      </w:r>
    </w:p>
    <w:p w:rsidR="00B67AE2" w:rsidRDefault="005F5371" w:rsidP="00EA3A9F">
      <w:pPr>
        <w:pStyle w:val="Naslov"/>
        <w:jc w:val="center"/>
        <w:rPr>
          <w:rFonts w:ascii="Times New Roman" w:hAnsi="Times New Roman" w:cs="Times New Roman"/>
          <w:b/>
          <w:sz w:val="24"/>
          <w:szCs w:val="24"/>
        </w:rPr>
      </w:pPr>
      <w:r w:rsidRPr="00EA3A9F">
        <w:rPr>
          <w:rFonts w:ascii="Times New Roman" w:hAnsi="Times New Roman" w:cs="Times New Roman"/>
          <w:b/>
          <w:sz w:val="24"/>
          <w:szCs w:val="24"/>
        </w:rPr>
        <w:t xml:space="preserve">U REPUBLICI HRVATSKOJ ZA RAZDOBLJE DO 2040. GODINE </w:t>
      </w:r>
    </w:p>
    <w:p w:rsidR="005F5371" w:rsidRPr="00EA3A9F" w:rsidRDefault="005F5371" w:rsidP="00EA3A9F">
      <w:pPr>
        <w:pStyle w:val="Naslov"/>
        <w:jc w:val="center"/>
        <w:rPr>
          <w:rFonts w:ascii="Times New Roman" w:hAnsi="Times New Roman" w:cs="Times New Roman"/>
          <w:b/>
          <w:sz w:val="24"/>
          <w:szCs w:val="24"/>
        </w:rPr>
      </w:pPr>
      <w:r w:rsidRPr="00EA3A9F">
        <w:rPr>
          <w:rFonts w:ascii="Times New Roman" w:hAnsi="Times New Roman" w:cs="Times New Roman"/>
          <w:b/>
          <w:sz w:val="24"/>
          <w:szCs w:val="24"/>
        </w:rPr>
        <w:t>S POGLEDOM NA 2070. GODINU</w:t>
      </w:r>
    </w:p>
    <w:p w:rsidR="00743A28" w:rsidRPr="00EA3A9F" w:rsidRDefault="00743A28" w:rsidP="00EA3A9F">
      <w:pPr>
        <w:spacing w:after="0" w:line="240" w:lineRule="auto"/>
        <w:rPr>
          <w:rFonts w:ascii="Times New Roman" w:hAnsi="Times New Roman" w:cs="Times New Roman"/>
          <w:b/>
          <w:bCs/>
          <w:sz w:val="24"/>
          <w:szCs w:val="24"/>
        </w:rPr>
      </w:pPr>
    </w:p>
    <w:p w:rsidR="00743A28" w:rsidRPr="00EA3A9F" w:rsidRDefault="00743A28" w:rsidP="00EA3A9F">
      <w:pPr>
        <w:spacing w:after="0" w:line="240" w:lineRule="auto"/>
        <w:rPr>
          <w:rFonts w:ascii="Times New Roman" w:hAnsi="Times New Roman" w:cs="Times New Roman"/>
          <w:b/>
          <w:bCs/>
          <w:sz w:val="24"/>
          <w:szCs w:val="24"/>
        </w:rPr>
      </w:pPr>
    </w:p>
    <w:p w:rsidR="00743A28" w:rsidRPr="00EA3A9F" w:rsidRDefault="00743A28" w:rsidP="00EA3A9F">
      <w:pPr>
        <w:spacing w:after="0" w:line="240" w:lineRule="auto"/>
        <w:rPr>
          <w:rFonts w:ascii="Times New Roman" w:hAnsi="Times New Roman" w:cs="Times New Roman"/>
          <w:b/>
          <w:iCs/>
          <w:sz w:val="24"/>
          <w:szCs w:val="24"/>
        </w:rPr>
      </w:pPr>
    </w:p>
    <w:p w:rsidR="00743A28" w:rsidRPr="00743A28" w:rsidRDefault="00743A28" w:rsidP="00EA3A9F">
      <w:pPr>
        <w:spacing w:after="0" w:line="240" w:lineRule="auto"/>
        <w:rPr>
          <w:rFonts w:ascii="Times New Roman" w:hAnsi="Times New Roman" w:cs="Times New Roman"/>
          <w:b/>
          <w:iCs/>
          <w:sz w:val="24"/>
          <w:szCs w:val="24"/>
        </w:rPr>
      </w:pPr>
    </w:p>
    <w:p w:rsidR="00743A28" w:rsidRPr="00743A28" w:rsidRDefault="00743A28" w:rsidP="00EA3A9F">
      <w:pPr>
        <w:spacing w:after="0" w:line="240" w:lineRule="auto"/>
        <w:rPr>
          <w:rFonts w:ascii="Times New Roman" w:hAnsi="Times New Roman" w:cs="Times New Roman"/>
          <w:b/>
          <w:iCs/>
          <w:sz w:val="24"/>
          <w:szCs w:val="24"/>
        </w:rPr>
      </w:pPr>
    </w:p>
    <w:p w:rsidR="00743A28" w:rsidRDefault="00743A28" w:rsidP="00EA3A9F">
      <w:pPr>
        <w:spacing w:after="0" w:line="240" w:lineRule="auto"/>
        <w:rPr>
          <w:rFonts w:ascii="Times New Roman" w:hAnsi="Times New Roman" w:cs="Times New Roman"/>
          <w:b/>
          <w:iCs/>
          <w:sz w:val="24"/>
          <w:szCs w:val="24"/>
        </w:rPr>
      </w:pPr>
    </w:p>
    <w:p w:rsidR="00EA3A9F" w:rsidRDefault="00EA3A9F" w:rsidP="00EA3A9F">
      <w:pPr>
        <w:spacing w:after="0" w:line="240" w:lineRule="auto"/>
        <w:rPr>
          <w:rFonts w:ascii="Times New Roman" w:hAnsi="Times New Roman" w:cs="Times New Roman"/>
          <w:b/>
          <w:iCs/>
          <w:sz w:val="24"/>
          <w:szCs w:val="24"/>
        </w:rPr>
      </w:pPr>
    </w:p>
    <w:p w:rsidR="00EA3A9F" w:rsidRDefault="00EA3A9F" w:rsidP="00EA3A9F">
      <w:pPr>
        <w:spacing w:after="0" w:line="240" w:lineRule="auto"/>
        <w:rPr>
          <w:rFonts w:ascii="Times New Roman" w:hAnsi="Times New Roman" w:cs="Times New Roman"/>
          <w:b/>
          <w:iCs/>
          <w:sz w:val="24"/>
          <w:szCs w:val="24"/>
        </w:rPr>
      </w:pPr>
    </w:p>
    <w:p w:rsidR="00EA3A9F" w:rsidRDefault="00EA3A9F" w:rsidP="00EA3A9F">
      <w:pPr>
        <w:spacing w:after="0" w:line="240" w:lineRule="auto"/>
        <w:rPr>
          <w:rFonts w:ascii="Times New Roman" w:hAnsi="Times New Roman" w:cs="Times New Roman"/>
          <w:b/>
          <w:iCs/>
          <w:sz w:val="24"/>
          <w:szCs w:val="24"/>
        </w:rPr>
      </w:pPr>
    </w:p>
    <w:p w:rsidR="00EA3A9F" w:rsidRDefault="00EA3A9F" w:rsidP="00EA3A9F">
      <w:pPr>
        <w:spacing w:after="0" w:line="240" w:lineRule="auto"/>
        <w:rPr>
          <w:rFonts w:ascii="Times New Roman" w:hAnsi="Times New Roman" w:cs="Times New Roman"/>
          <w:b/>
          <w:iCs/>
          <w:sz w:val="24"/>
          <w:szCs w:val="24"/>
        </w:rPr>
      </w:pPr>
    </w:p>
    <w:p w:rsidR="00EA3A9F" w:rsidRDefault="00EA3A9F" w:rsidP="00EA3A9F">
      <w:pPr>
        <w:spacing w:after="0" w:line="240" w:lineRule="auto"/>
        <w:rPr>
          <w:rFonts w:ascii="Times New Roman" w:hAnsi="Times New Roman" w:cs="Times New Roman"/>
          <w:b/>
          <w:iCs/>
          <w:sz w:val="24"/>
          <w:szCs w:val="24"/>
        </w:rPr>
      </w:pPr>
    </w:p>
    <w:p w:rsidR="00EA3A9F" w:rsidRDefault="00EA3A9F" w:rsidP="00EA3A9F">
      <w:pPr>
        <w:spacing w:after="0" w:line="240" w:lineRule="auto"/>
        <w:rPr>
          <w:rFonts w:ascii="Times New Roman" w:hAnsi="Times New Roman" w:cs="Times New Roman"/>
          <w:b/>
          <w:iCs/>
          <w:sz w:val="24"/>
          <w:szCs w:val="24"/>
        </w:rPr>
      </w:pPr>
    </w:p>
    <w:p w:rsidR="00EA3A9F" w:rsidRDefault="00EA3A9F" w:rsidP="00EA3A9F">
      <w:pPr>
        <w:spacing w:after="0" w:line="240" w:lineRule="auto"/>
        <w:rPr>
          <w:rFonts w:ascii="Times New Roman" w:hAnsi="Times New Roman" w:cs="Times New Roman"/>
          <w:b/>
          <w:iCs/>
          <w:sz w:val="24"/>
          <w:szCs w:val="24"/>
        </w:rPr>
      </w:pPr>
    </w:p>
    <w:p w:rsidR="00EA3A9F" w:rsidRDefault="00EA3A9F" w:rsidP="00EA3A9F">
      <w:pPr>
        <w:spacing w:after="0" w:line="240" w:lineRule="auto"/>
        <w:rPr>
          <w:rFonts w:ascii="Times New Roman" w:hAnsi="Times New Roman" w:cs="Times New Roman"/>
          <w:b/>
          <w:iCs/>
          <w:sz w:val="24"/>
          <w:szCs w:val="24"/>
        </w:rPr>
      </w:pPr>
    </w:p>
    <w:p w:rsidR="00EA3A9F" w:rsidRDefault="00BD3041" w:rsidP="00BD3041">
      <w:pPr>
        <w:tabs>
          <w:tab w:val="left" w:pos="6034"/>
        </w:tabs>
        <w:spacing w:after="0" w:line="240" w:lineRule="auto"/>
        <w:rPr>
          <w:rFonts w:ascii="Times New Roman" w:hAnsi="Times New Roman" w:cs="Times New Roman"/>
          <w:b/>
          <w:iCs/>
          <w:sz w:val="24"/>
          <w:szCs w:val="24"/>
        </w:rPr>
      </w:pPr>
      <w:r>
        <w:rPr>
          <w:rFonts w:ascii="Times New Roman" w:hAnsi="Times New Roman" w:cs="Times New Roman"/>
          <w:b/>
          <w:iCs/>
          <w:sz w:val="24"/>
          <w:szCs w:val="24"/>
        </w:rPr>
        <w:tab/>
      </w:r>
    </w:p>
    <w:p w:rsidR="00EA3A9F" w:rsidRDefault="00EA3A9F" w:rsidP="00EA3A9F">
      <w:pPr>
        <w:spacing w:after="0" w:line="240" w:lineRule="auto"/>
        <w:rPr>
          <w:rFonts w:ascii="Times New Roman" w:hAnsi="Times New Roman" w:cs="Times New Roman"/>
          <w:b/>
          <w:iCs/>
          <w:sz w:val="24"/>
          <w:szCs w:val="24"/>
        </w:rPr>
      </w:pPr>
    </w:p>
    <w:p w:rsidR="00743A28" w:rsidRPr="00743A28" w:rsidRDefault="00743A28" w:rsidP="00EA3A9F">
      <w:pPr>
        <w:spacing w:after="0" w:line="240" w:lineRule="auto"/>
        <w:rPr>
          <w:rFonts w:ascii="Times New Roman" w:hAnsi="Times New Roman" w:cs="Times New Roman"/>
          <w:b/>
          <w:iCs/>
          <w:sz w:val="24"/>
          <w:szCs w:val="24"/>
        </w:rPr>
      </w:pPr>
    </w:p>
    <w:p w:rsidR="00743A28" w:rsidRPr="00743A28" w:rsidRDefault="00743A28" w:rsidP="00EA3A9F">
      <w:pPr>
        <w:spacing w:after="0" w:line="240" w:lineRule="auto"/>
        <w:rPr>
          <w:rFonts w:ascii="Times New Roman" w:hAnsi="Times New Roman" w:cs="Times New Roman"/>
          <w:b/>
          <w:iCs/>
          <w:sz w:val="24"/>
          <w:szCs w:val="24"/>
        </w:rPr>
      </w:pPr>
    </w:p>
    <w:p w:rsidR="00743A28" w:rsidRPr="00743A28" w:rsidRDefault="00743A28" w:rsidP="00EA3A9F">
      <w:pPr>
        <w:spacing w:after="0" w:line="240" w:lineRule="auto"/>
        <w:rPr>
          <w:rFonts w:ascii="Times New Roman" w:hAnsi="Times New Roman" w:cs="Times New Roman"/>
          <w:b/>
          <w:iCs/>
          <w:sz w:val="24"/>
          <w:szCs w:val="24"/>
        </w:rPr>
      </w:pPr>
    </w:p>
    <w:p w:rsidR="00743A28" w:rsidRPr="00743A28" w:rsidRDefault="00743A28" w:rsidP="00EA3A9F">
      <w:pPr>
        <w:spacing w:after="0" w:line="240" w:lineRule="auto"/>
        <w:rPr>
          <w:rFonts w:ascii="Times New Roman" w:hAnsi="Times New Roman" w:cs="Times New Roman"/>
          <w:b/>
          <w:iCs/>
          <w:sz w:val="24"/>
          <w:szCs w:val="24"/>
        </w:rPr>
      </w:pPr>
    </w:p>
    <w:p w:rsidR="00743A28" w:rsidRPr="00743A28" w:rsidRDefault="00743A28" w:rsidP="00EA3A9F">
      <w:pPr>
        <w:spacing w:after="0" w:line="240" w:lineRule="auto"/>
        <w:rPr>
          <w:rFonts w:ascii="Times New Roman" w:hAnsi="Times New Roman" w:cs="Times New Roman"/>
          <w:b/>
          <w:iCs/>
          <w:sz w:val="24"/>
          <w:szCs w:val="24"/>
        </w:rPr>
      </w:pPr>
    </w:p>
    <w:p w:rsidR="00743A28" w:rsidRPr="00743A28" w:rsidRDefault="00743A28" w:rsidP="00EA3A9F">
      <w:pPr>
        <w:pBdr>
          <w:bottom w:val="single" w:sz="12" w:space="1" w:color="auto"/>
        </w:pBdr>
        <w:spacing w:after="0" w:line="240" w:lineRule="auto"/>
        <w:rPr>
          <w:rFonts w:ascii="Times New Roman" w:hAnsi="Times New Roman" w:cs="Times New Roman"/>
          <w:b/>
          <w:iCs/>
          <w:sz w:val="24"/>
          <w:szCs w:val="24"/>
        </w:rPr>
      </w:pPr>
    </w:p>
    <w:p w:rsidR="00EA3A9F" w:rsidRDefault="00743A28" w:rsidP="00EA3A9F">
      <w:pPr>
        <w:spacing w:after="0" w:line="240" w:lineRule="auto"/>
        <w:jc w:val="center"/>
        <w:rPr>
          <w:rFonts w:ascii="Times New Roman" w:hAnsi="Times New Roman" w:cs="Times New Roman"/>
          <w:b/>
          <w:sz w:val="24"/>
          <w:szCs w:val="24"/>
        </w:rPr>
        <w:sectPr w:rsidR="00EA3A9F" w:rsidSect="005F5371">
          <w:headerReference w:type="default" r:id="rId8"/>
          <w:pgSz w:w="11900" w:h="16840"/>
          <w:pgMar w:top="709" w:right="1440" w:bottom="993" w:left="1440" w:header="720" w:footer="720" w:gutter="0"/>
          <w:pgNumType w:fmt="lowerRoman"/>
          <w:cols w:space="720"/>
        </w:sectPr>
      </w:pPr>
      <w:r w:rsidRPr="00743A28">
        <w:rPr>
          <w:rFonts w:ascii="Times New Roman" w:hAnsi="Times New Roman" w:cs="Times New Roman"/>
          <w:b/>
          <w:sz w:val="24"/>
          <w:szCs w:val="24"/>
        </w:rPr>
        <w:t xml:space="preserve">Zagreb, </w:t>
      </w:r>
      <w:r w:rsidR="00EA3A9F">
        <w:rPr>
          <w:rFonts w:ascii="Times New Roman" w:hAnsi="Times New Roman" w:cs="Times New Roman"/>
          <w:b/>
          <w:sz w:val="24"/>
          <w:szCs w:val="24"/>
        </w:rPr>
        <w:t>veljača</w:t>
      </w:r>
      <w:r w:rsidR="00771685">
        <w:rPr>
          <w:rFonts w:ascii="Times New Roman" w:hAnsi="Times New Roman" w:cs="Times New Roman"/>
          <w:b/>
          <w:sz w:val="24"/>
          <w:szCs w:val="24"/>
        </w:rPr>
        <w:t xml:space="preserve"> </w:t>
      </w:r>
      <w:r w:rsidRPr="00743A28">
        <w:rPr>
          <w:rFonts w:ascii="Times New Roman" w:hAnsi="Times New Roman" w:cs="Times New Roman"/>
          <w:b/>
          <w:sz w:val="24"/>
          <w:szCs w:val="24"/>
        </w:rPr>
        <w:t>20</w:t>
      </w:r>
      <w:r w:rsidR="007D7D0D">
        <w:rPr>
          <w:rFonts w:ascii="Times New Roman" w:hAnsi="Times New Roman" w:cs="Times New Roman"/>
          <w:b/>
          <w:sz w:val="24"/>
          <w:szCs w:val="24"/>
        </w:rPr>
        <w:t>20</w:t>
      </w:r>
      <w:r w:rsidRPr="00743A28">
        <w:rPr>
          <w:rFonts w:ascii="Times New Roman" w:hAnsi="Times New Roman" w:cs="Times New Roman"/>
          <w:b/>
          <w:sz w:val="24"/>
          <w:szCs w:val="24"/>
        </w:rPr>
        <w:t>.</w:t>
      </w:r>
    </w:p>
    <w:sdt>
      <w:sdtPr>
        <w:rPr>
          <w:rFonts w:ascii="Times New Roman" w:hAnsi="Times New Roman" w:cs="Times New Roman"/>
          <w:sz w:val="24"/>
          <w:szCs w:val="24"/>
        </w:rPr>
        <w:id w:val="236831144"/>
        <w:docPartObj>
          <w:docPartGallery w:val="Table of Contents"/>
          <w:docPartUnique/>
        </w:docPartObj>
      </w:sdtPr>
      <w:sdtContent>
        <w:p w:rsidR="00743A28" w:rsidRPr="00743A28" w:rsidRDefault="00743A28" w:rsidP="00743A28">
          <w:pPr>
            <w:rPr>
              <w:rFonts w:ascii="Times New Roman" w:hAnsi="Times New Roman" w:cs="Times New Roman"/>
              <w:b/>
              <w:bCs/>
              <w:sz w:val="24"/>
              <w:szCs w:val="24"/>
            </w:rPr>
          </w:pPr>
        </w:p>
        <w:p w:rsidR="005769C1" w:rsidRDefault="00743A28">
          <w:pPr>
            <w:pStyle w:val="Sadraj1"/>
            <w:rPr>
              <w:rFonts w:asciiTheme="minorHAnsi" w:eastAsiaTheme="minorEastAsia" w:hAnsiTheme="minorHAnsi" w:cstheme="minorBidi"/>
              <w:noProof/>
              <w:sz w:val="22"/>
              <w:szCs w:val="22"/>
              <w:bdr w:val="none" w:sz="0" w:space="0" w:color="auto"/>
              <w:lang w:val="hr-HR" w:eastAsia="hr-HR"/>
            </w:rPr>
          </w:pPr>
          <w:r w:rsidRPr="00743A28">
            <w:fldChar w:fldCharType="begin"/>
          </w:r>
          <w:r w:rsidRPr="00743A28">
            <w:instrText xml:space="preserve"> TOC \o "1-3" \h \z \u </w:instrText>
          </w:r>
          <w:r w:rsidRPr="00743A28">
            <w:fldChar w:fldCharType="separate"/>
          </w:r>
          <w:hyperlink w:anchor="_Toc31799016" w:history="1">
            <w:r w:rsidR="005769C1" w:rsidRPr="00853BA3">
              <w:rPr>
                <w:rStyle w:val="Hiperveza"/>
                <w:noProof/>
              </w:rPr>
              <w:t>POPIS KORIŠTENIH KRATICA I AKRONIMA</w:t>
            </w:r>
            <w:r w:rsidR="005769C1">
              <w:rPr>
                <w:noProof/>
                <w:webHidden/>
              </w:rPr>
              <w:tab/>
            </w:r>
            <w:r w:rsidR="005769C1">
              <w:rPr>
                <w:noProof/>
                <w:webHidden/>
              </w:rPr>
              <w:fldChar w:fldCharType="begin"/>
            </w:r>
            <w:r w:rsidR="005769C1">
              <w:rPr>
                <w:noProof/>
                <w:webHidden/>
              </w:rPr>
              <w:instrText xml:space="preserve"> PAGEREF _Toc31799016 \h </w:instrText>
            </w:r>
            <w:r w:rsidR="005769C1">
              <w:rPr>
                <w:noProof/>
                <w:webHidden/>
              </w:rPr>
            </w:r>
            <w:r w:rsidR="005769C1">
              <w:rPr>
                <w:noProof/>
                <w:webHidden/>
              </w:rPr>
              <w:fldChar w:fldCharType="separate"/>
            </w:r>
            <w:r w:rsidR="00771685">
              <w:rPr>
                <w:noProof/>
                <w:webHidden/>
              </w:rPr>
              <w:t>iii</w:t>
            </w:r>
            <w:r w:rsidR="005769C1">
              <w:rPr>
                <w:noProof/>
                <w:webHidden/>
              </w:rPr>
              <w:fldChar w:fldCharType="end"/>
            </w:r>
          </w:hyperlink>
        </w:p>
        <w:p w:rsidR="005769C1" w:rsidRDefault="00EC61DA">
          <w:pPr>
            <w:pStyle w:val="Sadraj1"/>
            <w:rPr>
              <w:rFonts w:asciiTheme="minorHAnsi" w:eastAsiaTheme="minorEastAsia" w:hAnsiTheme="minorHAnsi" w:cstheme="minorBidi"/>
              <w:noProof/>
              <w:sz w:val="22"/>
              <w:szCs w:val="22"/>
              <w:bdr w:val="none" w:sz="0" w:space="0" w:color="auto"/>
              <w:lang w:val="hr-HR" w:eastAsia="hr-HR"/>
            </w:rPr>
          </w:pPr>
          <w:hyperlink w:anchor="_Toc31799017" w:history="1">
            <w:r w:rsidR="005769C1" w:rsidRPr="00853BA3">
              <w:rPr>
                <w:rStyle w:val="Hiperveza"/>
                <w:noProof/>
              </w:rPr>
              <w:t>POJMOVNIK</w:t>
            </w:r>
            <w:r w:rsidR="005769C1">
              <w:rPr>
                <w:noProof/>
                <w:webHidden/>
              </w:rPr>
              <w:tab/>
            </w:r>
            <w:r w:rsidR="005769C1">
              <w:rPr>
                <w:noProof/>
                <w:webHidden/>
              </w:rPr>
              <w:fldChar w:fldCharType="begin"/>
            </w:r>
            <w:r w:rsidR="005769C1">
              <w:rPr>
                <w:noProof/>
                <w:webHidden/>
              </w:rPr>
              <w:instrText xml:space="preserve"> PAGEREF _Toc31799017 \h </w:instrText>
            </w:r>
            <w:r w:rsidR="005769C1">
              <w:rPr>
                <w:noProof/>
                <w:webHidden/>
              </w:rPr>
            </w:r>
            <w:r w:rsidR="005769C1">
              <w:rPr>
                <w:noProof/>
                <w:webHidden/>
              </w:rPr>
              <w:fldChar w:fldCharType="separate"/>
            </w:r>
            <w:r w:rsidR="00771685">
              <w:rPr>
                <w:noProof/>
                <w:webHidden/>
              </w:rPr>
              <w:t>2</w:t>
            </w:r>
            <w:r w:rsidR="005769C1">
              <w:rPr>
                <w:noProof/>
                <w:webHidden/>
              </w:rPr>
              <w:fldChar w:fldCharType="end"/>
            </w:r>
          </w:hyperlink>
        </w:p>
        <w:p w:rsidR="005769C1" w:rsidRDefault="00EC61DA">
          <w:pPr>
            <w:pStyle w:val="Sadraj1"/>
            <w:rPr>
              <w:rFonts w:asciiTheme="minorHAnsi" w:eastAsiaTheme="minorEastAsia" w:hAnsiTheme="minorHAnsi" w:cstheme="minorBidi"/>
              <w:noProof/>
              <w:sz w:val="22"/>
              <w:szCs w:val="22"/>
              <w:bdr w:val="none" w:sz="0" w:space="0" w:color="auto"/>
              <w:lang w:val="hr-HR" w:eastAsia="hr-HR"/>
            </w:rPr>
          </w:pPr>
          <w:hyperlink w:anchor="_Toc31799018" w:history="1">
            <w:r w:rsidR="005769C1" w:rsidRPr="00853BA3">
              <w:rPr>
                <w:rStyle w:val="Hiperveza"/>
                <w:noProof/>
              </w:rPr>
              <w:t>1.</w:t>
            </w:r>
            <w:r w:rsidR="005769C1">
              <w:rPr>
                <w:rFonts w:asciiTheme="minorHAnsi" w:eastAsiaTheme="minorEastAsia" w:hAnsiTheme="minorHAnsi" w:cstheme="minorBidi"/>
                <w:noProof/>
                <w:sz w:val="22"/>
                <w:szCs w:val="22"/>
                <w:bdr w:val="none" w:sz="0" w:space="0" w:color="auto"/>
                <w:lang w:val="hr-HR" w:eastAsia="hr-HR"/>
              </w:rPr>
              <w:tab/>
            </w:r>
            <w:r w:rsidR="005769C1" w:rsidRPr="00853BA3">
              <w:rPr>
                <w:rStyle w:val="Hiperveza"/>
                <w:noProof/>
              </w:rPr>
              <w:t>UVOD</w:t>
            </w:r>
            <w:r w:rsidR="005769C1">
              <w:rPr>
                <w:noProof/>
                <w:webHidden/>
              </w:rPr>
              <w:tab/>
            </w:r>
            <w:r w:rsidR="005769C1">
              <w:rPr>
                <w:noProof/>
                <w:webHidden/>
              </w:rPr>
              <w:fldChar w:fldCharType="begin"/>
            </w:r>
            <w:r w:rsidR="005769C1">
              <w:rPr>
                <w:noProof/>
                <w:webHidden/>
              </w:rPr>
              <w:instrText xml:space="preserve"> PAGEREF _Toc31799018 \h </w:instrText>
            </w:r>
            <w:r w:rsidR="005769C1">
              <w:rPr>
                <w:noProof/>
                <w:webHidden/>
              </w:rPr>
            </w:r>
            <w:r w:rsidR="005769C1">
              <w:rPr>
                <w:noProof/>
                <w:webHidden/>
              </w:rPr>
              <w:fldChar w:fldCharType="separate"/>
            </w:r>
            <w:r w:rsidR="00771685">
              <w:rPr>
                <w:noProof/>
                <w:webHidden/>
              </w:rPr>
              <w:t>5</w:t>
            </w:r>
            <w:r w:rsidR="005769C1">
              <w:rPr>
                <w:noProof/>
                <w:webHidden/>
              </w:rPr>
              <w:fldChar w:fldCharType="end"/>
            </w:r>
          </w:hyperlink>
        </w:p>
        <w:p w:rsidR="005769C1" w:rsidRDefault="00EC61DA">
          <w:pPr>
            <w:pStyle w:val="Sadraj2"/>
            <w:rPr>
              <w:rFonts w:asciiTheme="minorHAnsi" w:eastAsiaTheme="minorEastAsia" w:hAnsiTheme="minorHAnsi" w:cstheme="minorBidi"/>
              <w:noProof/>
              <w:sz w:val="22"/>
              <w:szCs w:val="22"/>
              <w:bdr w:val="none" w:sz="0" w:space="0" w:color="auto"/>
              <w:lang w:val="hr-HR" w:eastAsia="hr-HR"/>
            </w:rPr>
          </w:pPr>
          <w:hyperlink w:anchor="_Toc31799019" w:history="1">
            <w:r w:rsidR="005769C1" w:rsidRPr="00853BA3">
              <w:rPr>
                <w:rStyle w:val="Hiperveza"/>
                <w:noProof/>
              </w:rPr>
              <w:t>1.1.</w:t>
            </w:r>
            <w:r w:rsidR="005769C1">
              <w:rPr>
                <w:rFonts w:asciiTheme="minorHAnsi" w:eastAsiaTheme="minorEastAsia" w:hAnsiTheme="minorHAnsi" w:cstheme="minorBidi"/>
                <w:noProof/>
                <w:sz w:val="22"/>
                <w:szCs w:val="22"/>
                <w:bdr w:val="none" w:sz="0" w:space="0" w:color="auto"/>
                <w:lang w:val="hr-HR" w:eastAsia="hr-HR"/>
              </w:rPr>
              <w:tab/>
            </w:r>
            <w:r w:rsidR="005769C1" w:rsidRPr="00853BA3">
              <w:rPr>
                <w:rStyle w:val="Hiperveza"/>
                <w:noProof/>
              </w:rPr>
              <w:t>Važnost prilagodbe klimatskim promjenama za Republiku Hrvatsku</w:t>
            </w:r>
            <w:r w:rsidR="005769C1">
              <w:rPr>
                <w:noProof/>
                <w:webHidden/>
              </w:rPr>
              <w:tab/>
            </w:r>
            <w:r w:rsidR="005769C1">
              <w:rPr>
                <w:noProof/>
                <w:webHidden/>
              </w:rPr>
              <w:fldChar w:fldCharType="begin"/>
            </w:r>
            <w:r w:rsidR="005769C1">
              <w:rPr>
                <w:noProof/>
                <w:webHidden/>
              </w:rPr>
              <w:instrText xml:space="preserve"> PAGEREF _Toc31799019 \h </w:instrText>
            </w:r>
            <w:r w:rsidR="005769C1">
              <w:rPr>
                <w:noProof/>
                <w:webHidden/>
              </w:rPr>
            </w:r>
            <w:r w:rsidR="005769C1">
              <w:rPr>
                <w:noProof/>
                <w:webHidden/>
              </w:rPr>
              <w:fldChar w:fldCharType="separate"/>
            </w:r>
            <w:r w:rsidR="00771685">
              <w:rPr>
                <w:noProof/>
                <w:webHidden/>
              </w:rPr>
              <w:t>5</w:t>
            </w:r>
            <w:r w:rsidR="005769C1">
              <w:rPr>
                <w:noProof/>
                <w:webHidden/>
              </w:rPr>
              <w:fldChar w:fldCharType="end"/>
            </w:r>
          </w:hyperlink>
        </w:p>
        <w:p w:rsidR="005769C1" w:rsidRDefault="00EC61DA">
          <w:pPr>
            <w:pStyle w:val="Sadraj2"/>
            <w:rPr>
              <w:rFonts w:asciiTheme="minorHAnsi" w:eastAsiaTheme="minorEastAsia" w:hAnsiTheme="minorHAnsi" w:cstheme="minorBidi"/>
              <w:noProof/>
              <w:sz w:val="22"/>
              <w:szCs w:val="22"/>
              <w:bdr w:val="none" w:sz="0" w:space="0" w:color="auto"/>
              <w:lang w:val="hr-HR" w:eastAsia="hr-HR"/>
            </w:rPr>
          </w:pPr>
          <w:hyperlink w:anchor="_Toc31799020" w:history="1">
            <w:r w:rsidR="005769C1" w:rsidRPr="00853BA3">
              <w:rPr>
                <w:rStyle w:val="Hiperveza"/>
                <w:noProof/>
              </w:rPr>
              <w:t>1.2.</w:t>
            </w:r>
            <w:r w:rsidR="005769C1">
              <w:rPr>
                <w:rFonts w:asciiTheme="minorHAnsi" w:eastAsiaTheme="minorEastAsia" w:hAnsiTheme="minorHAnsi" w:cstheme="minorBidi"/>
                <w:noProof/>
                <w:sz w:val="22"/>
                <w:szCs w:val="22"/>
                <w:bdr w:val="none" w:sz="0" w:space="0" w:color="auto"/>
                <w:lang w:val="hr-HR" w:eastAsia="hr-HR"/>
              </w:rPr>
              <w:tab/>
            </w:r>
            <w:r w:rsidR="005769C1" w:rsidRPr="00853BA3">
              <w:rPr>
                <w:rStyle w:val="Hiperveza"/>
                <w:noProof/>
              </w:rPr>
              <w:t>Vremenski okvir Strategije prilagodbe i rast koncentracija stakleničkih plinova u budućnosti</w:t>
            </w:r>
            <w:r w:rsidR="005769C1">
              <w:rPr>
                <w:noProof/>
                <w:webHidden/>
              </w:rPr>
              <w:tab/>
            </w:r>
            <w:r w:rsidR="005769C1">
              <w:rPr>
                <w:noProof/>
                <w:webHidden/>
              </w:rPr>
              <w:fldChar w:fldCharType="begin"/>
            </w:r>
            <w:r w:rsidR="005769C1">
              <w:rPr>
                <w:noProof/>
                <w:webHidden/>
              </w:rPr>
              <w:instrText xml:space="preserve"> PAGEREF _Toc31799020 \h </w:instrText>
            </w:r>
            <w:r w:rsidR="005769C1">
              <w:rPr>
                <w:noProof/>
                <w:webHidden/>
              </w:rPr>
            </w:r>
            <w:r w:rsidR="005769C1">
              <w:rPr>
                <w:noProof/>
                <w:webHidden/>
              </w:rPr>
              <w:fldChar w:fldCharType="separate"/>
            </w:r>
            <w:r w:rsidR="00771685">
              <w:rPr>
                <w:noProof/>
                <w:webHidden/>
              </w:rPr>
              <w:t>8</w:t>
            </w:r>
            <w:r w:rsidR="005769C1">
              <w:rPr>
                <w:noProof/>
                <w:webHidden/>
              </w:rPr>
              <w:fldChar w:fldCharType="end"/>
            </w:r>
          </w:hyperlink>
        </w:p>
        <w:p w:rsidR="005769C1" w:rsidRDefault="00EC61DA">
          <w:pPr>
            <w:pStyle w:val="Sadraj2"/>
            <w:rPr>
              <w:rFonts w:asciiTheme="minorHAnsi" w:eastAsiaTheme="minorEastAsia" w:hAnsiTheme="minorHAnsi" w:cstheme="minorBidi"/>
              <w:noProof/>
              <w:sz w:val="22"/>
              <w:szCs w:val="22"/>
              <w:bdr w:val="none" w:sz="0" w:space="0" w:color="auto"/>
              <w:lang w:val="hr-HR" w:eastAsia="hr-HR"/>
            </w:rPr>
          </w:pPr>
          <w:hyperlink w:anchor="_Toc31799021" w:history="1">
            <w:r w:rsidR="005769C1" w:rsidRPr="00853BA3">
              <w:rPr>
                <w:rStyle w:val="Hiperveza"/>
                <w:noProof/>
              </w:rPr>
              <w:t>1.3.</w:t>
            </w:r>
            <w:r w:rsidR="005769C1">
              <w:rPr>
                <w:rFonts w:asciiTheme="minorHAnsi" w:eastAsiaTheme="minorEastAsia" w:hAnsiTheme="minorHAnsi" w:cstheme="minorBidi"/>
                <w:noProof/>
                <w:sz w:val="22"/>
                <w:szCs w:val="22"/>
                <w:bdr w:val="none" w:sz="0" w:space="0" w:color="auto"/>
                <w:lang w:val="hr-HR" w:eastAsia="hr-HR"/>
              </w:rPr>
              <w:tab/>
            </w:r>
            <w:r w:rsidR="005769C1" w:rsidRPr="00853BA3">
              <w:rPr>
                <w:rStyle w:val="Hiperveza"/>
                <w:noProof/>
              </w:rPr>
              <w:t>Postupak izrade Strategije prilagodbe i metodološki pristup</w:t>
            </w:r>
            <w:r w:rsidR="005769C1">
              <w:rPr>
                <w:noProof/>
                <w:webHidden/>
              </w:rPr>
              <w:tab/>
            </w:r>
            <w:r w:rsidR="005769C1">
              <w:rPr>
                <w:noProof/>
                <w:webHidden/>
              </w:rPr>
              <w:fldChar w:fldCharType="begin"/>
            </w:r>
            <w:r w:rsidR="005769C1">
              <w:rPr>
                <w:noProof/>
                <w:webHidden/>
              </w:rPr>
              <w:instrText xml:space="preserve"> PAGEREF _Toc31799021 \h </w:instrText>
            </w:r>
            <w:r w:rsidR="005769C1">
              <w:rPr>
                <w:noProof/>
                <w:webHidden/>
              </w:rPr>
            </w:r>
            <w:r w:rsidR="005769C1">
              <w:rPr>
                <w:noProof/>
                <w:webHidden/>
              </w:rPr>
              <w:fldChar w:fldCharType="separate"/>
            </w:r>
            <w:r w:rsidR="00771685">
              <w:rPr>
                <w:noProof/>
                <w:webHidden/>
              </w:rPr>
              <w:t>9</w:t>
            </w:r>
            <w:r w:rsidR="005769C1">
              <w:rPr>
                <w:noProof/>
                <w:webHidden/>
              </w:rPr>
              <w:fldChar w:fldCharType="end"/>
            </w:r>
          </w:hyperlink>
        </w:p>
        <w:p w:rsidR="005769C1" w:rsidRDefault="00EC61DA">
          <w:pPr>
            <w:pStyle w:val="Sadraj1"/>
            <w:rPr>
              <w:rFonts w:asciiTheme="minorHAnsi" w:eastAsiaTheme="minorEastAsia" w:hAnsiTheme="minorHAnsi" w:cstheme="minorBidi"/>
              <w:noProof/>
              <w:sz w:val="22"/>
              <w:szCs w:val="22"/>
              <w:bdr w:val="none" w:sz="0" w:space="0" w:color="auto"/>
              <w:lang w:val="hr-HR" w:eastAsia="hr-HR"/>
            </w:rPr>
          </w:pPr>
          <w:hyperlink w:anchor="_Toc31799022" w:history="1">
            <w:r w:rsidR="005769C1" w:rsidRPr="00853BA3">
              <w:rPr>
                <w:rStyle w:val="Hiperveza"/>
                <w:noProof/>
              </w:rPr>
              <w:t>2.</w:t>
            </w:r>
            <w:r w:rsidR="005769C1">
              <w:rPr>
                <w:rFonts w:asciiTheme="minorHAnsi" w:eastAsiaTheme="minorEastAsia" w:hAnsiTheme="minorHAnsi" w:cstheme="minorBidi"/>
                <w:noProof/>
                <w:sz w:val="22"/>
                <w:szCs w:val="22"/>
                <w:bdr w:val="none" w:sz="0" w:space="0" w:color="auto"/>
                <w:lang w:val="hr-HR" w:eastAsia="hr-HR"/>
              </w:rPr>
              <w:tab/>
            </w:r>
            <w:r w:rsidR="005769C1" w:rsidRPr="00853BA3">
              <w:rPr>
                <w:rStyle w:val="Hiperveza"/>
                <w:noProof/>
              </w:rPr>
              <w:t>OPĆI CILJEVI STRATEGIJE PRILAGODBE</w:t>
            </w:r>
            <w:r w:rsidR="005769C1">
              <w:rPr>
                <w:noProof/>
                <w:webHidden/>
              </w:rPr>
              <w:tab/>
            </w:r>
            <w:r w:rsidR="005769C1">
              <w:rPr>
                <w:noProof/>
                <w:webHidden/>
              </w:rPr>
              <w:fldChar w:fldCharType="begin"/>
            </w:r>
            <w:r w:rsidR="005769C1">
              <w:rPr>
                <w:noProof/>
                <w:webHidden/>
              </w:rPr>
              <w:instrText xml:space="preserve"> PAGEREF _Toc31799022 \h </w:instrText>
            </w:r>
            <w:r w:rsidR="005769C1">
              <w:rPr>
                <w:noProof/>
                <w:webHidden/>
              </w:rPr>
            </w:r>
            <w:r w:rsidR="005769C1">
              <w:rPr>
                <w:noProof/>
                <w:webHidden/>
              </w:rPr>
              <w:fldChar w:fldCharType="separate"/>
            </w:r>
            <w:r w:rsidR="00771685">
              <w:rPr>
                <w:noProof/>
                <w:webHidden/>
              </w:rPr>
              <w:t>11</w:t>
            </w:r>
            <w:r w:rsidR="005769C1">
              <w:rPr>
                <w:noProof/>
                <w:webHidden/>
              </w:rPr>
              <w:fldChar w:fldCharType="end"/>
            </w:r>
          </w:hyperlink>
        </w:p>
        <w:p w:rsidR="005769C1" w:rsidRDefault="00EC61DA">
          <w:pPr>
            <w:pStyle w:val="Sadraj1"/>
            <w:rPr>
              <w:rFonts w:asciiTheme="minorHAnsi" w:eastAsiaTheme="minorEastAsia" w:hAnsiTheme="minorHAnsi" w:cstheme="minorBidi"/>
              <w:noProof/>
              <w:sz w:val="22"/>
              <w:szCs w:val="22"/>
              <w:bdr w:val="none" w:sz="0" w:space="0" w:color="auto"/>
              <w:lang w:val="hr-HR" w:eastAsia="hr-HR"/>
            </w:rPr>
          </w:pPr>
          <w:hyperlink w:anchor="_Toc31799023" w:history="1">
            <w:r w:rsidR="005769C1" w:rsidRPr="00853BA3">
              <w:rPr>
                <w:rStyle w:val="Hiperveza"/>
                <w:noProof/>
              </w:rPr>
              <w:t>3.</w:t>
            </w:r>
            <w:r w:rsidR="005769C1">
              <w:rPr>
                <w:rFonts w:asciiTheme="minorHAnsi" w:eastAsiaTheme="minorEastAsia" w:hAnsiTheme="minorHAnsi" w:cstheme="minorBidi"/>
                <w:noProof/>
                <w:sz w:val="22"/>
                <w:szCs w:val="22"/>
                <w:bdr w:val="none" w:sz="0" w:space="0" w:color="auto"/>
                <w:lang w:val="hr-HR" w:eastAsia="hr-HR"/>
              </w:rPr>
              <w:tab/>
            </w:r>
            <w:r w:rsidR="005769C1" w:rsidRPr="00853BA3">
              <w:rPr>
                <w:rStyle w:val="Hiperveza"/>
                <w:noProof/>
              </w:rPr>
              <w:t>MEĐUNARODNI KONTEKST I POLITIKA EUROPSKE UNIJE</w:t>
            </w:r>
            <w:r w:rsidR="005769C1">
              <w:rPr>
                <w:noProof/>
                <w:webHidden/>
              </w:rPr>
              <w:tab/>
            </w:r>
            <w:r w:rsidR="005769C1">
              <w:rPr>
                <w:noProof/>
                <w:webHidden/>
              </w:rPr>
              <w:fldChar w:fldCharType="begin"/>
            </w:r>
            <w:r w:rsidR="005769C1">
              <w:rPr>
                <w:noProof/>
                <w:webHidden/>
              </w:rPr>
              <w:instrText xml:space="preserve"> PAGEREF _Toc31799023 \h </w:instrText>
            </w:r>
            <w:r w:rsidR="005769C1">
              <w:rPr>
                <w:noProof/>
                <w:webHidden/>
              </w:rPr>
            </w:r>
            <w:r w:rsidR="005769C1">
              <w:rPr>
                <w:noProof/>
                <w:webHidden/>
              </w:rPr>
              <w:fldChar w:fldCharType="separate"/>
            </w:r>
            <w:r w:rsidR="00771685">
              <w:rPr>
                <w:noProof/>
                <w:webHidden/>
              </w:rPr>
              <w:t>12</w:t>
            </w:r>
            <w:r w:rsidR="005769C1">
              <w:rPr>
                <w:noProof/>
                <w:webHidden/>
              </w:rPr>
              <w:fldChar w:fldCharType="end"/>
            </w:r>
          </w:hyperlink>
        </w:p>
        <w:p w:rsidR="005769C1" w:rsidRDefault="00EC61DA">
          <w:pPr>
            <w:pStyle w:val="Sadraj1"/>
            <w:rPr>
              <w:rFonts w:asciiTheme="minorHAnsi" w:eastAsiaTheme="minorEastAsia" w:hAnsiTheme="minorHAnsi" w:cstheme="minorBidi"/>
              <w:noProof/>
              <w:sz w:val="22"/>
              <w:szCs w:val="22"/>
              <w:bdr w:val="none" w:sz="0" w:space="0" w:color="auto"/>
              <w:lang w:val="hr-HR" w:eastAsia="hr-HR"/>
            </w:rPr>
          </w:pPr>
          <w:hyperlink w:anchor="_Toc31799024" w:history="1">
            <w:r w:rsidR="005769C1" w:rsidRPr="00853BA3">
              <w:rPr>
                <w:rStyle w:val="Hiperveza"/>
                <w:noProof/>
              </w:rPr>
              <w:t>4.</w:t>
            </w:r>
            <w:r w:rsidR="005769C1">
              <w:rPr>
                <w:rFonts w:asciiTheme="minorHAnsi" w:eastAsiaTheme="minorEastAsia" w:hAnsiTheme="minorHAnsi" w:cstheme="minorBidi"/>
                <w:noProof/>
                <w:sz w:val="22"/>
                <w:szCs w:val="22"/>
                <w:bdr w:val="none" w:sz="0" w:space="0" w:color="auto"/>
                <w:lang w:val="hr-HR" w:eastAsia="hr-HR"/>
              </w:rPr>
              <w:tab/>
            </w:r>
            <w:r w:rsidR="005769C1" w:rsidRPr="00853BA3">
              <w:rPr>
                <w:rStyle w:val="Hiperveza"/>
                <w:noProof/>
              </w:rPr>
              <w:t>SITUACIJA U REPUBLICI HRVATSKOJ: PROJEKCIJE BUDUĆE KLIME, PROCJENE UTJECAJA I RANJIVOSTI</w:t>
            </w:r>
            <w:r w:rsidR="005769C1">
              <w:rPr>
                <w:noProof/>
                <w:webHidden/>
              </w:rPr>
              <w:tab/>
            </w:r>
            <w:r w:rsidR="005769C1">
              <w:rPr>
                <w:noProof/>
                <w:webHidden/>
              </w:rPr>
              <w:fldChar w:fldCharType="begin"/>
            </w:r>
            <w:r w:rsidR="005769C1">
              <w:rPr>
                <w:noProof/>
                <w:webHidden/>
              </w:rPr>
              <w:instrText xml:space="preserve"> PAGEREF _Toc31799024 \h </w:instrText>
            </w:r>
            <w:r w:rsidR="005769C1">
              <w:rPr>
                <w:noProof/>
                <w:webHidden/>
              </w:rPr>
            </w:r>
            <w:r w:rsidR="005769C1">
              <w:rPr>
                <w:noProof/>
                <w:webHidden/>
              </w:rPr>
              <w:fldChar w:fldCharType="separate"/>
            </w:r>
            <w:r w:rsidR="00771685">
              <w:rPr>
                <w:noProof/>
                <w:webHidden/>
              </w:rPr>
              <w:t>13</w:t>
            </w:r>
            <w:r w:rsidR="005769C1">
              <w:rPr>
                <w:noProof/>
                <w:webHidden/>
              </w:rPr>
              <w:fldChar w:fldCharType="end"/>
            </w:r>
          </w:hyperlink>
        </w:p>
        <w:p w:rsidR="005769C1" w:rsidRDefault="00EC61DA">
          <w:pPr>
            <w:pStyle w:val="Sadraj2"/>
            <w:rPr>
              <w:rFonts w:asciiTheme="minorHAnsi" w:eastAsiaTheme="minorEastAsia" w:hAnsiTheme="minorHAnsi" w:cstheme="minorBidi"/>
              <w:noProof/>
              <w:sz w:val="22"/>
              <w:szCs w:val="22"/>
              <w:bdr w:val="none" w:sz="0" w:space="0" w:color="auto"/>
              <w:lang w:val="hr-HR" w:eastAsia="hr-HR"/>
            </w:rPr>
          </w:pPr>
          <w:hyperlink w:anchor="_Toc31799025" w:history="1">
            <w:r w:rsidR="005769C1" w:rsidRPr="00853BA3">
              <w:rPr>
                <w:rStyle w:val="Hiperveza"/>
                <w:noProof/>
              </w:rPr>
              <w:t>4.1.</w:t>
            </w:r>
            <w:r w:rsidR="005769C1">
              <w:rPr>
                <w:rFonts w:asciiTheme="minorHAnsi" w:eastAsiaTheme="minorEastAsia" w:hAnsiTheme="minorHAnsi" w:cstheme="minorBidi"/>
                <w:noProof/>
                <w:sz w:val="22"/>
                <w:szCs w:val="22"/>
                <w:bdr w:val="none" w:sz="0" w:space="0" w:color="auto"/>
                <w:lang w:val="hr-HR" w:eastAsia="hr-HR"/>
              </w:rPr>
              <w:tab/>
            </w:r>
            <w:r w:rsidR="005769C1" w:rsidRPr="00853BA3">
              <w:rPr>
                <w:rStyle w:val="Hiperveza"/>
                <w:noProof/>
              </w:rPr>
              <w:t>Projekcija klime u Republici Hrvatskoj za 2040. godinu s pogledom na 2070. godinu</w:t>
            </w:r>
            <w:r w:rsidR="005769C1">
              <w:rPr>
                <w:noProof/>
                <w:webHidden/>
              </w:rPr>
              <w:tab/>
            </w:r>
            <w:r w:rsidR="005769C1">
              <w:rPr>
                <w:noProof/>
                <w:webHidden/>
              </w:rPr>
              <w:fldChar w:fldCharType="begin"/>
            </w:r>
            <w:r w:rsidR="005769C1">
              <w:rPr>
                <w:noProof/>
                <w:webHidden/>
              </w:rPr>
              <w:instrText xml:space="preserve"> PAGEREF _Toc31799025 \h </w:instrText>
            </w:r>
            <w:r w:rsidR="005769C1">
              <w:rPr>
                <w:noProof/>
                <w:webHidden/>
              </w:rPr>
            </w:r>
            <w:r w:rsidR="005769C1">
              <w:rPr>
                <w:noProof/>
                <w:webHidden/>
              </w:rPr>
              <w:fldChar w:fldCharType="separate"/>
            </w:r>
            <w:r w:rsidR="00771685">
              <w:rPr>
                <w:noProof/>
                <w:webHidden/>
              </w:rPr>
              <w:t>13</w:t>
            </w:r>
            <w:r w:rsidR="005769C1">
              <w:rPr>
                <w:noProof/>
                <w:webHidden/>
              </w:rPr>
              <w:fldChar w:fldCharType="end"/>
            </w:r>
          </w:hyperlink>
        </w:p>
        <w:p w:rsidR="005769C1" w:rsidRDefault="00EC61DA">
          <w:pPr>
            <w:pStyle w:val="Sadraj2"/>
            <w:rPr>
              <w:rFonts w:asciiTheme="minorHAnsi" w:eastAsiaTheme="minorEastAsia" w:hAnsiTheme="minorHAnsi" w:cstheme="minorBidi"/>
              <w:noProof/>
              <w:sz w:val="22"/>
              <w:szCs w:val="22"/>
              <w:bdr w:val="none" w:sz="0" w:space="0" w:color="auto"/>
              <w:lang w:val="hr-HR" w:eastAsia="hr-HR"/>
            </w:rPr>
          </w:pPr>
          <w:hyperlink w:anchor="_Toc31799026" w:history="1">
            <w:r w:rsidR="005769C1" w:rsidRPr="00853BA3">
              <w:rPr>
                <w:rStyle w:val="Hiperveza"/>
                <w:noProof/>
              </w:rPr>
              <w:t>4.2.</w:t>
            </w:r>
            <w:r w:rsidR="005769C1">
              <w:rPr>
                <w:rFonts w:asciiTheme="minorHAnsi" w:eastAsiaTheme="minorEastAsia" w:hAnsiTheme="minorHAnsi" w:cstheme="minorBidi"/>
                <w:noProof/>
                <w:sz w:val="22"/>
                <w:szCs w:val="22"/>
                <w:bdr w:val="none" w:sz="0" w:space="0" w:color="auto"/>
                <w:lang w:val="hr-HR" w:eastAsia="hr-HR"/>
              </w:rPr>
              <w:tab/>
            </w:r>
            <w:r w:rsidR="005769C1" w:rsidRPr="00853BA3">
              <w:rPr>
                <w:rStyle w:val="Hiperveza"/>
                <w:noProof/>
              </w:rPr>
              <w:t>Procjena utjecaja klimatskih promjena i ranjivosti sektora na klimatske promjene</w:t>
            </w:r>
            <w:r w:rsidR="005769C1">
              <w:rPr>
                <w:noProof/>
                <w:webHidden/>
              </w:rPr>
              <w:tab/>
            </w:r>
            <w:r w:rsidR="005769C1">
              <w:rPr>
                <w:noProof/>
                <w:webHidden/>
              </w:rPr>
              <w:fldChar w:fldCharType="begin"/>
            </w:r>
            <w:r w:rsidR="005769C1">
              <w:rPr>
                <w:noProof/>
                <w:webHidden/>
              </w:rPr>
              <w:instrText xml:space="preserve"> PAGEREF _Toc31799026 \h </w:instrText>
            </w:r>
            <w:r w:rsidR="005769C1">
              <w:rPr>
                <w:noProof/>
                <w:webHidden/>
              </w:rPr>
            </w:r>
            <w:r w:rsidR="005769C1">
              <w:rPr>
                <w:noProof/>
                <w:webHidden/>
              </w:rPr>
              <w:fldChar w:fldCharType="separate"/>
            </w:r>
            <w:r w:rsidR="00771685">
              <w:rPr>
                <w:noProof/>
                <w:webHidden/>
              </w:rPr>
              <w:t>20</w:t>
            </w:r>
            <w:r w:rsidR="005769C1">
              <w:rPr>
                <w:noProof/>
                <w:webHidden/>
              </w:rPr>
              <w:fldChar w:fldCharType="end"/>
            </w:r>
          </w:hyperlink>
        </w:p>
        <w:p w:rsidR="005769C1" w:rsidRDefault="00EC61DA">
          <w:pPr>
            <w:pStyle w:val="Sadraj1"/>
            <w:rPr>
              <w:rFonts w:asciiTheme="minorHAnsi" w:eastAsiaTheme="minorEastAsia" w:hAnsiTheme="minorHAnsi" w:cstheme="minorBidi"/>
              <w:noProof/>
              <w:sz w:val="22"/>
              <w:szCs w:val="22"/>
              <w:bdr w:val="none" w:sz="0" w:space="0" w:color="auto"/>
              <w:lang w:val="hr-HR" w:eastAsia="hr-HR"/>
            </w:rPr>
          </w:pPr>
          <w:hyperlink w:anchor="_Toc31799027" w:history="1">
            <w:r w:rsidR="005769C1" w:rsidRPr="00853BA3">
              <w:rPr>
                <w:rStyle w:val="Hiperveza"/>
                <w:noProof/>
              </w:rPr>
              <w:t>5.</w:t>
            </w:r>
            <w:r w:rsidR="005769C1">
              <w:rPr>
                <w:rFonts w:asciiTheme="minorHAnsi" w:eastAsiaTheme="minorEastAsia" w:hAnsiTheme="minorHAnsi" w:cstheme="minorBidi"/>
                <w:noProof/>
                <w:sz w:val="22"/>
                <w:szCs w:val="22"/>
                <w:bdr w:val="none" w:sz="0" w:space="0" w:color="auto"/>
                <w:lang w:val="hr-HR" w:eastAsia="hr-HR"/>
              </w:rPr>
              <w:tab/>
            </w:r>
            <w:r w:rsidR="005769C1" w:rsidRPr="00853BA3">
              <w:rPr>
                <w:rStyle w:val="Hiperveza"/>
                <w:noProof/>
              </w:rPr>
              <w:t>MJERE PRILAGODBE KLIMATSKIM PROMJENAMA</w:t>
            </w:r>
            <w:r w:rsidR="005769C1">
              <w:rPr>
                <w:noProof/>
                <w:webHidden/>
              </w:rPr>
              <w:tab/>
            </w:r>
            <w:r w:rsidR="005769C1">
              <w:rPr>
                <w:noProof/>
                <w:webHidden/>
              </w:rPr>
              <w:fldChar w:fldCharType="begin"/>
            </w:r>
            <w:r w:rsidR="005769C1">
              <w:rPr>
                <w:noProof/>
                <w:webHidden/>
              </w:rPr>
              <w:instrText xml:space="preserve"> PAGEREF _Toc31799027 \h </w:instrText>
            </w:r>
            <w:r w:rsidR="005769C1">
              <w:rPr>
                <w:noProof/>
                <w:webHidden/>
              </w:rPr>
            </w:r>
            <w:r w:rsidR="005769C1">
              <w:rPr>
                <w:noProof/>
                <w:webHidden/>
              </w:rPr>
              <w:fldChar w:fldCharType="separate"/>
            </w:r>
            <w:r w:rsidR="00771685">
              <w:rPr>
                <w:noProof/>
                <w:webHidden/>
              </w:rPr>
              <w:t>36</w:t>
            </w:r>
            <w:r w:rsidR="005769C1">
              <w:rPr>
                <w:noProof/>
                <w:webHidden/>
              </w:rPr>
              <w:fldChar w:fldCharType="end"/>
            </w:r>
          </w:hyperlink>
        </w:p>
        <w:p w:rsidR="005769C1" w:rsidRDefault="00EC61DA">
          <w:pPr>
            <w:pStyle w:val="Sadraj2"/>
            <w:rPr>
              <w:rFonts w:asciiTheme="minorHAnsi" w:eastAsiaTheme="minorEastAsia" w:hAnsiTheme="minorHAnsi" w:cstheme="minorBidi"/>
              <w:noProof/>
              <w:sz w:val="22"/>
              <w:szCs w:val="22"/>
              <w:bdr w:val="none" w:sz="0" w:space="0" w:color="auto"/>
              <w:lang w:val="hr-HR" w:eastAsia="hr-HR"/>
            </w:rPr>
          </w:pPr>
          <w:hyperlink w:anchor="_Toc31799028" w:history="1">
            <w:r w:rsidR="005769C1" w:rsidRPr="00853BA3">
              <w:rPr>
                <w:rStyle w:val="Hiperveza"/>
                <w:noProof/>
              </w:rPr>
              <w:t>5.1.</w:t>
            </w:r>
            <w:r w:rsidR="005769C1">
              <w:rPr>
                <w:rFonts w:asciiTheme="minorHAnsi" w:eastAsiaTheme="minorEastAsia" w:hAnsiTheme="minorHAnsi" w:cstheme="minorBidi"/>
                <w:noProof/>
                <w:sz w:val="22"/>
                <w:szCs w:val="22"/>
                <w:bdr w:val="none" w:sz="0" w:space="0" w:color="auto"/>
                <w:lang w:val="hr-HR" w:eastAsia="hr-HR"/>
              </w:rPr>
              <w:tab/>
            </w:r>
            <w:r w:rsidR="005769C1" w:rsidRPr="00853BA3">
              <w:rPr>
                <w:rStyle w:val="Hiperveza"/>
                <w:noProof/>
              </w:rPr>
              <w:t>Načela za definiranje mjera prilagodbe klimatskim promjenama</w:t>
            </w:r>
            <w:r w:rsidR="005769C1">
              <w:rPr>
                <w:noProof/>
                <w:webHidden/>
              </w:rPr>
              <w:tab/>
            </w:r>
            <w:r w:rsidR="005769C1">
              <w:rPr>
                <w:noProof/>
                <w:webHidden/>
              </w:rPr>
              <w:fldChar w:fldCharType="begin"/>
            </w:r>
            <w:r w:rsidR="005769C1">
              <w:rPr>
                <w:noProof/>
                <w:webHidden/>
              </w:rPr>
              <w:instrText xml:space="preserve"> PAGEREF _Toc31799028 \h </w:instrText>
            </w:r>
            <w:r w:rsidR="005769C1">
              <w:rPr>
                <w:noProof/>
                <w:webHidden/>
              </w:rPr>
            </w:r>
            <w:r w:rsidR="005769C1">
              <w:rPr>
                <w:noProof/>
                <w:webHidden/>
              </w:rPr>
              <w:fldChar w:fldCharType="separate"/>
            </w:r>
            <w:r w:rsidR="00771685">
              <w:rPr>
                <w:noProof/>
                <w:webHidden/>
              </w:rPr>
              <w:t>36</w:t>
            </w:r>
            <w:r w:rsidR="005769C1">
              <w:rPr>
                <w:noProof/>
                <w:webHidden/>
              </w:rPr>
              <w:fldChar w:fldCharType="end"/>
            </w:r>
          </w:hyperlink>
        </w:p>
        <w:p w:rsidR="005769C1" w:rsidRDefault="00EC61DA">
          <w:pPr>
            <w:pStyle w:val="Sadraj2"/>
            <w:rPr>
              <w:rFonts w:asciiTheme="minorHAnsi" w:eastAsiaTheme="minorEastAsia" w:hAnsiTheme="minorHAnsi" w:cstheme="minorBidi"/>
              <w:noProof/>
              <w:sz w:val="22"/>
              <w:szCs w:val="22"/>
              <w:bdr w:val="none" w:sz="0" w:space="0" w:color="auto"/>
              <w:lang w:val="hr-HR" w:eastAsia="hr-HR"/>
            </w:rPr>
          </w:pPr>
          <w:hyperlink w:anchor="_Toc31799029" w:history="1">
            <w:r w:rsidR="005769C1" w:rsidRPr="00853BA3">
              <w:rPr>
                <w:rStyle w:val="Hiperveza"/>
                <w:noProof/>
              </w:rPr>
              <w:t>5.2.</w:t>
            </w:r>
            <w:r w:rsidR="005769C1">
              <w:rPr>
                <w:rFonts w:asciiTheme="minorHAnsi" w:eastAsiaTheme="minorEastAsia" w:hAnsiTheme="minorHAnsi" w:cstheme="minorBidi"/>
                <w:noProof/>
                <w:sz w:val="22"/>
                <w:szCs w:val="22"/>
                <w:bdr w:val="none" w:sz="0" w:space="0" w:color="auto"/>
                <w:lang w:val="hr-HR" w:eastAsia="hr-HR"/>
              </w:rPr>
              <w:tab/>
            </w:r>
            <w:r w:rsidR="005769C1" w:rsidRPr="00853BA3">
              <w:rPr>
                <w:rStyle w:val="Hiperveza"/>
                <w:noProof/>
              </w:rPr>
              <w:t>Mjere prilagodbe</w:t>
            </w:r>
            <w:r w:rsidR="005769C1">
              <w:rPr>
                <w:noProof/>
                <w:webHidden/>
              </w:rPr>
              <w:tab/>
            </w:r>
            <w:r w:rsidR="005769C1">
              <w:rPr>
                <w:noProof/>
                <w:webHidden/>
              </w:rPr>
              <w:fldChar w:fldCharType="begin"/>
            </w:r>
            <w:r w:rsidR="005769C1">
              <w:rPr>
                <w:noProof/>
                <w:webHidden/>
              </w:rPr>
              <w:instrText xml:space="preserve"> PAGEREF _Toc31799029 \h </w:instrText>
            </w:r>
            <w:r w:rsidR="005769C1">
              <w:rPr>
                <w:noProof/>
                <w:webHidden/>
              </w:rPr>
            </w:r>
            <w:r w:rsidR="005769C1">
              <w:rPr>
                <w:noProof/>
                <w:webHidden/>
              </w:rPr>
              <w:fldChar w:fldCharType="separate"/>
            </w:r>
            <w:r w:rsidR="00771685">
              <w:rPr>
                <w:noProof/>
                <w:webHidden/>
              </w:rPr>
              <w:t>37</w:t>
            </w:r>
            <w:r w:rsidR="005769C1">
              <w:rPr>
                <w:noProof/>
                <w:webHidden/>
              </w:rPr>
              <w:fldChar w:fldCharType="end"/>
            </w:r>
          </w:hyperlink>
        </w:p>
        <w:p w:rsidR="005769C1" w:rsidRDefault="00EC61DA">
          <w:pPr>
            <w:pStyle w:val="Sadraj1"/>
            <w:rPr>
              <w:rFonts w:asciiTheme="minorHAnsi" w:eastAsiaTheme="minorEastAsia" w:hAnsiTheme="minorHAnsi" w:cstheme="minorBidi"/>
              <w:noProof/>
              <w:sz w:val="22"/>
              <w:szCs w:val="22"/>
              <w:bdr w:val="none" w:sz="0" w:space="0" w:color="auto"/>
              <w:lang w:val="hr-HR" w:eastAsia="hr-HR"/>
            </w:rPr>
          </w:pPr>
          <w:hyperlink w:anchor="_Toc31799030" w:history="1">
            <w:r w:rsidR="005769C1" w:rsidRPr="00853BA3">
              <w:rPr>
                <w:rStyle w:val="Hiperveza"/>
                <w:noProof/>
              </w:rPr>
              <w:t>6.</w:t>
            </w:r>
            <w:r w:rsidR="005769C1">
              <w:rPr>
                <w:rFonts w:asciiTheme="minorHAnsi" w:eastAsiaTheme="minorEastAsia" w:hAnsiTheme="minorHAnsi" w:cstheme="minorBidi"/>
                <w:noProof/>
                <w:sz w:val="22"/>
                <w:szCs w:val="22"/>
                <w:bdr w:val="none" w:sz="0" w:space="0" w:color="auto"/>
                <w:lang w:val="hr-HR" w:eastAsia="hr-HR"/>
              </w:rPr>
              <w:tab/>
            </w:r>
            <w:r w:rsidR="005769C1" w:rsidRPr="00853BA3">
              <w:rPr>
                <w:rStyle w:val="Hiperveza"/>
                <w:noProof/>
              </w:rPr>
              <w:t>PRIORITETI STRATEGIJE PRILAGODBE KLIMATSKIM PROMJENAMA</w:t>
            </w:r>
            <w:r w:rsidR="005769C1">
              <w:rPr>
                <w:noProof/>
                <w:webHidden/>
              </w:rPr>
              <w:tab/>
            </w:r>
            <w:r w:rsidR="005769C1">
              <w:rPr>
                <w:noProof/>
                <w:webHidden/>
              </w:rPr>
              <w:fldChar w:fldCharType="begin"/>
            </w:r>
            <w:r w:rsidR="005769C1">
              <w:rPr>
                <w:noProof/>
                <w:webHidden/>
              </w:rPr>
              <w:instrText xml:space="preserve"> PAGEREF _Toc31799030 \h </w:instrText>
            </w:r>
            <w:r w:rsidR="005769C1">
              <w:rPr>
                <w:noProof/>
                <w:webHidden/>
              </w:rPr>
            </w:r>
            <w:r w:rsidR="005769C1">
              <w:rPr>
                <w:noProof/>
                <w:webHidden/>
              </w:rPr>
              <w:fldChar w:fldCharType="separate"/>
            </w:r>
            <w:r w:rsidR="00771685">
              <w:rPr>
                <w:noProof/>
                <w:webHidden/>
              </w:rPr>
              <w:t>52</w:t>
            </w:r>
            <w:r w:rsidR="005769C1">
              <w:rPr>
                <w:noProof/>
                <w:webHidden/>
              </w:rPr>
              <w:fldChar w:fldCharType="end"/>
            </w:r>
          </w:hyperlink>
        </w:p>
        <w:p w:rsidR="005769C1" w:rsidRDefault="00EC61DA">
          <w:pPr>
            <w:pStyle w:val="Sadraj2"/>
            <w:rPr>
              <w:rFonts w:asciiTheme="minorHAnsi" w:eastAsiaTheme="minorEastAsia" w:hAnsiTheme="minorHAnsi" w:cstheme="minorBidi"/>
              <w:noProof/>
              <w:sz w:val="22"/>
              <w:szCs w:val="22"/>
              <w:bdr w:val="none" w:sz="0" w:space="0" w:color="auto"/>
              <w:lang w:val="hr-HR" w:eastAsia="hr-HR"/>
            </w:rPr>
          </w:pPr>
          <w:hyperlink w:anchor="_Toc31799031" w:history="1">
            <w:r w:rsidR="005769C1" w:rsidRPr="00853BA3">
              <w:rPr>
                <w:rStyle w:val="Hiperveza"/>
                <w:noProof/>
              </w:rPr>
              <w:t>6.1.</w:t>
            </w:r>
            <w:r w:rsidR="005769C1">
              <w:rPr>
                <w:rFonts w:asciiTheme="minorHAnsi" w:eastAsiaTheme="minorEastAsia" w:hAnsiTheme="minorHAnsi" w:cstheme="minorBidi"/>
                <w:noProof/>
                <w:sz w:val="22"/>
                <w:szCs w:val="22"/>
                <w:bdr w:val="none" w:sz="0" w:space="0" w:color="auto"/>
                <w:lang w:val="hr-HR" w:eastAsia="hr-HR"/>
              </w:rPr>
              <w:tab/>
            </w:r>
            <w:r w:rsidR="005769C1" w:rsidRPr="00853BA3">
              <w:rPr>
                <w:rStyle w:val="Hiperveza"/>
                <w:noProof/>
              </w:rPr>
              <w:t>Postupak definiranja prioritetnih mjera i aktivnosti</w:t>
            </w:r>
            <w:r w:rsidR="005769C1">
              <w:rPr>
                <w:noProof/>
                <w:webHidden/>
              </w:rPr>
              <w:tab/>
            </w:r>
            <w:r w:rsidR="005769C1">
              <w:rPr>
                <w:noProof/>
                <w:webHidden/>
              </w:rPr>
              <w:fldChar w:fldCharType="begin"/>
            </w:r>
            <w:r w:rsidR="005769C1">
              <w:rPr>
                <w:noProof/>
                <w:webHidden/>
              </w:rPr>
              <w:instrText xml:space="preserve"> PAGEREF _Toc31799031 \h </w:instrText>
            </w:r>
            <w:r w:rsidR="005769C1">
              <w:rPr>
                <w:noProof/>
                <w:webHidden/>
              </w:rPr>
            </w:r>
            <w:r w:rsidR="005769C1">
              <w:rPr>
                <w:noProof/>
                <w:webHidden/>
              </w:rPr>
              <w:fldChar w:fldCharType="separate"/>
            </w:r>
            <w:r w:rsidR="00771685">
              <w:rPr>
                <w:noProof/>
                <w:webHidden/>
              </w:rPr>
              <w:t>52</w:t>
            </w:r>
            <w:r w:rsidR="005769C1">
              <w:rPr>
                <w:noProof/>
                <w:webHidden/>
              </w:rPr>
              <w:fldChar w:fldCharType="end"/>
            </w:r>
          </w:hyperlink>
        </w:p>
        <w:p w:rsidR="005769C1" w:rsidRDefault="00EC61DA">
          <w:pPr>
            <w:pStyle w:val="Sadraj2"/>
            <w:rPr>
              <w:rFonts w:asciiTheme="minorHAnsi" w:eastAsiaTheme="minorEastAsia" w:hAnsiTheme="minorHAnsi" w:cstheme="minorBidi"/>
              <w:noProof/>
              <w:sz w:val="22"/>
              <w:szCs w:val="22"/>
              <w:bdr w:val="none" w:sz="0" w:space="0" w:color="auto"/>
              <w:lang w:val="hr-HR" w:eastAsia="hr-HR"/>
            </w:rPr>
          </w:pPr>
          <w:hyperlink w:anchor="_Toc31799032" w:history="1">
            <w:r w:rsidR="005769C1" w:rsidRPr="00853BA3">
              <w:rPr>
                <w:rStyle w:val="Hiperveza"/>
                <w:noProof/>
              </w:rPr>
              <w:t>6.2.</w:t>
            </w:r>
            <w:r w:rsidR="005769C1">
              <w:rPr>
                <w:rFonts w:asciiTheme="minorHAnsi" w:eastAsiaTheme="minorEastAsia" w:hAnsiTheme="minorHAnsi" w:cstheme="minorBidi"/>
                <w:noProof/>
                <w:sz w:val="22"/>
                <w:szCs w:val="22"/>
                <w:bdr w:val="none" w:sz="0" w:space="0" w:color="auto"/>
                <w:lang w:val="hr-HR" w:eastAsia="hr-HR"/>
              </w:rPr>
              <w:tab/>
            </w:r>
            <w:r w:rsidR="005769C1" w:rsidRPr="00853BA3">
              <w:rPr>
                <w:rStyle w:val="Hiperveza"/>
                <w:noProof/>
              </w:rPr>
              <w:t>Prioritetne mjere i aktivnosti</w:t>
            </w:r>
            <w:r w:rsidR="005769C1">
              <w:rPr>
                <w:noProof/>
                <w:webHidden/>
              </w:rPr>
              <w:tab/>
            </w:r>
            <w:r w:rsidR="005769C1">
              <w:rPr>
                <w:noProof/>
                <w:webHidden/>
              </w:rPr>
              <w:fldChar w:fldCharType="begin"/>
            </w:r>
            <w:r w:rsidR="005769C1">
              <w:rPr>
                <w:noProof/>
                <w:webHidden/>
              </w:rPr>
              <w:instrText xml:space="preserve"> PAGEREF _Toc31799032 \h </w:instrText>
            </w:r>
            <w:r w:rsidR="005769C1">
              <w:rPr>
                <w:noProof/>
                <w:webHidden/>
              </w:rPr>
            </w:r>
            <w:r w:rsidR="005769C1">
              <w:rPr>
                <w:noProof/>
                <w:webHidden/>
              </w:rPr>
              <w:fldChar w:fldCharType="separate"/>
            </w:r>
            <w:r w:rsidR="00771685">
              <w:rPr>
                <w:noProof/>
                <w:webHidden/>
              </w:rPr>
              <w:t>53</w:t>
            </w:r>
            <w:r w:rsidR="005769C1">
              <w:rPr>
                <w:noProof/>
                <w:webHidden/>
              </w:rPr>
              <w:fldChar w:fldCharType="end"/>
            </w:r>
          </w:hyperlink>
        </w:p>
        <w:p w:rsidR="005769C1" w:rsidRDefault="00EC61DA">
          <w:pPr>
            <w:pStyle w:val="Sadraj1"/>
            <w:rPr>
              <w:rFonts w:asciiTheme="minorHAnsi" w:eastAsiaTheme="minorEastAsia" w:hAnsiTheme="minorHAnsi" w:cstheme="minorBidi"/>
              <w:noProof/>
              <w:sz w:val="22"/>
              <w:szCs w:val="22"/>
              <w:bdr w:val="none" w:sz="0" w:space="0" w:color="auto"/>
              <w:lang w:val="hr-HR" w:eastAsia="hr-HR"/>
            </w:rPr>
          </w:pPr>
          <w:hyperlink w:anchor="_Toc31799033" w:history="1">
            <w:r w:rsidR="005769C1" w:rsidRPr="00853BA3">
              <w:rPr>
                <w:rStyle w:val="Hiperveza"/>
                <w:noProof/>
              </w:rPr>
              <w:t>7.</w:t>
            </w:r>
            <w:r w:rsidR="005769C1">
              <w:rPr>
                <w:rFonts w:asciiTheme="minorHAnsi" w:eastAsiaTheme="minorEastAsia" w:hAnsiTheme="minorHAnsi" w:cstheme="minorBidi"/>
                <w:noProof/>
                <w:sz w:val="22"/>
                <w:szCs w:val="22"/>
                <w:bdr w:val="none" w:sz="0" w:space="0" w:color="auto"/>
                <w:lang w:val="hr-HR" w:eastAsia="hr-HR"/>
              </w:rPr>
              <w:tab/>
            </w:r>
            <w:r w:rsidR="005769C1" w:rsidRPr="00853BA3">
              <w:rPr>
                <w:rStyle w:val="Hiperveza"/>
                <w:noProof/>
              </w:rPr>
              <w:t>PROVEDBA STRATEGIJE PRILAGODBE</w:t>
            </w:r>
            <w:r w:rsidR="005769C1">
              <w:rPr>
                <w:noProof/>
                <w:webHidden/>
              </w:rPr>
              <w:tab/>
            </w:r>
            <w:r w:rsidR="005769C1">
              <w:rPr>
                <w:noProof/>
                <w:webHidden/>
              </w:rPr>
              <w:fldChar w:fldCharType="begin"/>
            </w:r>
            <w:r w:rsidR="005769C1">
              <w:rPr>
                <w:noProof/>
                <w:webHidden/>
              </w:rPr>
              <w:instrText xml:space="preserve"> PAGEREF _Toc31799033 \h </w:instrText>
            </w:r>
            <w:r w:rsidR="005769C1">
              <w:rPr>
                <w:noProof/>
                <w:webHidden/>
              </w:rPr>
            </w:r>
            <w:r w:rsidR="005769C1">
              <w:rPr>
                <w:noProof/>
                <w:webHidden/>
              </w:rPr>
              <w:fldChar w:fldCharType="separate"/>
            </w:r>
            <w:r w:rsidR="00771685">
              <w:rPr>
                <w:noProof/>
                <w:webHidden/>
              </w:rPr>
              <w:t>92</w:t>
            </w:r>
            <w:r w:rsidR="005769C1">
              <w:rPr>
                <w:noProof/>
                <w:webHidden/>
              </w:rPr>
              <w:fldChar w:fldCharType="end"/>
            </w:r>
          </w:hyperlink>
        </w:p>
        <w:p w:rsidR="005769C1" w:rsidRDefault="00EC61DA">
          <w:pPr>
            <w:pStyle w:val="Sadraj2"/>
            <w:rPr>
              <w:rFonts w:asciiTheme="minorHAnsi" w:eastAsiaTheme="minorEastAsia" w:hAnsiTheme="minorHAnsi" w:cstheme="minorBidi"/>
              <w:noProof/>
              <w:sz w:val="22"/>
              <w:szCs w:val="22"/>
              <w:bdr w:val="none" w:sz="0" w:space="0" w:color="auto"/>
              <w:lang w:val="hr-HR" w:eastAsia="hr-HR"/>
            </w:rPr>
          </w:pPr>
          <w:hyperlink w:anchor="_Toc31799034" w:history="1">
            <w:r w:rsidR="005769C1" w:rsidRPr="00853BA3">
              <w:rPr>
                <w:rStyle w:val="Hiperveza"/>
                <w:noProof/>
              </w:rPr>
              <w:t>7.1.</w:t>
            </w:r>
            <w:r w:rsidR="005769C1">
              <w:rPr>
                <w:rFonts w:asciiTheme="minorHAnsi" w:eastAsiaTheme="minorEastAsia" w:hAnsiTheme="minorHAnsi" w:cstheme="minorBidi"/>
                <w:noProof/>
                <w:sz w:val="22"/>
                <w:szCs w:val="22"/>
                <w:bdr w:val="none" w:sz="0" w:space="0" w:color="auto"/>
                <w:lang w:val="hr-HR" w:eastAsia="hr-HR"/>
              </w:rPr>
              <w:tab/>
            </w:r>
            <w:r w:rsidR="005769C1" w:rsidRPr="00853BA3">
              <w:rPr>
                <w:rStyle w:val="Hiperveza"/>
                <w:noProof/>
              </w:rPr>
              <w:t>Financijski okvir za provedbu mjera prilagodbe klimatskim promjenama</w:t>
            </w:r>
            <w:r w:rsidR="005769C1">
              <w:rPr>
                <w:noProof/>
                <w:webHidden/>
              </w:rPr>
              <w:tab/>
            </w:r>
            <w:r w:rsidR="005769C1">
              <w:rPr>
                <w:noProof/>
                <w:webHidden/>
              </w:rPr>
              <w:fldChar w:fldCharType="begin"/>
            </w:r>
            <w:r w:rsidR="005769C1">
              <w:rPr>
                <w:noProof/>
                <w:webHidden/>
              </w:rPr>
              <w:instrText xml:space="preserve"> PAGEREF _Toc31799034 \h </w:instrText>
            </w:r>
            <w:r w:rsidR="005769C1">
              <w:rPr>
                <w:noProof/>
                <w:webHidden/>
              </w:rPr>
            </w:r>
            <w:r w:rsidR="005769C1">
              <w:rPr>
                <w:noProof/>
                <w:webHidden/>
              </w:rPr>
              <w:fldChar w:fldCharType="separate"/>
            </w:r>
            <w:r w:rsidR="00771685">
              <w:rPr>
                <w:noProof/>
                <w:webHidden/>
              </w:rPr>
              <w:t>92</w:t>
            </w:r>
            <w:r w:rsidR="005769C1">
              <w:rPr>
                <w:noProof/>
                <w:webHidden/>
              </w:rPr>
              <w:fldChar w:fldCharType="end"/>
            </w:r>
          </w:hyperlink>
        </w:p>
        <w:p w:rsidR="005769C1" w:rsidRDefault="00EC61DA">
          <w:pPr>
            <w:pStyle w:val="Sadraj2"/>
            <w:rPr>
              <w:rFonts w:asciiTheme="minorHAnsi" w:eastAsiaTheme="minorEastAsia" w:hAnsiTheme="minorHAnsi" w:cstheme="minorBidi"/>
              <w:noProof/>
              <w:sz w:val="22"/>
              <w:szCs w:val="22"/>
              <w:bdr w:val="none" w:sz="0" w:space="0" w:color="auto"/>
              <w:lang w:val="hr-HR" w:eastAsia="hr-HR"/>
            </w:rPr>
          </w:pPr>
          <w:hyperlink w:anchor="_Toc31799035" w:history="1">
            <w:r w:rsidR="005769C1" w:rsidRPr="00853BA3">
              <w:rPr>
                <w:rStyle w:val="Hiperveza"/>
                <w:noProof/>
              </w:rPr>
              <w:t>7.2.</w:t>
            </w:r>
            <w:r w:rsidR="005769C1">
              <w:rPr>
                <w:rFonts w:asciiTheme="minorHAnsi" w:eastAsiaTheme="minorEastAsia" w:hAnsiTheme="minorHAnsi" w:cstheme="minorBidi"/>
                <w:noProof/>
                <w:sz w:val="22"/>
                <w:szCs w:val="22"/>
                <w:bdr w:val="none" w:sz="0" w:space="0" w:color="auto"/>
                <w:lang w:val="hr-HR" w:eastAsia="hr-HR"/>
              </w:rPr>
              <w:tab/>
            </w:r>
            <w:r w:rsidR="005769C1" w:rsidRPr="00853BA3">
              <w:rPr>
                <w:rStyle w:val="Hiperveza"/>
                <w:noProof/>
              </w:rPr>
              <w:t>Financiranje mjera prilagodbe klimatskim promjenama u razdoblju do 2040. godine</w:t>
            </w:r>
            <w:r w:rsidR="005769C1">
              <w:rPr>
                <w:noProof/>
                <w:webHidden/>
              </w:rPr>
              <w:tab/>
            </w:r>
            <w:r w:rsidR="005769C1">
              <w:rPr>
                <w:noProof/>
                <w:webHidden/>
              </w:rPr>
              <w:fldChar w:fldCharType="begin"/>
            </w:r>
            <w:r w:rsidR="005769C1">
              <w:rPr>
                <w:noProof/>
                <w:webHidden/>
              </w:rPr>
              <w:instrText xml:space="preserve"> PAGEREF _Toc31799035 \h </w:instrText>
            </w:r>
            <w:r w:rsidR="005769C1">
              <w:rPr>
                <w:noProof/>
                <w:webHidden/>
              </w:rPr>
            </w:r>
            <w:r w:rsidR="005769C1">
              <w:rPr>
                <w:noProof/>
                <w:webHidden/>
              </w:rPr>
              <w:fldChar w:fldCharType="separate"/>
            </w:r>
            <w:r w:rsidR="00771685">
              <w:rPr>
                <w:noProof/>
                <w:webHidden/>
              </w:rPr>
              <w:t>94</w:t>
            </w:r>
            <w:r w:rsidR="005769C1">
              <w:rPr>
                <w:noProof/>
                <w:webHidden/>
              </w:rPr>
              <w:fldChar w:fldCharType="end"/>
            </w:r>
          </w:hyperlink>
        </w:p>
        <w:p w:rsidR="005769C1" w:rsidRDefault="00EC61DA">
          <w:pPr>
            <w:pStyle w:val="Sadraj2"/>
            <w:rPr>
              <w:rFonts w:asciiTheme="minorHAnsi" w:eastAsiaTheme="minorEastAsia" w:hAnsiTheme="minorHAnsi" w:cstheme="minorBidi"/>
              <w:noProof/>
              <w:sz w:val="22"/>
              <w:szCs w:val="22"/>
              <w:bdr w:val="none" w:sz="0" w:space="0" w:color="auto"/>
              <w:lang w:val="hr-HR" w:eastAsia="hr-HR"/>
            </w:rPr>
          </w:pPr>
          <w:hyperlink w:anchor="_Toc31799036" w:history="1">
            <w:r w:rsidR="005769C1" w:rsidRPr="00853BA3">
              <w:rPr>
                <w:rStyle w:val="Hiperveza"/>
                <w:noProof/>
              </w:rPr>
              <w:t>7.3.</w:t>
            </w:r>
            <w:r w:rsidR="005769C1">
              <w:rPr>
                <w:rFonts w:asciiTheme="minorHAnsi" w:eastAsiaTheme="minorEastAsia" w:hAnsiTheme="minorHAnsi" w:cstheme="minorBidi"/>
                <w:noProof/>
                <w:sz w:val="22"/>
                <w:szCs w:val="22"/>
                <w:bdr w:val="none" w:sz="0" w:space="0" w:color="auto"/>
                <w:lang w:val="hr-HR" w:eastAsia="hr-HR"/>
              </w:rPr>
              <w:tab/>
            </w:r>
            <w:r w:rsidR="005769C1" w:rsidRPr="00853BA3">
              <w:rPr>
                <w:rStyle w:val="Hiperveza"/>
                <w:noProof/>
              </w:rPr>
              <w:t>Izrada akcijskih planova za provedbu Strategije prilagodbe</w:t>
            </w:r>
            <w:r w:rsidR="005769C1">
              <w:rPr>
                <w:noProof/>
                <w:webHidden/>
              </w:rPr>
              <w:tab/>
            </w:r>
            <w:r w:rsidR="005769C1">
              <w:rPr>
                <w:noProof/>
                <w:webHidden/>
              </w:rPr>
              <w:fldChar w:fldCharType="begin"/>
            </w:r>
            <w:r w:rsidR="005769C1">
              <w:rPr>
                <w:noProof/>
                <w:webHidden/>
              </w:rPr>
              <w:instrText xml:space="preserve"> PAGEREF _Toc31799036 \h </w:instrText>
            </w:r>
            <w:r w:rsidR="005769C1">
              <w:rPr>
                <w:noProof/>
                <w:webHidden/>
              </w:rPr>
            </w:r>
            <w:r w:rsidR="005769C1">
              <w:rPr>
                <w:noProof/>
                <w:webHidden/>
              </w:rPr>
              <w:fldChar w:fldCharType="separate"/>
            </w:r>
            <w:r w:rsidR="00771685">
              <w:rPr>
                <w:noProof/>
                <w:webHidden/>
              </w:rPr>
              <w:t>96</w:t>
            </w:r>
            <w:r w:rsidR="005769C1">
              <w:rPr>
                <w:noProof/>
                <w:webHidden/>
              </w:rPr>
              <w:fldChar w:fldCharType="end"/>
            </w:r>
          </w:hyperlink>
        </w:p>
        <w:p w:rsidR="005769C1" w:rsidRDefault="00EC61DA">
          <w:pPr>
            <w:pStyle w:val="Sadraj2"/>
            <w:rPr>
              <w:rFonts w:asciiTheme="minorHAnsi" w:eastAsiaTheme="minorEastAsia" w:hAnsiTheme="minorHAnsi" w:cstheme="minorBidi"/>
              <w:noProof/>
              <w:sz w:val="22"/>
              <w:szCs w:val="22"/>
              <w:bdr w:val="none" w:sz="0" w:space="0" w:color="auto"/>
              <w:lang w:val="hr-HR" w:eastAsia="hr-HR"/>
            </w:rPr>
          </w:pPr>
          <w:hyperlink w:anchor="_Toc31799037" w:history="1">
            <w:r w:rsidR="005769C1" w:rsidRPr="00853BA3">
              <w:rPr>
                <w:rStyle w:val="Hiperveza"/>
                <w:noProof/>
              </w:rPr>
              <w:t>7.4.</w:t>
            </w:r>
            <w:r w:rsidR="005769C1">
              <w:rPr>
                <w:rFonts w:asciiTheme="minorHAnsi" w:eastAsiaTheme="minorEastAsia" w:hAnsiTheme="minorHAnsi" w:cstheme="minorBidi"/>
                <w:noProof/>
                <w:sz w:val="22"/>
                <w:szCs w:val="22"/>
                <w:bdr w:val="none" w:sz="0" w:space="0" w:color="auto"/>
                <w:lang w:val="hr-HR" w:eastAsia="hr-HR"/>
              </w:rPr>
              <w:tab/>
            </w:r>
            <w:r w:rsidR="005769C1" w:rsidRPr="00853BA3">
              <w:rPr>
                <w:rStyle w:val="Hiperveza"/>
                <w:noProof/>
              </w:rPr>
              <w:t>Potreba jačanja kapaciteta za provedbu Strategije prilagodbe</w:t>
            </w:r>
            <w:r w:rsidR="005769C1">
              <w:rPr>
                <w:noProof/>
                <w:webHidden/>
              </w:rPr>
              <w:tab/>
            </w:r>
            <w:r w:rsidR="005769C1">
              <w:rPr>
                <w:noProof/>
                <w:webHidden/>
              </w:rPr>
              <w:fldChar w:fldCharType="begin"/>
            </w:r>
            <w:r w:rsidR="005769C1">
              <w:rPr>
                <w:noProof/>
                <w:webHidden/>
              </w:rPr>
              <w:instrText xml:space="preserve"> PAGEREF _Toc31799037 \h </w:instrText>
            </w:r>
            <w:r w:rsidR="005769C1">
              <w:rPr>
                <w:noProof/>
                <w:webHidden/>
              </w:rPr>
            </w:r>
            <w:r w:rsidR="005769C1">
              <w:rPr>
                <w:noProof/>
                <w:webHidden/>
              </w:rPr>
              <w:fldChar w:fldCharType="separate"/>
            </w:r>
            <w:r w:rsidR="00771685">
              <w:rPr>
                <w:noProof/>
                <w:webHidden/>
              </w:rPr>
              <w:t>97</w:t>
            </w:r>
            <w:r w:rsidR="005769C1">
              <w:rPr>
                <w:noProof/>
                <w:webHidden/>
              </w:rPr>
              <w:fldChar w:fldCharType="end"/>
            </w:r>
          </w:hyperlink>
        </w:p>
        <w:p w:rsidR="005769C1" w:rsidRDefault="00EC61DA">
          <w:pPr>
            <w:pStyle w:val="Sadraj2"/>
            <w:rPr>
              <w:rFonts w:asciiTheme="minorHAnsi" w:eastAsiaTheme="minorEastAsia" w:hAnsiTheme="minorHAnsi" w:cstheme="minorBidi"/>
              <w:noProof/>
              <w:sz w:val="22"/>
              <w:szCs w:val="22"/>
              <w:bdr w:val="none" w:sz="0" w:space="0" w:color="auto"/>
              <w:lang w:val="hr-HR" w:eastAsia="hr-HR"/>
            </w:rPr>
          </w:pPr>
          <w:hyperlink w:anchor="_Toc31799038" w:history="1">
            <w:r w:rsidR="005769C1" w:rsidRPr="00853BA3">
              <w:rPr>
                <w:rStyle w:val="Hiperveza"/>
                <w:noProof/>
              </w:rPr>
              <w:t>7.5.</w:t>
            </w:r>
            <w:r w:rsidR="005769C1">
              <w:rPr>
                <w:rFonts w:asciiTheme="minorHAnsi" w:eastAsiaTheme="minorEastAsia" w:hAnsiTheme="minorHAnsi" w:cstheme="minorBidi"/>
                <w:noProof/>
                <w:sz w:val="22"/>
                <w:szCs w:val="22"/>
                <w:bdr w:val="none" w:sz="0" w:space="0" w:color="auto"/>
                <w:lang w:val="hr-HR" w:eastAsia="hr-HR"/>
              </w:rPr>
              <w:tab/>
            </w:r>
            <w:r w:rsidR="005769C1" w:rsidRPr="00853BA3">
              <w:rPr>
                <w:rStyle w:val="Hiperveza"/>
                <w:noProof/>
              </w:rPr>
              <w:t>Institucionalni okvir za provedbu Strategije prilagodbe</w:t>
            </w:r>
            <w:r w:rsidR="005769C1">
              <w:rPr>
                <w:noProof/>
                <w:webHidden/>
              </w:rPr>
              <w:tab/>
            </w:r>
            <w:r w:rsidR="005769C1">
              <w:rPr>
                <w:noProof/>
                <w:webHidden/>
              </w:rPr>
              <w:fldChar w:fldCharType="begin"/>
            </w:r>
            <w:r w:rsidR="005769C1">
              <w:rPr>
                <w:noProof/>
                <w:webHidden/>
              </w:rPr>
              <w:instrText xml:space="preserve"> PAGEREF _Toc31799038 \h </w:instrText>
            </w:r>
            <w:r w:rsidR="005769C1">
              <w:rPr>
                <w:noProof/>
                <w:webHidden/>
              </w:rPr>
            </w:r>
            <w:r w:rsidR="005769C1">
              <w:rPr>
                <w:noProof/>
                <w:webHidden/>
              </w:rPr>
              <w:fldChar w:fldCharType="separate"/>
            </w:r>
            <w:r w:rsidR="00771685">
              <w:rPr>
                <w:noProof/>
                <w:webHidden/>
              </w:rPr>
              <w:t>98</w:t>
            </w:r>
            <w:r w:rsidR="005769C1">
              <w:rPr>
                <w:noProof/>
                <w:webHidden/>
              </w:rPr>
              <w:fldChar w:fldCharType="end"/>
            </w:r>
          </w:hyperlink>
        </w:p>
        <w:p w:rsidR="005769C1" w:rsidRDefault="00EC61DA">
          <w:pPr>
            <w:pStyle w:val="Sadraj2"/>
            <w:rPr>
              <w:rFonts w:asciiTheme="minorHAnsi" w:eastAsiaTheme="minorEastAsia" w:hAnsiTheme="minorHAnsi" w:cstheme="minorBidi"/>
              <w:noProof/>
              <w:sz w:val="22"/>
              <w:szCs w:val="22"/>
              <w:bdr w:val="none" w:sz="0" w:space="0" w:color="auto"/>
              <w:lang w:val="hr-HR" w:eastAsia="hr-HR"/>
            </w:rPr>
          </w:pPr>
          <w:hyperlink w:anchor="_Toc31799039" w:history="1">
            <w:r w:rsidR="005769C1" w:rsidRPr="00853BA3">
              <w:rPr>
                <w:rStyle w:val="Hiperveza"/>
                <w:noProof/>
              </w:rPr>
              <w:t>7.6.</w:t>
            </w:r>
            <w:r w:rsidR="005769C1">
              <w:rPr>
                <w:rFonts w:asciiTheme="minorHAnsi" w:eastAsiaTheme="minorEastAsia" w:hAnsiTheme="minorHAnsi" w:cstheme="minorBidi"/>
                <w:noProof/>
                <w:sz w:val="22"/>
                <w:szCs w:val="22"/>
                <w:bdr w:val="none" w:sz="0" w:space="0" w:color="auto"/>
                <w:lang w:val="hr-HR" w:eastAsia="hr-HR"/>
              </w:rPr>
              <w:tab/>
            </w:r>
            <w:r w:rsidR="005769C1" w:rsidRPr="00853BA3">
              <w:rPr>
                <w:rStyle w:val="Hiperveza"/>
                <w:noProof/>
              </w:rPr>
              <w:t>Praćenje provedbe Strategije prilagodbe</w:t>
            </w:r>
            <w:r w:rsidR="005769C1">
              <w:rPr>
                <w:noProof/>
                <w:webHidden/>
              </w:rPr>
              <w:tab/>
            </w:r>
            <w:r w:rsidR="005769C1">
              <w:rPr>
                <w:noProof/>
                <w:webHidden/>
              </w:rPr>
              <w:fldChar w:fldCharType="begin"/>
            </w:r>
            <w:r w:rsidR="005769C1">
              <w:rPr>
                <w:noProof/>
                <w:webHidden/>
              </w:rPr>
              <w:instrText xml:space="preserve"> PAGEREF _Toc31799039 \h </w:instrText>
            </w:r>
            <w:r w:rsidR="005769C1">
              <w:rPr>
                <w:noProof/>
                <w:webHidden/>
              </w:rPr>
            </w:r>
            <w:r w:rsidR="005769C1">
              <w:rPr>
                <w:noProof/>
                <w:webHidden/>
              </w:rPr>
              <w:fldChar w:fldCharType="separate"/>
            </w:r>
            <w:r w:rsidR="00771685">
              <w:rPr>
                <w:noProof/>
                <w:webHidden/>
              </w:rPr>
              <w:t>100</w:t>
            </w:r>
            <w:r w:rsidR="005769C1">
              <w:rPr>
                <w:noProof/>
                <w:webHidden/>
              </w:rPr>
              <w:fldChar w:fldCharType="end"/>
            </w:r>
          </w:hyperlink>
        </w:p>
        <w:p w:rsidR="005769C1" w:rsidRDefault="00EC61DA">
          <w:pPr>
            <w:pStyle w:val="Sadraj2"/>
            <w:rPr>
              <w:rFonts w:asciiTheme="minorHAnsi" w:eastAsiaTheme="minorEastAsia" w:hAnsiTheme="minorHAnsi" w:cstheme="minorBidi"/>
              <w:noProof/>
              <w:sz w:val="22"/>
              <w:szCs w:val="22"/>
              <w:bdr w:val="none" w:sz="0" w:space="0" w:color="auto"/>
              <w:lang w:val="hr-HR" w:eastAsia="hr-HR"/>
            </w:rPr>
          </w:pPr>
          <w:hyperlink w:anchor="_Toc31799040" w:history="1">
            <w:r w:rsidR="005769C1" w:rsidRPr="00853BA3">
              <w:rPr>
                <w:rStyle w:val="Hiperveza"/>
                <w:noProof/>
              </w:rPr>
              <w:t>7.7.</w:t>
            </w:r>
            <w:r w:rsidR="005769C1">
              <w:rPr>
                <w:rFonts w:asciiTheme="minorHAnsi" w:eastAsiaTheme="minorEastAsia" w:hAnsiTheme="minorHAnsi" w:cstheme="minorBidi"/>
                <w:noProof/>
                <w:sz w:val="22"/>
                <w:szCs w:val="22"/>
                <w:bdr w:val="none" w:sz="0" w:space="0" w:color="auto"/>
                <w:lang w:val="hr-HR" w:eastAsia="hr-HR"/>
              </w:rPr>
              <w:tab/>
            </w:r>
            <w:r w:rsidR="005769C1" w:rsidRPr="00853BA3">
              <w:rPr>
                <w:rStyle w:val="Hiperveza"/>
                <w:noProof/>
              </w:rPr>
              <w:t>Izvješćivanje</w:t>
            </w:r>
            <w:r w:rsidR="005769C1">
              <w:rPr>
                <w:noProof/>
                <w:webHidden/>
              </w:rPr>
              <w:tab/>
            </w:r>
            <w:r w:rsidR="005769C1">
              <w:rPr>
                <w:noProof/>
                <w:webHidden/>
              </w:rPr>
              <w:fldChar w:fldCharType="begin"/>
            </w:r>
            <w:r w:rsidR="005769C1">
              <w:rPr>
                <w:noProof/>
                <w:webHidden/>
              </w:rPr>
              <w:instrText xml:space="preserve"> PAGEREF _Toc31799040 \h </w:instrText>
            </w:r>
            <w:r w:rsidR="005769C1">
              <w:rPr>
                <w:noProof/>
                <w:webHidden/>
              </w:rPr>
            </w:r>
            <w:r w:rsidR="005769C1">
              <w:rPr>
                <w:noProof/>
                <w:webHidden/>
              </w:rPr>
              <w:fldChar w:fldCharType="separate"/>
            </w:r>
            <w:r w:rsidR="00771685">
              <w:rPr>
                <w:noProof/>
                <w:webHidden/>
              </w:rPr>
              <w:t>106</w:t>
            </w:r>
            <w:r w:rsidR="005769C1">
              <w:rPr>
                <w:noProof/>
                <w:webHidden/>
              </w:rPr>
              <w:fldChar w:fldCharType="end"/>
            </w:r>
          </w:hyperlink>
        </w:p>
        <w:p w:rsidR="005769C1" w:rsidRDefault="00EC61DA">
          <w:pPr>
            <w:pStyle w:val="Sadraj1"/>
            <w:rPr>
              <w:rFonts w:asciiTheme="minorHAnsi" w:eastAsiaTheme="minorEastAsia" w:hAnsiTheme="minorHAnsi" w:cstheme="minorBidi"/>
              <w:noProof/>
              <w:sz w:val="22"/>
              <w:szCs w:val="22"/>
              <w:bdr w:val="none" w:sz="0" w:space="0" w:color="auto"/>
              <w:lang w:val="hr-HR" w:eastAsia="hr-HR"/>
            </w:rPr>
          </w:pPr>
          <w:hyperlink w:anchor="_Toc31799041" w:history="1">
            <w:r w:rsidR="005769C1" w:rsidRPr="00853BA3">
              <w:rPr>
                <w:rStyle w:val="Hiperveza"/>
                <w:noProof/>
                <w:spacing w:val="-4"/>
              </w:rPr>
              <w:t>8.</w:t>
            </w:r>
            <w:r w:rsidR="005769C1">
              <w:rPr>
                <w:rFonts w:asciiTheme="minorHAnsi" w:eastAsiaTheme="minorEastAsia" w:hAnsiTheme="minorHAnsi" w:cstheme="minorBidi"/>
                <w:noProof/>
                <w:sz w:val="22"/>
                <w:szCs w:val="22"/>
                <w:bdr w:val="none" w:sz="0" w:space="0" w:color="auto"/>
                <w:lang w:val="hr-HR" w:eastAsia="hr-HR"/>
              </w:rPr>
              <w:tab/>
            </w:r>
            <w:r w:rsidR="005769C1" w:rsidRPr="00853BA3">
              <w:rPr>
                <w:rStyle w:val="Hiperveza"/>
                <w:noProof/>
                <w:spacing w:val="-4"/>
              </w:rPr>
              <w:t>STRATEŠKA PROCJENA UTJECAJA NA OKOLIŠ STRATEGIJE PRILAOGDBE I GLAVNA OCJENA PRIHVATLJIVOSTI ZA EKOLOŠKU MREŽU</w:t>
            </w:r>
            <w:r w:rsidR="005769C1">
              <w:rPr>
                <w:noProof/>
                <w:webHidden/>
              </w:rPr>
              <w:tab/>
            </w:r>
            <w:r w:rsidR="005769C1">
              <w:rPr>
                <w:noProof/>
                <w:webHidden/>
              </w:rPr>
              <w:fldChar w:fldCharType="begin"/>
            </w:r>
            <w:r w:rsidR="005769C1">
              <w:rPr>
                <w:noProof/>
                <w:webHidden/>
              </w:rPr>
              <w:instrText xml:space="preserve"> PAGEREF _Toc31799041 \h </w:instrText>
            </w:r>
            <w:r w:rsidR="005769C1">
              <w:rPr>
                <w:noProof/>
                <w:webHidden/>
              </w:rPr>
            </w:r>
            <w:r w:rsidR="005769C1">
              <w:rPr>
                <w:noProof/>
                <w:webHidden/>
              </w:rPr>
              <w:fldChar w:fldCharType="separate"/>
            </w:r>
            <w:r w:rsidR="00771685">
              <w:rPr>
                <w:noProof/>
                <w:webHidden/>
              </w:rPr>
              <w:t>106</w:t>
            </w:r>
            <w:r w:rsidR="005769C1">
              <w:rPr>
                <w:noProof/>
                <w:webHidden/>
              </w:rPr>
              <w:fldChar w:fldCharType="end"/>
            </w:r>
          </w:hyperlink>
        </w:p>
        <w:p w:rsidR="00743A28" w:rsidRPr="00743A28" w:rsidRDefault="00743A28" w:rsidP="00743A28">
          <w:pPr>
            <w:rPr>
              <w:rFonts w:ascii="Times New Roman" w:hAnsi="Times New Roman" w:cs="Times New Roman"/>
              <w:sz w:val="24"/>
              <w:szCs w:val="24"/>
            </w:rPr>
            <w:sectPr w:rsidR="00743A28" w:rsidRPr="00743A28" w:rsidSect="005F5371">
              <w:pgSz w:w="11900" w:h="16840"/>
              <w:pgMar w:top="709" w:right="1440" w:bottom="993" w:left="1440" w:header="720" w:footer="720" w:gutter="0"/>
              <w:pgNumType w:fmt="lowerRoman"/>
              <w:cols w:space="720"/>
            </w:sectPr>
          </w:pPr>
          <w:r w:rsidRPr="00743A28">
            <w:rPr>
              <w:rFonts w:ascii="Times New Roman" w:hAnsi="Times New Roman" w:cs="Times New Roman"/>
              <w:sz w:val="24"/>
              <w:szCs w:val="24"/>
            </w:rPr>
            <w:fldChar w:fldCharType="end"/>
          </w:r>
        </w:p>
      </w:sdtContent>
    </w:sdt>
    <w:p w:rsidR="00743A28" w:rsidRPr="00743A28" w:rsidRDefault="00743A28" w:rsidP="00743A28">
      <w:pPr>
        <w:rPr>
          <w:rFonts w:ascii="Times New Roman" w:hAnsi="Times New Roman" w:cs="Times New Roman"/>
          <w:b/>
          <w:sz w:val="24"/>
          <w:szCs w:val="24"/>
        </w:rPr>
      </w:pPr>
      <w:r w:rsidRPr="00743A28">
        <w:rPr>
          <w:rFonts w:ascii="Times New Roman" w:hAnsi="Times New Roman" w:cs="Times New Roman"/>
          <w:sz w:val="24"/>
          <w:szCs w:val="24"/>
        </w:rPr>
        <w:br w:type="page"/>
      </w:r>
    </w:p>
    <w:p w:rsidR="00743A28" w:rsidRPr="00743A28" w:rsidRDefault="00743A28" w:rsidP="005F5371">
      <w:pPr>
        <w:pStyle w:val="Naslov1"/>
        <w:numPr>
          <w:ilvl w:val="0"/>
          <w:numId w:val="0"/>
        </w:numPr>
      </w:pPr>
      <w:bookmarkStart w:id="0" w:name="_Toc31799016"/>
      <w:r w:rsidRPr="00743A28">
        <w:lastRenderedPageBreak/>
        <w:t>POPIS KORIŠTENIH KRATICA I AKRONIMA</w:t>
      </w:r>
      <w:bookmarkEnd w:id="0"/>
    </w:p>
    <w:tbl>
      <w:tblPr>
        <w:tblW w:w="9072" w:type="dxa"/>
        <w:tblInd w:w="108" w:type="dxa"/>
        <w:tblLook w:val="04A0" w:firstRow="1" w:lastRow="0" w:firstColumn="1" w:lastColumn="0" w:noHBand="0" w:noVBand="1"/>
      </w:tblPr>
      <w:tblGrid>
        <w:gridCol w:w="2074"/>
        <w:gridCol w:w="6998"/>
      </w:tblGrid>
      <w:tr w:rsidR="00743A28" w:rsidRPr="00743A28" w:rsidTr="005F5371">
        <w:trPr>
          <w:trHeight w:val="284"/>
          <w:tblHeader/>
        </w:trPr>
        <w:tc>
          <w:tcPr>
            <w:tcW w:w="2074" w:type="dxa"/>
            <w:shd w:val="clear" w:color="auto" w:fill="F2F2F2" w:themeFill="background1" w:themeFillShade="F2"/>
            <w:vAlign w:val="center"/>
          </w:tcPr>
          <w:p w:rsidR="00743A28" w:rsidRPr="00743A28" w:rsidRDefault="00743A28" w:rsidP="00743A28">
            <w:pPr>
              <w:rPr>
                <w:rFonts w:ascii="Times New Roman" w:hAnsi="Times New Roman" w:cs="Times New Roman"/>
                <w:b/>
                <w:sz w:val="24"/>
                <w:szCs w:val="24"/>
              </w:rPr>
            </w:pPr>
            <w:r w:rsidRPr="00743A28">
              <w:rPr>
                <w:rFonts w:ascii="Times New Roman" w:hAnsi="Times New Roman" w:cs="Times New Roman"/>
                <w:b/>
                <w:sz w:val="24"/>
                <w:szCs w:val="24"/>
              </w:rPr>
              <w:t>Kratica</w:t>
            </w:r>
          </w:p>
        </w:tc>
        <w:tc>
          <w:tcPr>
            <w:tcW w:w="6998" w:type="dxa"/>
            <w:shd w:val="clear" w:color="auto" w:fill="F2F2F2" w:themeFill="background1" w:themeFillShade="F2"/>
            <w:vAlign w:val="center"/>
          </w:tcPr>
          <w:p w:rsidR="00743A28" w:rsidRPr="00743A28" w:rsidRDefault="00743A28" w:rsidP="00743A28">
            <w:pPr>
              <w:rPr>
                <w:rFonts w:ascii="Times New Roman" w:hAnsi="Times New Roman" w:cs="Times New Roman"/>
                <w:b/>
                <w:sz w:val="24"/>
                <w:szCs w:val="24"/>
              </w:rPr>
            </w:pPr>
            <w:r w:rsidRPr="00743A28">
              <w:rPr>
                <w:rFonts w:ascii="Times New Roman" w:hAnsi="Times New Roman" w:cs="Times New Roman"/>
                <w:b/>
                <w:sz w:val="24"/>
                <w:szCs w:val="24"/>
              </w:rPr>
              <w:t>Značenje</w:t>
            </w:r>
          </w:p>
        </w:tc>
      </w:tr>
      <w:tr w:rsidR="00743A28" w:rsidRPr="00743A28" w:rsidTr="005F5371">
        <w:tblPrEx>
          <w:tblLook w:val="0000" w:firstRow="0" w:lastRow="0" w:firstColumn="0" w:lastColumn="0" w:noHBand="0" w:noVBand="0"/>
        </w:tblPrEx>
        <w:trPr>
          <w:trHeight w:val="227"/>
        </w:trPr>
        <w:tc>
          <w:tcPr>
            <w:tcW w:w="2074" w:type="dxa"/>
            <w:tcBorders>
              <w:top w:val="single" w:sz="4" w:space="0" w:color="auto"/>
              <w:bottom w:val="single" w:sz="4" w:space="0" w:color="auto"/>
            </w:tcBorders>
            <w:vAlign w:val="center"/>
          </w:tcPr>
          <w:p w:rsidR="00743A28" w:rsidRPr="00743A28" w:rsidRDefault="00743A28" w:rsidP="00743A28">
            <w:pPr>
              <w:rPr>
                <w:rFonts w:ascii="Times New Roman" w:hAnsi="Times New Roman" w:cs="Times New Roman"/>
                <w:b/>
                <w:sz w:val="24"/>
                <w:szCs w:val="24"/>
              </w:rPr>
            </w:pPr>
            <w:r w:rsidRPr="00743A28">
              <w:rPr>
                <w:rFonts w:ascii="Times New Roman" w:hAnsi="Times New Roman" w:cs="Times New Roman"/>
                <w:b/>
                <w:sz w:val="24"/>
                <w:szCs w:val="24"/>
              </w:rPr>
              <w:t>CTS</w:t>
            </w:r>
          </w:p>
        </w:tc>
        <w:tc>
          <w:tcPr>
            <w:tcW w:w="6998" w:type="dxa"/>
            <w:tcBorders>
              <w:top w:val="single" w:sz="4" w:space="0" w:color="auto"/>
              <w:bottom w:val="single" w:sz="4" w:space="0" w:color="auto"/>
            </w:tcBorders>
            <w:vAlign w:val="center"/>
          </w:tcPr>
          <w:p w:rsidR="00743A28" w:rsidRPr="00743A28" w:rsidRDefault="00743A28" w:rsidP="00743A28">
            <w:pPr>
              <w:rPr>
                <w:rFonts w:ascii="Times New Roman" w:hAnsi="Times New Roman" w:cs="Times New Roman"/>
                <w:sz w:val="24"/>
                <w:szCs w:val="24"/>
              </w:rPr>
            </w:pPr>
            <w:r w:rsidRPr="00743A28">
              <w:rPr>
                <w:rFonts w:ascii="Times New Roman" w:hAnsi="Times New Roman" w:cs="Times New Roman"/>
                <w:sz w:val="24"/>
                <w:szCs w:val="24"/>
              </w:rPr>
              <w:t>Centralni toplinski sustav</w:t>
            </w:r>
          </w:p>
        </w:tc>
      </w:tr>
      <w:tr w:rsidR="00743A28" w:rsidRPr="00743A28" w:rsidTr="005F5371">
        <w:tblPrEx>
          <w:tblLook w:val="0000" w:firstRow="0" w:lastRow="0" w:firstColumn="0" w:lastColumn="0" w:noHBand="0" w:noVBand="0"/>
        </w:tblPrEx>
        <w:trPr>
          <w:trHeight w:val="227"/>
        </w:trPr>
        <w:tc>
          <w:tcPr>
            <w:tcW w:w="2074" w:type="dxa"/>
            <w:tcBorders>
              <w:top w:val="single" w:sz="4" w:space="0" w:color="auto"/>
              <w:bottom w:val="single" w:sz="4" w:space="0" w:color="auto"/>
            </w:tcBorders>
            <w:vAlign w:val="center"/>
          </w:tcPr>
          <w:p w:rsidR="00743A28" w:rsidRPr="00743A28" w:rsidRDefault="00743A28" w:rsidP="00743A28">
            <w:pPr>
              <w:rPr>
                <w:rFonts w:ascii="Times New Roman" w:hAnsi="Times New Roman" w:cs="Times New Roman"/>
                <w:b/>
                <w:sz w:val="24"/>
                <w:szCs w:val="24"/>
              </w:rPr>
            </w:pPr>
            <w:r w:rsidRPr="00743A28">
              <w:rPr>
                <w:rFonts w:ascii="Times New Roman" w:hAnsi="Times New Roman" w:cs="Times New Roman"/>
                <w:b/>
                <w:sz w:val="24"/>
                <w:szCs w:val="24"/>
              </w:rPr>
              <w:t>MUP</w:t>
            </w:r>
          </w:p>
        </w:tc>
        <w:tc>
          <w:tcPr>
            <w:tcW w:w="6998" w:type="dxa"/>
            <w:tcBorders>
              <w:top w:val="single" w:sz="4" w:space="0" w:color="auto"/>
              <w:bottom w:val="single" w:sz="4" w:space="0" w:color="auto"/>
            </w:tcBorders>
            <w:vAlign w:val="center"/>
          </w:tcPr>
          <w:p w:rsidR="00743A28" w:rsidRPr="00743A28" w:rsidRDefault="00743A28" w:rsidP="00743A28">
            <w:pPr>
              <w:rPr>
                <w:rFonts w:ascii="Times New Roman" w:hAnsi="Times New Roman" w:cs="Times New Roman"/>
                <w:sz w:val="24"/>
                <w:szCs w:val="24"/>
              </w:rPr>
            </w:pPr>
            <w:r w:rsidRPr="00743A28">
              <w:rPr>
                <w:rFonts w:ascii="Times New Roman" w:hAnsi="Times New Roman" w:cs="Times New Roman"/>
                <w:sz w:val="24"/>
                <w:szCs w:val="24"/>
              </w:rPr>
              <w:t>Ministarstvo unutarnjih poslova</w:t>
            </w:r>
          </w:p>
        </w:tc>
      </w:tr>
      <w:tr w:rsidR="00743A28" w:rsidRPr="00743A28" w:rsidTr="005F5371">
        <w:tblPrEx>
          <w:tblLook w:val="0000" w:firstRow="0" w:lastRow="0" w:firstColumn="0" w:lastColumn="0" w:noHBand="0" w:noVBand="0"/>
        </w:tblPrEx>
        <w:trPr>
          <w:trHeight w:val="227"/>
        </w:trPr>
        <w:tc>
          <w:tcPr>
            <w:tcW w:w="2074" w:type="dxa"/>
            <w:tcBorders>
              <w:top w:val="single" w:sz="4" w:space="0" w:color="auto"/>
              <w:bottom w:val="single" w:sz="4" w:space="0" w:color="auto"/>
            </w:tcBorders>
            <w:vAlign w:val="center"/>
          </w:tcPr>
          <w:p w:rsidR="00743A28" w:rsidRPr="00743A28" w:rsidRDefault="00743A28" w:rsidP="00743A28">
            <w:pPr>
              <w:rPr>
                <w:rFonts w:ascii="Times New Roman" w:hAnsi="Times New Roman" w:cs="Times New Roman"/>
                <w:b/>
                <w:sz w:val="24"/>
                <w:szCs w:val="24"/>
              </w:rPr>
            </w:pPr>
            <w:r w:rsidRPr="00743A28">
              <w:rPr>
                <w:rFonts w:ascii="Times New Roman" w:hAnsi="Times New Roman" w:cs="Times New Roman"/>
                <w:b/>
                <w:sz w:val="24"/>
                <w:szCs w:val="24"/>
              </w:rPr>
              <w:t>DHMZ</w:t>
            </w:r>
          </w:p>
        </w:tc>
        <w:tc>
          <w:tcPr>
            <w:tcW w:w="6998" w:type="dxa"/>
            <w:tcBorders>
              <w:top w:val="single" w:sz="4" w:space="0" w:color="auto"/>
              <w:bottom w:val="single" w:sz="4" w:space="0" w:color="auto"/>
            </w:tcBorders>
            <w:vAlign w:val="center"/>
          </w:tcPr>
          <w:p w:rsidR="00743A28" w:rsidRPr="00743A28" w:rsidRDefault="00743A28" w:rsidP="00743A28">
            <w:pPr>
              <w:rPr>
                <w:rFonts w:ascii="Times New Roman" w:hAnsi="Times New Roman" w:cs="Times New Roman"/>
                <w:sz w:val="24"/>
                <w:szCs w:val="24"/>
              </w:rPr>
            </w:pPr>
            <w:r w:rsidRPr="00743A28">
              <w:rPr>
                <w:rFonts w:ascii="Times New Roman" w:hAnsi="Times New Roman" w:cs="Times New Roman"/>
                <w:sz w:val="24"/>
                <w:szCs w:val="24"/>
              </w:rPr>
              <w:t>Državni hidrometeorološki zavod</w:t>
            </w:r>
          </w:p>
        </w:tc>
      </w:tr>
      <w:tr w:rsidR="00743A28" w:rsidRPr="00743A28" w:rsidTr="005F5371">
        <w:tblPrEx>
          <w:tblLook w:val="0000" w:firstRow="0" w:lastRow="0" w:firstColumn="0" w:lastColumn="0" w:noHBand="0" w:noVBand="0"/>
        </w:tblPrEx>
        <w:trPr>
          <w:trHeight w:val="227"/>
        </w:trPr>
        <w:tc>
          <w:tcPr>
            <w:tcW w:w="2074" w:type="dxa"/>
            <w:tcBorders>
              <w:top w:val="single" w:sz="4" w:space="0" w:color="auto"/>
              <w:bottom w:val="single" w:sz="4" w:space="0" w:color="auto"/>
            </w:tcBorders>
            <w:vAlign w:val="center"/>
          </w:tcPr>
          <w:p w:rsidR="00743A28" w:rsidRPr="00743A28" w:rsidRDefault="00743A28" w:rsidP="00743A28">
            <w:pPr>
              <w:rPr>
                <w:rFonts w:ascii="Times New Roman" w:hAnsi="Times New Roman" w:cs="Times New Roman"/>
                <w:b/>
                <w:sz w:val="24"/>
                <w:szCs w:val="24"/>
              </w:rPr>
            </w:pPr>
            <w:r w:rsidRPr="00743A28">
              <w:rPr>
                <w:rFonts w:ascii="Times New Roman" w:hAnsi="Times New Roman" w:cs="Times New Roman"/>
                <w:b/>
                <w:sz w:val="24"/>
                <w:szCs w:val="24"/>
              </w:rPr>
              <w:t>DP</w:t>
            </w:r>
          </w:p>
        </w:tc>
        <w:tc>
          <w:tcPr>
            <w:tcW w:w="6998" w:type="dxa"/>
            <w:tcBorders>
              <w:top w:val="single" w:sz="4" w:space="0" w:color="auto"/>
              <w:bottom w:val="single" w:sz="4" w:space="0" w:color="auto"/>
            </w:tcBorders>
            <w:vAlign w:val="center"/>
          </w:tcPr>
          <w:p w:rsidR="00743A28" w:rsidRPr="00743A28" w:rsidRDefault="00743A28" w:rsidP="00743A28">
            <w:pPr>
              <w:rPr>
                <w:rFonts w:ascii="Times New Roman" w:hAnsi="Times New Roman" w:cs="Times New Roman"/>
                <w:sz w:val="24"/>
                <w:szCs w:val="24"/>
              </w:rPr>
            </w:pPr>
            <w:r w:rsidRPr="00743A28">
              <w:rPr>
                <w:rFonts w:ascii="Times New Roman" w:hAnsi="Times New Roman" w:cs="Times New Roman"/>
                <w:sz w:val="24"/>
                <w:szCs w:val="24"/>
              </w:rPr>
              <w:t>Državni proračun</w:t>
            </w:r>
          </w:p>
        </w:tc>
      </w:tr>
      <w:tr w:rsidR="00743A28" w:rsidRPr="00743A28" w:rsidTr="005F5371">
        <w:tblPrEx>
          <w:tblLook w:val="0000" w:firstRow="0" w:lastRow="0" w:firstColumn="0" w:lastColumn="0" w:noHBand="0" w:noVBand="0"/>
        </w:tblPrEx>
        <w:trPr>
          <w:trHeight w:val="227"/>
        </w:trPr>
        <w:tc>
          <w:tcPr>
            <w:tcW w:w="2074" w:type="dxa"/>
            <w:tcBorders>
              <w:top w:val="single" w:sz="4" w:space="0" w:color="auto"/>
              <w:bottom w:val="single" w:sz="4" w:space="0" w:color="auto"/>
            </w:tcBorders>
            <w:vAlign w:val="center"/>
          </w:tcPr>
          <w:p w:rsidR="00743A28" w:rsidRPr="00743A28" w:rsidRDefault="00743A28" w:rsidP="00743A28">
            <w:pPr>
              <w:rPr>
                <w:rFonts w:ascii="Times New Roman" w:hAnsi="Times New Roman" w:cs="Times New Roman"/>
                <w:b/>
                <w:sz w:val="24"/>
                <w:szCs w:val="24"/>
              </w:rPr>
            </w:pPr>
            <w:r w:rsidRPr="00743A28">
              <w:rPr>
                <w:rFonts w:ascii="Times New Roman" w:hAnsi="Times New Roman" w:cs="Times New Roman"/>
                <w:b/>
                <w:sz w:val="24"/>
                <w:szCs w:val="24"/>
              </w:rPr>
              <w:t>EEA</w:t>
            </w:r>
          </w:p>
        </w:tc>
        <w:tc>
          <w:tcPr>
            <w:tcW w:w="6998" w:type="dxa"/>
            <w:tcBorders>
              <w:top w:val="single" w:sz="4" w:space="0" w:color="auto"/>
              <w:bottom w:val="single" w:sz="4" w:space="0" w:color="auto"/>
            </w:tcBorders>
            <w:vAlign w:val="center"/>
          </w:tcPr>
          <w:p w:rsidR="00743A28" w:rsidRPr="00743A28" w:rsidRDefault="00743A28" w:rsidP="00743A28">
            <w:pPr>
              <w:rPr>
                <w:rFonts w:ascii="Times New Roman" w:hAnsi="Times New Roman" w:cs="Times New Roman"/>
                <w:sz w:val="24"/>
                <w:szCs w:val="24"/>
              </w:rPr>
            </w:pPr>
            <w:r w:rsidRPr="00743A28">
              <w:rPr>
                <w:rFonts w:ascii="Times New Roman" w:hAnsi="Times New Roman" w:cs="Times New Roman"/>
                <w:sz w:val="24"/>
                <w:szCs w:val="24"/>
              </w:rPr>
              <w:t xml:space="preserve">Europska agencija za okoliš (engleski: </w:t>
            </w:r>
            <w:r w:rsidRPr="00743A28">
              <w:rPr>
                <w:rFonts w:ascii="Times New Roman" w:hAnsi="Times New Roman" w:cs="Times New Roman"/>
                <w:i/>
                <w:sz w:val="24"/>
                <w:szCs w:val="24"/>
              </w:rPr>
              <w:t xml:space="preserve">European Environment </w:t>
            </w:r>
            <w:proofErr w:type="spellStart"/>
            <w:r w:rsidRPr="00743A28">
              <w:rPr>
                <w:rFonts w:ascii="Times New Roman" w:hAnsi="Times New Roman" w:cs="Times New Roman"/>
                <w:i/>
                <w:sz w:val="24"/>
                <w:szCs w:val="24"/>
              </w:rPr>
              <w:t>Agency</w:t>
            </w:r>
            <w:proofErr w:type="spellEnd"/>
            <w:r w:rsidRPr="00743A28">
              <w:rPr>
                <w:rFonts w:ascii="Times New Roman" w:hAnsi="Times New Roman" w:cs="Times New Roman"/>
                <w:sz w:val="24"/>
                <w:szCs w:val="24"/>
              </w:rPr>
              <w:t>)</w:t>
            </w:r>
          </w:p>
        </w:tc>
      </w:tr>
      <w:tr w:rsidR="00743A28" w:rsidRPr="00743A28" w:rsidTr="005F5371">
        <w:tblPrEx>
          <w:tblLook w:val="0000" w:firstRow="0" w:lastRow="0" w:firstColumn="0" w:lastColumn="0" w:noHBand="0" w:noVBand="0"/>
        </w:tblPrEx>
        <w:trPr>
          <w:trHeight w:val="227"/>
        </w:trPr>
        <w:tc>
          <w:tcPr>
            <w:tcW w:w="2074" w:type="dxa"/>
            <w:tcBorders>
              <w:top w:val="single" w:sz="4" w:space="0" w:color="auto"/>
              <w:bottom w:val="single" w:sz="4" w:space="0" w:color="auto"/>
            </w:tcBorders>
            <w:vAlign w:val="center"/>
          </w:tcPr>
          <w:p w:rsidR="00743A28" w:rsidRPr="00743A28" w:rsidRDefault="00743A28" w:rsidP="00743A28">
            <w:pPr>
              <w:rPr>
                <w:rFonts w:ascii="Times New Roman" w:hAnsi="Times New Roman" w:cs="Times New Roman"/>
                <w:b/>
                <w:sz w:val="24"/>
                <w:szCs w:val="24"/>
              </w:rPr>
            </w:pPr>
            <w:r w:rsidRPr="00743A28">
              <w:rPr>
                <w:rFonts w:ascii="Times New Roman" w:hAnsi="Times New Roman" w:cs="Times New Roman"/>
                <w:b/>
                <w:sz w:val="24"/>
                <w:szCs w:val="24"/>
              </w:rPr>
              <w:t>EES</w:t>
            </w:r>
          </w:p>
        </w:tc>
        <w:tc>
          <w:tcPr>
            <w:tcW w:w="6998" w:type="dxa"/>
            <w:tcBorders>
              <w:top w:val="single" w:sz="4" w:space="0" w:color="auto"/>
              <w:bottom w:val="single" w:sz="4" w:space="0" w:color="auto"/>
            </w:tcBorders>
            <w:vAlign w:val="center"/>
          </w:tcPr>
          <w:p w:rsidR="00743A28" w:rsidRPr="00743A28" w:rsidRDefault="00743A28" w:rsidP="00743A28">
            <w:pPr>
              <w:rPr>
                <w:rFonts w:ascii="Times New Roman" w:hAnsi="Times New Roman" w:cs="Times New Roman"/>
                <w:sz w:val="24"/>
                <w:szCs w:val="24"/>
              </w:rPr>
            </w:pPr>
            <w:r w:rsidRPr="00743A28">
              <w:rPr>
                <w:rFonts w:ascii="Times New Roman" w:hAnsi="Times New Roman" w:cs="Times New Roman"/>
                <w:sz w:val="24"/>
                <w:szCs w:val="24"/>
              </w:rPr>
              <w:t>Elektro energetski sustav</w:t>
            </w:r>
          </w:p>
        </w:tc>
      </w:tr>
      <w:tr w:rsidR="00743A28" w:rsidRPr="00743A28" w:rsidTr="005F5371">
        <w:tblPrEx>
          <w:tblLook w:val="0000" w:firstRow="0" w:lastRow="0" w:firstColumn="0" w:lastColumn="0" w:noHBand="0" w:noVBand="0"/>
        </w:tblPrEx>
        <w:trPr>
          <w:trHeight w:val="227"/>
        </w:trPr>
        <w:tc>
          <w:tcPr>
            <w:tcW w:w="2074" w:type="dxa"/>
            <w:tcBorders>
              <w:top w:val="single" w:sz="4" w:space="0" w:color="auto"/>
              <w:bottom w:val="single" w:sz="4" w:space="0" w:color="auto"/>
            </w:tcBorders>
            <w:vAlign w:val="center"/>
          </w:tcPr>
          <w:p w:rsidR="00743A28" w:rsidRPr="00743A28" w:rsidRDefault="00743A28" w:rsidP="00743A28">
            <w:pPr>
              <w:rPr>
                <w:rFonts w:ascii="Times New Roman" w:hAnsi="Times New Roman" w:cs="Times New Roman"/>
                <w:b/>
                <w:sz w:val="24"/>
                <w:szCs w:val="24"/>
              </w:rPr>
            </w:pPr>
            <w:r w:rsidRPr="00743A28">
              <w:rPr>
                <w:rFonts w:ascii="Times New Roman" w:hAnsi="Times New Roman" w:cs="Times New Roman"/>
                <w:b/>
                <w:sz w:val="24"/>
                <w:szCs w:val="24"/>
              </w:rPr>
              <w:t>EFRR</w:t>
            </w:r>
          </w:p>
        </w:tc>
        <w:tc>
          <w:tcPr>
            <w:tcW w:w="6998" w:type="dxa"/>
            <w:tcBorders>
              <w:top w:val="single" w:sz="4" w:space="0" w:color="auto"/>
              <w:bottom w:val="single" w:sz="4" w:space="0" w:color="auto"/>
            </w:tcBorders>
            <w:vAlign w:val="center"/>
          </w:tcPr>
          <w:p w:rsidR="00743A28" w:rsidRPr="00743A28" w:rsidRDefault="00743A28" w:rsidP="00743A28">
            <w:pPr>
              <w:rPr>
                <w:rFonts w:ascii="Times New Roman" w:hAnsi="Times New Roman" w:cs="Times New Roman"/>
                <w:sz w:val="24"/>
                <w:szCs w:val="24"/>
              </w:rPr>
            </w:pPr>
            <w:r w:rsidRPr="00743A28">
              <w:rPr>
                <w:rFonts w:ascii="Times New Roman" w:hAnsi="Times New Roman" w:cs="Times New Roman"/>
                <w:sz w:val="24"/>
                <w:szCs w:val="24"/>
              </w:rPr>
              <w:t>Europski fond za regionalni razvoj</w:t>
            </w:r>
          </w:p>
        </w:tc>
      </w:tr>
      <w:tr w:rsidR="00743A28" w:rsidRPr="00743A28" w:rsidTr="005F5371">
        <w:tblPrEx>
          <w:tblLook w:val="0000" w:firstRow="0" w:lastRow="0" w:firstColumn="0" w:lastColumn="0" w:noHBand="0" w:noVBand="0"/>
        </w:tblPrEx>
        <w:trPr>
          <w:trHeight w:val="227"/>
        </w:trPr>
        <w:tc>
          <w:tcPr>
            <w:tcW w:w="2074" w:type="dxa"/>
            <w:tcBorders>
              <w:top w:val="single" w:sz="4" w:space="0" w:color="auto"/>
              <w:bottom w:val="single" w:sz="4" w:space="0" w:color="auto"/>
            </w:tcBorders>
            <w:vAlign w:val="center"/>
          </w:tcPr>
          <w:p w:rsidR="00743A28" w:rsidRPr="00743A28" w:rsidRDefault="00743A28" w:rsidP="00743A28">
            <w:pPr>
              <w:rPr>
                <w:rFonts w:ascii="Times New Roman" w:hAnsi="Times New Roman" w:cs="Times New Roman"/>
                <w:b/>
                <w:sz w:val="24"/>
                <w:szCs w:val="24"/>
              </w:rPr>
            </w:pPr>
            <w:r w:rsidRPr="00743A28">
              <w:rPr>
                <w:rFonts w:ascii="Times New Roman" w:hAnsi="Times New Roman" w:cs="Times New Roman"/>
                <w:b/>
                <w:sz w:val="24"/>
                <w:szCs w:val="24"/>
              </w:rPr>
              <w:t>ESF</w:t>
            </w:r>
          </w:p>
        </w:tc>
        <w:tc>
          <w:tcPr>
            <w:tcW w:w="6998" w:type="dxa"/>
            <w:tcBorders>
              <w:top w:val="single" w:sz="4" w:space="0" w:color="auto"/>
              <w:bottom w:val="single" w:sz="4" w:space="0" w:color="auto"/>
            </w:tcBorders>
            <w:vAlign w:val="center"/>
          </w:tcPr>
          <w:p w:rsidR="00743A28" w:rsidRPr="00743A28" w:rsidRDefault="00743A28" w:rsidP="00743A28">
            <w:pPr>
              <w:rPr>
                <w:rFonts w:ascii="Times New Roman" w:hAnsi="Times New Roman" w:cs="Times New Roman"/>
                <w:sz w:val="24"/>
                <w:szCs w:val="24"/>
              </w:rPr>
            </w:pPr>
            <w:r w:rsidRPr="00743A28">
              <w:rPr>
                <w:rFonts w:ascii="Times New Roman" w:hAnsi="Times New Roman" w:cs="Times New Roman"/>
                <w:sz w:val="24"/>
                <w:szCs w:val="24"/>
              </w:rPr>
              <w:t>Europski socijalni fond</w:t>
            </w:r>
          </w:p>
        </w:tc>
      </w:tr>
      <w:tr w:rsidR="00743A28" w:rsidRPr="00743A28" w:rsidTr="005F5371">
        <w:tblPrEx>
          <w:tblLook w:val="0000" w:firstRow="0" w:lastRow="0" w:firstColumn="0" w:lastColumn="0" w:noHBand="0" w:noVBand="0"/>
        </w:tblPrEx>
        <w:trPr>
          <w:trHeight w:val="227"/>
        </w:trPr>
        <w:tc>
          <w:tcPr>
            <w:tcW w:w="2074" w:type="dxa"/>
            <w:tcBorders>
              <w:top w:val="single" w:sz="4" w:space="0" w:color="auto"/>
              <w:bottom w:val="single" w:sz="4" w:space="0" w:color="auto"/>
            </w:tcBorders>
            <w:vAlign w:val="center"/>
          </w:tcPr>
          <w:p w:rsidR="00743A28" w:rsidRPr="00743A28" w:rsidRDefault="00743A28" w:rsidP="00743A28">
            <w:pPr>
              <w:rPr>
                <w:rFonts w:ascii="Times New Roman" w:hAnsi="Times New Roman" w:cs="Times New Roman"/>
                <w:b/>
                <w:sz w:val="24"/>
                <w:szCs w:val="24"/>
              </w:rPr>
            </w:pPr>
            <w:r w:rsidRPr="00743A28">
              <w:rPr>
                <w:rFonts w:ascii="Times New Roman" w:hAnsi="Times New Roman" w:cs="Times New Roman"/>
                <w:b/>
                <w:sz w:val="24"/>
                <w:szCs w:val="24"/>
              </w:rPr>
              <w:t>ESIF</w:t>
            </w:r>
          </w:p>
        </w:tc>
        <w:tc>
          <w:tcPr>
            <w:tcW w:w="6998" w:type="dxa"/>
            <w:tcBorders>
              <w:top w:val="single" w:sz="4" w:space="0" w:color="auto"/>
              <w:bottom w:val="single" w:sz="4" w:space="0" w:color="auto"/>
            </w:tcBorders>
            <w:vAlign w:val="center"/>
          </w:tcPr>
          <w:p w:rsidR="00743A28" w:rsidRPr="00743A28" w:rsidRDefault="00743A28" w:rsidP="00743A28">
            <w:pPr>
              <w:rPr>
                <w:rFonts w:ascii="Times New Roman" w:hAnsi="Times New Roman" w:cs="Times New Roman"/>
                <w:sz w:val="24"/>
                <w:szCs w:val="24"/>
              </w:rPr>
            </w:pPr>
            <w:r w:rsidRPr="00743A28">
              <w:rPr>
                <w:rFonts w:ascii="Times New Roman" w:hAnsi="Times New Roman" w:cs="Times New Roman"/>
                <w:sz w:val="24"/>
                <w:szCs w:val="24"/>
              </w:rPr>
              <w:t>Europski strukturni i investicijski fondovi</w:t>
            </w:r>
          </w:p>
        </w:tc>
      </w:tr>
      <w:tr w:rsidR="00743A28" w:rsidRPr="00743A28" w:rsidTr="005F5371">
        <w:tblPrEx>
          <w:tblLook w:val="0000" w:firstRow="0" w:lastRow="0" w:firstColumn="0" w:lastColumn="0" w:noHBand="0" w:noVBand="0"/>
        </w:tblPrEx>
        <w:trPr>
          <w:trHeight w:val="227"/>
        </w:trPr>
        <w:tc>
          <w:tcPr>
            <w:tcW w:w="2074" w:type="dxa"/>
            <w:tcBorders>
              <w:top w:val="single" w:sz="4" w:space="0" w:color="auto"/>
              <w:bottom w:val="single" w:sz="4" w:space="0" w:color="auto"/>
            </w:tcBorders>
            <w:vAlign w:val="center"/>
          </w:tcPr>
          <w:p w:rsidR="00743A28" w:rsidRPr="00743A28" w:rsidRDefault="00743A28" w:rsidP="00743A28">
            <w:pPr>
              <w:rPr>
                <w:rFonts w:ascii="Times New Roman" w:hAnsi="Times New Roman" w:cs="Times New Roman"/>
                <w:b/>
                <w:sz w:val="24"/>
                <w:szCs w:val="24"/>
              </w:rPr>
            </w:pPr>
            <w:r w:rsidRPr="00743A28">
              <w:rPr>
                <w:rFonts w:ascii="Times New Roman" w:hAnsi="Times New Roman" w:cs="Times New Roman"/>
                <w:b/>
                <w:sz w:val="24"/>
                <w:szCs w:val="24"/>
              </w:rPr>
              <w:t>EU</w:t>
            </w:r>
          </w:p>
        </w:tc>
        <w:tc>
          <w:tcPr>
            <w:tcW w:w="6998" w:type="dxa"/>
            <w:tcBorders>
              <w:top w:val="single" w:sz="4" w:space="0" w:color="auto"/>
              <w:bottom w:val="single" w:sz="4" w:space="0" w:color="auto"/>
            </w:tcBorders>
            <w:vAlign w:val="center"/>
          </w:tcPr>
          <w:p w:rsidR="00743A28" w:rsidRPr="00743A28" w:rsidRDefault="00743A28" w:rsidP="00743A28">
            <w:pPr>
              <w:rPr>
                <w:rFonts w:ascii="Times New Roman" w:hAnsi="Times New Roman" w:cs="Times New Roman"/>
                <w:sz w:val="24"/>
                <w:szCs w:val="24"/>
              </w:rPr>
            </w:pPr>
            <w:r w:rsidRPr="00743A28">
              <w:rPr>
                <w:rFonts w:ascii="Times New Roman" w:hAnsi="Times New Roman" w:cs="Times New Roman"/>
                <w:sz w:val="24"/>
                <w:szCs w:val="24"/>
              </w:rPr>
              <w:t>Europska unija</w:t>
            </w:r>
          </w:p>
        </w:tc>
      </w:tr>
      <w:tr w:rsidR="00743A28" w:rsidRPr="00743A28" w:rsidTr="005F5371">
        <w:tblPrEx>
          <w:tblLook w:val="0000" w:firstRow="0" w:lastRow="0" w:firstColumn="0" w:lastColumn="0" w:noHBand="0" w:noVBand="0"/>
        </w:tblPrEx>
        <w:trPr>
          <w:trHeight w:val="227"/>
        </w:trPr>
        <w:tc>
          <w:tcPr>
            <w:tcW w:w="2074" w:type="dxa"/>
            <w:tcBorders>
              <w:top w:val="single" w:sz="4" w:space="0" w:color="auto"/>
              <w:bottom w:val="single" w:sz="4" w:space="0" w:color="auto"/>
            </w:tcBorders>
            <w:vAlign w:val="center"/>
          </w:tcPr>
          <w:p w:rsidR="00743A28" w:rsidRPr="00743A28" w:rsidRDefault="00743A28" w:rsidP="00743A28">
            <w:pPr>
              <w:rPr>
                <w:rFonts w:ascii="Times New Roman" w:hAnsi="Times New Roman" w:cs="Times New Roman"/>
                <w:b/>
                <w:sz w:val="24"/>
                <w:szCs w:val="24"/>
              </w:rPr>
            </w:pPr>
            <w:r w:rsidRPr="00743A28">
              <w:rPr>
                <w:rFonts w:ascii="Times New Roman" w:hAnsi="Times New Roman" w:cs="Times New Roman"/>
                <w:b/>
                <w:sz w:val="24"/>
                <w:szCs w:val="24"/>
              </w:rPr>
              <w:t>FLAG</w:t>
            </w:r>
          </w:p>
        </w:tc>
        <w:tc>
          <w:tcPr>
            <w:tcW w:w="6998" w:type="dxa"/>
            <w:tcBorders>
              <w:top w:val="single" w:sz="4" w:space="0" w:color="auto"/>
              <w:bottom w:val="single" w:sz="4" w:space="0" w:color="auto"/>
            </w:tcBorders>
            <w:vAlign w:val="center"/>
          </w:tcPr>
          <w:p w:rsidR="00743A28" w:rsidRPr="00743A28" w:rsidRDefault="00743A28" w:rsidP="00743A28">
            <w:pPr>
              <w:rPr>
                <w:rFonts w:ascii="Times New Roman" w:hAnsi="Times New Roman" w:cs="Times New Roman"/>
                <w:sz w:val="24"/>
                <w:szCs w:val="24"/>
              </w:rPr>
            </w:pPr>
            <w:r w:rsidRPr="00743A28">
              <w:rPr>
                <w:rFonts w:ascii="Times New Roman" w:hAnsi="Times New Roman" w:cs="Times New Roman"/>
                <w:bCs/>
                <w:sz w:val="24"/>
                <w:szCs w:val="24"/>
              </w:rPr>
              <w:t>Lokalna</w:t>
            </w:r>
            <w:r w:rsidRPr="00743A28">
              <w:rPr>
                <w:rFonts w:ascii="Times New Roman" w:hAnsi="Times New Roman" w:cs="Times New Roman"/>
                <w:sz w:val="24"/>
                <w:szCs w:val="24"/>
              </w:rPr>
              <w:t xml:space="preserve"> akcijska skupina u ribarstvu</w:t>
            </w:r>
          </w:p>
        </w:tc>
      </w:tr>
      <w:tr w:rsidR="00743A28" w:rsidRPr="00743A28" w:rsidTr="005F5371">
        <w:tblPrEx>
          <w:tblLook w:val="0000" w:firstRow="0" w:lastRow="0" w:firstColumn="0" w:lastColumn="0" w:noHBand="0" w:noVBand="0"/>
        </w:tblPrEx>
        <w:trPr>
          <w:trHeight w:val="227"/>
        </w:trPr>
        <w:tc>
          <w:tcPr>
            <w:tcW w:w="2074" w:type="dxa"/>
            <w:tcBorders>
              <w:top w:val="single" w:sz="4" w:space="0" w:color="auto"/>
              <w:bottom w:val="single" w:sz="4" w:space="0" w:color="auto"/>
            </w:tcBorders>
            <w:vAlign w:val="center"/>
          </w:tcPr>
          <w:p w:rsidR="00743A28" w:rsidRPr="00743A28" w:rsidRDefault="00743A28" w:rsidP="00743A28">
            <w:pPr>
              <w:rPr>
                <w:rFonts w:ascii="Times New Roman" w:hAnsi="Times New Roman" w:cs="Times New Roman"/>
                <w:b/>
                <w:sz w:val="24"/>
                <w:szCs w:val="24"/>
              </w:rPr>
            </w:pPr>
            <w:r w:rsidRPr="00743A28">
              <w:rPr>
                <w:rFonts w:ascii="Times New Roman" w:hAnsi="Times New Roman" w:cs="Times New Roman"/>
                <w:b/>
                <w:sz w:val="24"/>
                <w:szCs w:val="24"/>
              </w:rPr>
              <w:t>FZOEU</w:t>
            </w:r>
          </w:p>
        </w:tc>
        <w:tc>
          <w:tcPr>
            <w:tcW w:w="6998" w:type="dxa"/>
            <w:tcBorders>
              <w:top w:val="single" w:sz="4" w:space="0" w:color="auto"/>
              <w:bottom w:val="single" w:sz="4" w:space="0" w:color="auto"/>
            </w:tcBorders>
            <w:vAlign w:val="center"/>
          </w:tcPr>
          <w:p w:rsidR="00743A28" w:rsidRPr="00743A28" w:rsidRDefault="00743A28" w:rsidP="00743A28">
            <w:pPr>
              <w:rPr>
                <w:rFonts w:ascii="Times New Roman" w:hAnsi="Times New Roman" w:cs="Times New Roman"/>
                <w:sz w:val="24"/>
                <w:szCs w:val="24"/>
              </w:rPr>
            </w:pPr>
            <w:r w:rsidRPr="00743A28">
              <w:rPr>
                <w:rFonts w:ascii="Times New Roman" w:hAnsi="Times New Roman" w:cs="Times New Roman"/>
                <w:sz w:val="24"/>
                <w:szCs w:val="24"/>
              </w:rPr>
              <w:t>Fond za zaštitu okoliša i energetsku učinkovitost</w:t>
            </w:r>
          </w:p>
        </w:tc>
      </w:tr>
      <w:tr w:rsidR="00D344DB" w:rsidRPr="00743A28" w:rsidTr="005F5371">
        <w:tblPrEx>
          <w:tblLook w:val="0000" w:firstRow="0" w:lastRow="0" w:firstColumn="0" w:lastColumn="0" w:noHBand="0" w:noVBand="0"/>
        </w:tblPrEx>
        <w:trPr>
          <w:trHeight w:val="227"/>
        </w:trPr>
        <w:tc>
          <w:tcPr>
            <w:tcW w:w="2074" w:type="dxa"/>
            <w:tcBorders>
              <w:top w:val="single" w:sz="4" w:space="0" w:color="auto"/>
              <w:bottom w:val="single" w:sz="4" w:space="0" w:color="auto"/>
            </w:tcBorders>
            <w:vAlign w:val="center"/>
          </w:tcPr>
          <w:p w:rsidR="00D344DB" w:rsidRPr="00743A28" w:rsidRDefault="00D344DB" w:rsidP="00743A28">
            <w:pPr>
              <w:rPr>
                <w:rFonts w:ascii="Times New Roman" w:hAnsi="Times New Roman" w:cs="Times New Roman"/>
                <w:b/>
                <w:sz w:val="24"/>
                <w:szCs w:val="24"/>
              </w:rPr>
            </w:pPr>
            <w:r>
              <w:rPr>
                <w:rFonts w:ascii="Times New Roman" w:hAnsi="Times New Roman" w:cs="Times New Roman"/>
                <w:b/>
                <w:sz w:val="24"/>
                <w:szCs w:val="24"/>
              </w:rPr>
              <w:t>HAPIH</w:t>
            </w:r>
          </w:p>
        </w:tc>
        <w:tc>
          <w:tcPr>
            <w:tcW w:w="6998" w:type="dxa"/>
            <w:tcBorders>
              <w:top w:val="single" w:sz="4" w:space="0" w:color="auto"/>
              <w:bottom w:val="single" w:sz="4" w:space="0" w:color="auto"/>
            </w:tcBorders>
            <w:vAlign w:val="center"/>
          </w:tcPr>
          <w:p w:rsidR="00D344DB" w:rsidRPr="00743A28" w:rsidRDefault="00D344DB" w:rsidP="00743A28">
            <w:pPr>
              <w:rPr>
                <w:rFonts w:ascii="Times New Roman" w:hAnsi="Times New Roman" w:cs="Times New Roman"/>
                <w:sz w:val="24"/>
                <w:szCs w:val="24"/>
              </w:rPr>
            </w:pPr>
            <w:r>
              <w:rPr>
                <w:rFonts w:ascii="Times New Roman" w:hAnsi="Times New Roman" w:cs="Times New Roman"/>
                <w:sz w:val="24"/>
                <w:szCs w:val="24"/>
              </w:rPr>
              <w:t>Hrvatska agencija za poljoprivredu i hranu</w:t>
            </w:r>
          </w:p>
        </w:tc>
      </w:tr>
      <w:tr w:rsidR="00743A28" w:rsidRPr="00743A28" w:rsidTr="005F5371">
        <w:tblPrEx>
          <w:tblLook w:val="0000" w:firstRow="0" w:lastRow="0" w:firstColumn="0" w:lastColumn="0" w:noHBand="0" w:noVBand="0"/>
        </w:tblPrEx>
        <w:trPr>
          <w:trHeight w:val="227"/>
        </w:trPr>
        <w:tc>
          <w:tcPr>
            <w:tcW w:w="2074" w:type="dxa"/>
            <w:tcBorders>
              <w:top w:val="single" w:sz="4" w:space="0" w:color="auto"/>
              <w:bottom w:val="single" w:sz="4" w:space="0" w:color="auto"/>
            </w:tcBorders>
            <w:vAlign w:val="center"/>
          </w:tcPr>
          <w:p w:rsidR="00743A28" w:rsidRPr="00743A28" w:rsidRDefault="00743A28" w:rsidP="00743A28">
            <w:pPr>
              <w:rPr>
                <w:rFonts w:ascii="Times New Roman" w:hAnsi="Times New Roman" w:cs="Times New Roman"/>
                <w:b/>
                <w:sz w:val="24"/>
                <w:szCs w:val="24"/>
              </w:rPr>
            </w:pPr>
            <w:r w:rsidRPr="00743A28">
              <w:rPr>
                <w:rFonts w:ascii="Times New Roman" w:hAnsi="Times New Roman" w:cs="Times New Roman"/>
                <w:b/>
                <w:sz w:val="24"/>
                <w:szCs w:val="24"/>
              </w:rPr>
              <w:t xml:space="preserve">HEP </w:t>
            </w:r>
          </w:p>
        </w:tc>
        <w:tc>
          <w:tcPr>
            <w:tcW w:w="6998" w:type="dxa"/>
            <w:tcBorders>
              <w:top w:val="single" w:sz="4" w:space="0" w:color="auto"/>
              <w:bottom w:val="single" w:sz="4" w:space="0" w:color="auto"/>
            </w:tcBorders>
            <w:vAlign w:val="center"/>
          </w:tcPr>
          <w:p w:rsidR="00743A28" w:rsidRPr="00743A28" w:rsidRDefault="00743A28" w:rsidP="00743A28">
            <w:pPr>
              <w:rPr>
                <w:rFonts w:ascii="Times New Roman" w:hAnsi="Times New Roman" w:cs="Times New Roman"/>
                <w:sz w:val="24"/>
                <w:szCs w:val="24"/>
              </w:rPr>
            </w:pPr>
            <w:r w:rsidRPr="00743A28">
              <w:rPr>
                <w:rFonts w:ascii="Times New Roman" w:hAnsi="Times New Roman" w:cs="Times New Roman"/>
                <w:sz w:val="24"/>
                <w:szCs w:val="24"/>
              </w:rPr>
              <w:t>Hrvatska elektroprivreda</w:t>
            </w:r>
          </w:p>
        </w:tc>
      </w:tr>
      <w:tr w:rsidR="00743A28" w:rsidRPr="00743A28" w:rsidTr="005F5371">
        <w:tblPrEx>
          <w:tblLook w:val="0000" w:firstRow="0" w:lastRow="0" w:firstColumn="0" w:lastColumn="0" w:noHBand="0" w:noVBand="0"/>
        </w:tblPrEx>
        <w:trPr>
          <w:trHeight w:val="227"/>
        </w:trPr>
        <w:tc>
          <w:tcPr>
            <w:tcW w:w="2074" w:type="dxa"/>
            <w:tcBorders>
              <w:top w:val="single" w:sz="4" w:space="0" w:color="auto"/>
              <w:bottom w:val="single" w:sz="4" w:space="0" w:color="auto"/>
            </w:tcBorders>
            <w:vAlign w:val="center"/>
          </w:tcPr>
          <w:p w:rsidR="00743A28" w:rsidRPr="00743A28" w:rsidRDefault="00743A28" w:rsidP="00743A28">
            <w:pPr>
              <w:rPr>
                <w:rFonts w:ascii="Times New Roman" w:hAnsi="Times New Roman" w:cs="Times New Roman"/>
                <w:b/>
                <w:sz w:val="24"/>
                <w:szCs w:val="24"/>
              </w:rPr>
            </w:pPr>
            <w:r w:rsidRPr="00743A28">
              <w:rPr>
                <w:rFonts w:ascii="Times New Roman" w:hAnsi="Times New Roman" w:cs="Times New Roman"/>
                <w:b/>
                <w:sz w:val="24"/>
                <w:szCs w:val="24"/>
              </w:rPr>
              <w:t>HEP ODS</w:t>
            </w:r>
          </w:p>
        </w:tc>
        <w:tc>
          <w:tcPr>
            <w:tcW w:w="6998" w:type="dxa"/>
            <w:tcBorders>
              <w:top w:val="single" w:sz="4" w:space="0" w:color="auto"/>
              <w:bottom w:val="single" w:sz="4" w:space="0" w:color="auto"/>
            </w:tcBorders>
            <w:vAlign w:val="center"/>
          </w:tcPr>
          <w:p w:rsidR="00743A28" w:rsidRPr="00743A28" w:rsidRDefault="00743A28" w:rsidP="00743A28">
            <w:pPr>
              <w:rPr>
                <w:rFonts w:ascii="Times New Roman" w:hAnsi="Times New Roman" w:cs="Times New Roman"/>
                <w:sz w:val="24"/>
                <w:szCs w:val="24"/>
              </w:rPr>
            </w:pPr>
            <w:r w:rsidRPr="00743A28">
              <w:rPr>
                <w:rFonts w:ascii="Times New Roman" w:hAnsi="Times New Roman" w:cs="Times New Roman"/>
                <w:sz w:val="24"/>
                <w:szCs w:val="24"/>
              </w:rPr>
              <w:t>HEP Operator distribucijskog sustava</w:t>
            </w:r>
          </w:p>
        </w:tc>
      </w:tr>
      <w:tr w:rsidR="00743A28" w:rsidRPr="00743A28" w:rsidTr="005F5371">
        <w:tblPrEx>
          <w:tblLook w:val="0000" w:firstRow="0" w:lastRow="0" w:firstColumn="0" w:lastColumn="0" w:noHBand="0" w:noVBand="0"/>
        </w:tblPrEx>
        <w:trPr>
          <w:trHeight w:val="227"/>
        </w:trPr>
        <w:tc>
          <w:tcPr>
            <w:tcW w:w="2074" w:type="dxa"/>
            <w:tcBorders>
              <w:top w:val="single" w:sz="4" w:space="0" w:color="auto"/>
              <w:bottom w:val="single" w:sz="4" w:space="0" w:color="auto"/>
            </w:tcBorders>
            <w:vAlign w:val="center"/>
          </w:tcPr>
          <w:p w:rsidR="00743A28" w:rsidRPr="00743A28" w:rsidRDefault="00743A28" w:rsidP="00743A28">
            <w:pPr>
              <w:rPr>
                <w:rFonts w:ascii="Times New Roman" w:hAnsi="Times New Roman" w:cs="Times New Roman"/>
                <w:b/>
                <w:sz w:val="24"/>
                <w:szCs w:val="24"/>
              </w:rPr>
            </w:pPr>
            <w:r w:rsidRPr="00743A28">
              <w:rPr>
                <w:rFonts w:ascii="Times New Roman" w:hAnsi="Times New Roman" w:cs="Times New Roman"/>
                <w:b/>
                <w:sz w:val="24"/>
                <w:szCs w:val="24"/>
              </w:rPr>
              <w:t>HERA</w:t>
            </w:r>
          </w:p>
        </w:tc>
        <w:tc>
          <w:tcPr>
            <w:tcW w:w="6998" w:type="dxa"/>
            <w:tcBorders>
              <w:top w:val="single" w:sz="4" w:space="0" w:color="auto"/>
              <w:bottom w:val="single" w:sz="4" w:space="0" w:color="auto"/>
            </w:tcBorders>
            <w:vAlign w:val="center"/>
          </w:tcPr>
          <w:p w:rsidR="00743A28" w:rsidRPr="00743A28" w:rsidRDefault="00743A28" w:rsidP="00743A28">
            <w:pPr>
              <w:rPr>
                <w:rFonts w:ascii="Times New Roman" w:hAnsi="Times New Roman" w:cs="Times New Roman"/>
                <w:sz w:val="24"/>
                <w:szCs w:val="24"/>
              </w:rPr>
            </w:pPr>
            <w:r w:rsidRPr="00743A28">
              <w:rPr>
                <w:rFonts w:ascii="Times New Roman" w:hAnsi="Times New Roman" w:cs="Times New Roman"/>
                <w:sz w:val="24"/>
                <w:szCs w:val="24"/>
              </w:rPr>
              <w:t>Hrvatska energetska regulatorna agencija</w:t>
            </w:r>
          </w:p>
        </w:tc>
      </w:tr>
      <w:tr w:rsidR="00743A28" w:rsidRPr="00743A28" w:rsidTr="005F5371">
        <w:tblPrEx>
          <w:tblLook w:val="0000" w:firstRow="0" w:lastRow="0" w:firstColumn="0" w:lastColumn="0" w:noHBand="0" w:noVBand="0"/>
        </w:tblPrEx>
        <w:trPr>
          <w:trHeight w:val="227"/>
        </w:trPr>
        <w:tc>
          <w:tcPr>
            <w:tcW w:w="2074" w:type="dxa"/>
            <w:tcBorders>
              <w:top w:val="single" w:sz="4" w:space="0" w:color="auto"/>
              <w:bottom w:val="single" w:sz="4" w:space="0" w:color="auto"/>
            </w:tcBorders>
            <w:vAlign w:val="center"/>
          </w:tcPr>
          <w:p w:rsidR="00743A28" w:rsidRPr="00743A28" w:rsidRDefault="00743A28" w:rsidP="00743A28">
            <w:pPr>
              <w:rPr>
                <w:rFonts w:ascii="Times New Roman" w:hAnsi="Times New Roman" w:cs="Times New Roman"/>
                <w:b/>
                <w:sz w:val="24"/>
                <w:szCs w:val="24"/>
              </w:rPr>
            </w:pPr>
            <w:r w:rsidRPr="00743A28">
              <w:rPr>
                <w:rFonts w:ascii="Times New Roman" w:hAnsi="Times New Roman" w:cs="Times New Roman"/>
                <w:b/>
                <w:sz w:val="24"/>
                <w:szCs w:val="24"/>
              </w:rPr>
              <w:t>HGI</w:t>
            </w:r>
          </w:p>
        </w:tc>
        <w:tc>
          <w:tcPr>
            <w:tcW w:w="6998" w:type="dxa"/>
            <w:tcBorders>
              <w:top w:val="single" w:sz="4" w:space="0" w:color="auto"/>
              <w:bottom w:val="single" w:sz="4" w:space="0" w:color="auto"/>
            </w:tcBorders>
            <w:vAlign w:val="center"/>
          </w:tcPr>
          <w:p w:rsidR="00743A28" w:rsidRPr="00743A28" w:rsidRDefault="00743A28" w:rsidP="00743A28">
            <w:pPr>
              <w:rPr>
                <w:rFonts w:ascii="Times New Roman" w:hAnsi="Times New Roman" w:cs="Times New Roman"/>
                <w:sz w:val="24"/>
                <w:szCs w:val="24"/>
              </w:rPr>
            </w:pPr>
            <w:r w:rsidRPr="00743A28">
              <w:rPr>
                <w:rFonts w:ascii="Times New Roman" w:hAnsi="Times New Roman" w:cs="Times New Roman"/>
                <w:sz w:val="24"/>
                <w:szCs w:val="24"/>
              </w:rPr>
              <w:t>Hrvatski geološki institut</w:t>
            </w:r>
          </w:p>
        </w:tc>
      </w:tr>
      <w:tr w:rsidR="00743A28" w:rsidRPr="00743A28" w:rsidTr="005F5371">
        <w:tblPrEx>
          <w:tblLook w:val="0000" w:firstRow="0" w:lastRow="0" w:firstColumn="0" w:lastColumn="0" w:noHBand="0" w:noVBand="0"/>
        </w:tblPrEx>
        <w:trPr>
          <w:trHeight w:val="227"/>
        </w:trPr>
        <w:tc>
          <w:tcPr>
            <w:tcW w:w="2074" w:type="dxa"/>
            <w:tcBorders>
              <w:top w:val="single" w:sz="4" w:space="0" w:color="auto"/>
              <w:bottom w:val="single" w:sz="4" w:space="0" w:color="auto"/>
            </w:tcBorders>
            <w:vAlign w:val="center"/>
          </w:tcPr>
          <w:p w:rsidR="00743A28" w:rsidRPr="00743A28" w:rsidRDefault="00743A28" w:rsidP="00743A28">
            <w:pPr>
              <w:rPr>
                <w:rFonts w:ascii="Times New Roman" w:hAnsi="Times New Roman" w:cs="Times New Roman"/>
                <w:b/>
                <w:sz w:val="24"/>
                <w:szCs w:val="24"/>
              </w:rPr>
            </w:pPr>
            <w:r w:rsidRPr="00743A28">
              <w:rPr>
                <w:rFonts w:ascii="Times New Roman" w:hAnsi="Times New Roman" w:cs="Times New Roman"/>
                <w:b/>
                <w:sz w:val="24"/>
                <w:szCs w:val="24"/>
              </w:rPr>
              <w:t>HGK</w:t>
            </w:r>
          </w:p>
        </w:tc>
        <w:tc>
          <w:tcPr>
            <w:tcW w:w="6998" w:type="dxa"/>
            <w:tcBorders>
              <w:top w:val="single" w:sz="4" w:space="0" w:color="auto"/>
              <w:bottom w:val="single" w:sz="4" w:space="0" w:color="auto"/>
            </w:tcBorders>
            <w:vAlign w:val="center"/>
          </w:tcPr>
          <w:p w:rsidR="00743A28" w:rsidRPr="00743A28" w:rsidRDefault="00743A28" w:rsidP="00743A28">
            <w:pPr>
              <w:rPr>
                <w:rFonts w:ascii="Times New Roman" w:hAnsi="Times New Roman" w:cs="Times New Roman"/>
                <w:sz w:val="24"/>
                <w:szCs w:val="24"/>
              </w:rPr>
            </w:pPr>
            <w:r w:rsidRPr="00743A28">
              <w:rPr>
                <w:rFonts w:ascii="Times New Roman" w:hAnsi="Times New Roman" w:cs="Times New Roman"/>
                <w:sz w:val="24"/>
                <w:szCs w:val="24"/>
              </w:rPr>
              <w:t>Hrvatska gospodarska komora</w:t>
            </w:r>
          </w:p>
        </w:tc>
      </w:tr>
      <w:tr w:rsidR="00743A28" w:rsidRPr="00743A28" w:rsidTr="005F5371">
        <w:tblPrEx>
          <w:tblLook w:val="0000" w:firstRow="0" w:lastRow="0" w:firstColumn="0" w:lastColumn="0" w:noHBand="0" w:noVBand="0"/>
        </w:tblPrEx>
        <w:trPr>
          <w:trHeight w:val="227"/>
        </w:trPr>
        <w:tc>
          <w:tcPr>
            <w:tcW w:w="2074" w:type="dxa"/>
            <w:tcBorders>
              <w:top w:val="single" w:sz="4" w:space="0" w:color="auto"/>
              <w:bottom w:val="single" w:sz="4" w:space="0" w:color="auto"/>
            </w:tcBorders>
            <w:vAlign w:val="center"/>
          </w:tcPr>
          <w:p w:rsidR="00743A28" w:rsidRPr="00743A28" w:rsidRDefault="00743A28" w:rsidP="00743A28">
            <w:pPr>
              <w:rPr>
                <w:rFonts w:ascii="Times New Roman" w:hAnsi="Times New Roman" w:cs="Times New Roman"/>
                <w:b/>
                <w:sz w:val="24"/>
                <w:szCs w:val="24"/>
              </w:rPr>
            </w:pPr>
            <w:r w:rsidRPr="00743A28">
              <w:rPr>
                <w:rFonts w:ascii="Times New Roman" w:hAnsi="Times New Roman" w:cs="Times New Roman"/>
                <w:b/>
                <w:sz w:val="24"/>
                <w:szCs w:val="24"/>
              </w:rPr>
              <w:t>HHI</w:t>
            </w:r>
          </w:p>
        </w:tc>
        <w:tc>
          <w:tcPr>
            <w:tcW w:w="6998" w:type="dxa"/>
            <w:tcBorders>
              <w:top w:val="single" w:sz="4" w:space="0" w:color="auto"/>
              <w:bottom w:val="single" w:sz="4" w:space="0" w:color="auto"/>
            </w:tcBorders>
            <w:vAlign w:val="center"/>
          </w:tcPr>
          <w:p w:rsidR="00743A28" w:rsidRPr="00743A28" w:rsidRDefault="00743A28" w:rsidP="00743A28">
            <w:pPr>
              <w:rPr>
                <w:rFonts w:ascii="Times New Roman" w:hAnsi="Times New Roman" w:cs="Times New Roman"/>
                <w:sz w:val="24"/>
                <w:szCs w:val="24"/>
              </w:rPr>
            </w:pPr>
            <w:r w:rsidRPr="00743A28">
              <w:rPr>
                <w:rFonts w:ascii="Times New Roman" w:hAnsi="Times New Roman" w:cs="Times New Roman"/>
                <w:sz w:val="24"/>
                <w:szCs w:val="24"/>
              </w:rPr>
              <w:t>Hrvatski hidrografski institut</w:t>
            </w:r>
          </w:p>
        </w:tc>
      </w:tr>
      <w:tr w:rsidR="00743A28" w:rsidRPr="00743A28" w:rsidTr="005F5371">
        <w:tblPrEx>
          <w:tblLook w:val="0000" w:firstRow="0" w:lastRow="0" w:firstColumn="0" w:lastColumn="0" w:noHBand="0" w:noVBand="0"/>
        </w:tblPrEx>
        <w:trPr>
          <w:trHeight w:val="227"/>
        </w:trPr>
        <w:tc>
          <w:tcPr>
            <w:tcW w:w="2074" w:type="dxa"/>
            <w:tcBorders>
              <w:top w:val="single" w:sz="4" w:space="0" w:color="auto"/>
              <w:bottom w:val="single" w:sz="4" w:space="0" w:color="auto"/>
            </w:tcBorders>
            <w:vAlign w:val="center"/>
          </w:tcPr>
          <w:p w:rsidR="00743A28" w:rsidRPr="00743A28" w:rsidRDefault="00743A28" w:rsidP="00743A28">
            <w:pPr>
              <w:rPr>
                <w:rFonts w:ascii="Times New Roman" w:hAnsi="Times New Roman" w:cs="Times New Roman"/>
                <w:b/>
                <w:sz w:val="24"/>
                <w:szCs w:val="24"/>
              </w:rPr>
            </w:pPr>
            <w:r w:rsidRPr="00743A28">
              <w:rPr>
                <w:rFonts w:ascii="Times New Roman" w:hAnsi="Times New Roman" w:cs="Times New Roman"/>
                <w:b/>
                <w:sz w:val="24"/>
                <w:szCs w:val="24"/>
              </w:rPr>
              <w:t>HKISDT</w:t>
            </w:r>
          </w:p>
        </w:tc>
        <w:tc>
          <w:tcPr>
            <w:tcW w:w="6998" w:type="dxa"/>
            <w:tcBorders>
              <w:top w:val="single" w:sz="4" w:space="0" w:color="auto"/>
              <w:bottom w:val="single" w:sz="4" w:space="0" w:color="auto"/>
            </w:tcBorders>
            <w:vAlign w:val="center"/>
          </w:tcPr>
          <w:p w:rsidR="00743A28" w:rsidRPr="00743A28" w:rsidRDefault="00743A28" w:rsidP="00743A28">
            <w:pPr>
              <w:rPr>
                <w:rFonts w:ascii="Times New Roman" w:hAnsi="Times New Roman" w:cs="Times New Roman"/>
                <w:sz w:val="24"/>
                <w:szCs w:val="24"/>
              </w:rPr>
            </w:pPr>
            <w:r w:rsidRPr="00743A28">
              <w:rPr>
                <w:rFonts w:ascii="Times New Roman" w:hAnsi="Times New Roman" w:cs="Times New Roman"/>
                <w:sz w:val="24"/>
                <w:szCs w:val="24"/>
              </w:rPr>
              <w:t>Hrvatska komora inženjera šumarstva i drvne tehnologije</w:t>
            </w:r>
          </w:p>
        </w:tc>
      </w:tr>
      <w:tr w:rsidR="00743A28" w:rsidRPr="00743A28" w:rsidTr="005F5371">
        <w:tblPrEx>
          <w:tblLook w:val="0000" w:firstRow="0" w:lastRow="0" w:firstColumn="0" w:lastColumn="0" w:noHBand="0" w:noVBand="0"/>
        </w:tblPrEx>
        <w:trPr>
          <w:trHeight w:val="227"/>
        </w:trPr>
        <w:tc>
          <w:tcPr>
            <w:tcW w:w="2074" w:type="dxa"/>
            <w:tcBorders>
              <w:top w:val="single" w:sz="4" w:space="0" w:color="auto"/>
              <w:bottom w:val="single" w:sz="4" w:space="0" w:color="auto"/>
            </w:tcBorders>
            <w:vAlign w:val="center"/>
          </w:tcPr>
          <w:p w:rsidR="00743A28" w:rsidRPr="00743A28" w:rsidRDefault="00743A28" w:rsidP="00743A28">
            <w:pPr>
              <w:rPr>
                <w:rFonts w:ascii="Times New Roman" w:hAnsi="Times New Roman" w:cs="Times New Roman"/>
                <w:b/>
                <w:sz w:val="24"/>
                <w:szCs w:val="24"/>
              </w:rPr>
            </w:pPr>
            <w:r w:rsidRPr="00743A28">
              <w:rPr>
                <w:rFonts w:ascii="Times New Roman" w:hAnsi="Times New Roman" w:cs="Times New Roman"/>
                <w:b/>
                <w:sz w:val="24"/>
                <w:szCs w:val="24"/>
              </w:rPr>
              <w:t>HOK</w:t>
            </w:r>
          </w:p>
        </w:tc>
        <w:tc>
          <w:tcPr>
            <w:tcW w:w="6998" w:type="dxa"/>
            <w:tcBorders>
              <w:top w:val="single" w:sz="4" w:space="0" w:color="auto"/>
              <w:bottom w:val="single" w:sz="4" w:space="0" w:color="auto"/>
            </w:tcBorders>
            <w:vAlign w:val="center"/>
          </w:tcPr>
          <w:p w:rsidR="00743A28" w:rsidRPr="00743A28" w:rsidRDefault="00743A28" w:rsidP="00743A28">
            <w:pPr>
              <w:rPr>
                <w:rFonts w:ascii="Times New Roman" w:hAnsi="Times New Roman" w:cs="Times New Roman"/>
                <w:sz w:val="24"/>
                <w:szCs w:val="24"/>
              </w:rPr>
            </w:pPr>
            <w:r w:rsidRPr="00743A28">
              <w:rPr>
                <w:rFonts w:ascii="Times New Roman" w:hAnsi="Times New Roman" w:cs="Times New Roman"/>
                <w:sz w:val="24"/>
                <w:szCs w:val="24"/>
              </w:rPr>
              <w:t>Hrvatska obrtnička komora</w:t>
            </w:r>
          </w:p>
        </w:tc>
      </w:tr>
      <w:tr w:rsidR="00743A28" w:rsidRPr="00743A28" w:rsidTr="005F5371">
        <w:tblPrEx>
          <w:tblLook w:val="0000" w:firstRow="0" w:lastRow="0" w:firstColumn="0" w:lastColumn="0" w:noHBand="0" w:noVBand="0"/>
        </w:tblPrEx>
        <w:trPr>
          <w:trHeight w:val="227"/>
        </w:trPr>
        <w:tc>
          <w:tcPr>
            <w:tcW w:w="2074" w:type="dxa"/>
            <w:tcBorders>
              <w:top w:val="single" w:sz="4" w:space="0" w:color="auto"/>
              <w:bottom w:val="single" w:sz="4" w:space="0" w:color="auto"/>
            </w:tcBorders>
            <w:vAlign w:val="center"/>
          </w:tcPr>
          <w:p w:rsidR="00743A28" w:rsidRPr="00743A28" w:rsidRDefault="00743A28" w:rsidP="00743A28">
            <w:pPr>
              <w:rPr>
                <w:rFonts w:ascii="Times New Roman" w:hAnsi="Times New Roman" w:cs="Times New Roman"/>
                <w:b/>
                <w:sz w:val="24"/>
                <w:szCs w:val="24"/>
              </w:rPr>
            </w:pPr>
            <w:r w:rsidRPr="00743A28">
              <w:rPr>
                <w:rFonts w:ascii="Times New Roman" w:hAnsi="Times New Roman" w:cs="Times New Roman"/>
                <w:b/>
                <w:sz w:val="24"/>
                <w:szCs w:val="24"/>
              </w:rPr>
              <w:t>HOPS</w:t>
            </w:r>
          </w:p>
        </w:tc>
        <w:tc>
          <w:tcPr>
            <w:tcW w:w="6998" w:type="dxa"/>
            <w:tcBorders>
              <w:top w:val="single" w:sz="4" w:space="0" w:color="auto"/>
              <w:bottom w:val="single" w:sz="4" w:space="0" w:color="auto"/>
            </w:tcBorders>
            <w:vAlign w:val="center"/>
          </w:tcPr>
          <w:p w:rsidR="00743A28" w:rsidRPr="00743A28" w:rsidRDefault="00743A28" w:rsidP="00743A28">
            <w:pPr>
              <w:rPr>
                <w:rFonts w:ascii="Times New Roman" w:hAnsi="Times New Roman" w:cs="Times New Roman"/>
                <w:sz w:val="24"/>
                <w:szCs w:val="24"/>
              </w:rPr>
            </w:pPr>
            <w:r w:rsidRPr="00743A28">
              <w:rPr>
                <w:rFonts w:ascii="Times New Roman" w:hAnsi="Times New Roman" w:cs="Times New Roman"/>
                <w:sz w:val="24"/>
                <w:szCs w:val="24"/>
              </w:rPr>
              <w:t>Hrvatski operator prijenosnog sustava</w:t>
            </w:r>
          </w:p>
        </w:tc>
      </w:tr>
      <w:tr w:rsidR="00743A28" w:rsidRPr="00743A28" w:rsidTr="005F5371">
        <w:tblPrEx>
          <w:tblLook w:val="0000" w:firstRow="0" w:lastRow="0" w:firstColumn="0" w:lastColumn="0" w:noHBand="0" w:noVBand="0"/>
        </w:tblPrEx>
        <w:trPr>
          <w:trHeight w:val="227"/>
        </w:trPr>
        <w:tc>
          <w:tcPr>
            <w:tcW w:w="2074" w:type="dxa"/>
            <w:tcBorders>
              <w:top w:val="single" w:sz="4" w:space="0" w:color="auto"/>
              <w:bottom w:val="single" w:sz="4" w:space="0" w:color="auto"/>
            </w:tcBorders>
            <w:vAlign w:val="center"/>
          </w:tcPr>
          <w:p w:rsidR="00743A28" w:rsidRPr="00743A28" w:rsidRDefault="00743A28" w:rsidP="00743A28">
            <w:pPr>
              <w:rPr>
                <w:rFonts w:ascii="Times New Roman" w:hAnsi="Times New Roman" w:cs="Times New Roman"/>
                <w:b/>
                <w:sz w:val="24"/>
                <w:szCs w:val="24"/>
              </w:rPr>
            </w:pPr>
            <w:r w:rsidRPr="00743A28">
              <w:rPr>
                <w:rFonts w:ascii="Times New Roman" w:hAnsi="Times New Roman" w:cs="Times New Roman"/>
                <w:b/>
                <w:sz w:val="24"/>
                <w:szCs w:val="24"/>
              </w:rPr>
              <w:t>HROTE</w:t>
            </w:r>
          </w:p>
        </w:tc>
        <w:tc>
          <w:tcPr>
            <w:tcW w:w="6998" w:type="dxa"/>
            <w:tcBorders>
              <w:top w:val="single" w:sz="4" w:space="0" w:color="auto"/>
              <w:bottom w:val="single" w:sz="4" w:space="0" w:color="auto"/>
            </w:tcBorders>
            <w:vAlign w:val="center"/>
          </w:tcPr>
          <w:p w:rsidR="00743A28" w:rsidRPr="00743A28" w:rsidRDefault="00743A28" w:rsidP="00743A28">
            <w:pPr>
              <w:rPr>
                <w:rFonts w:ascii="Times New Roman" w:hAnsi="Times New Roman" w:cs="Times New Roman"/>
                <w:sz w:val="24"/>
                <w:szCs w:val="24"/>
              </w:rPr>
            </w:pPr>
            <w:r w:rsidRPr="00743A28">
              <w:rPr>
                <w:rFonts w:ascii="Times New Roman" w:hAnsi="Times New Roman" w:cs="Times New Roman"/>
                <w:sz w:val="24"/>
                <w:szCs w:val="24"/>
              </w:rPr>
              <w:t>Hrvatski operator tržišta energije</w:t>
            </w:r>
          </w:p>
        </w:tc>
      </w:tr>
      <w:tr w:rsidR="00743A28" w:rsidRPr="00743A28" w:rsidTr="005F5371">
        <w:tblPrEx>
          <w:tblLook w:val="0000" w:firstRow="0" w:lastRow="0" w:firstColumn="0" w:lastColumn="0" w:noHBand="0" w:noVBand="0"/>
        </w:tblPrEx>
        <w:trPr>
          <w:trHeight w:val="227"/>
        </w:trPr>
        <w:tc>
          <w:tcPr>
            <w:tcW w:w="2074" w:type="dxa"/>
            <w:tcBorders>
              <w:top w:val="single" w:sz="4" w:space="0" w:color="auto"/>
              <w:bottom w:val="single" w:sz="4" w:space="0" w:color="auto"/>
            </w:tcBorders>
            <w:vAlign w:val="center"/>
          </w:tcPr>
          <w:p w:rsidR="00743A28" w:rsidRPr="00743A28" w:rsidRDefault="00743A28" w:rsidP="00743A28">
            <w:pPr>
              <w:rPr>
                <w:rFonts w:ascii="Times New Roman" w:hAnsi="Times New Roman" w:cs="Times New Roman"/>
                <w:b/>
                <w:sz w:val="24"/>
                <w:szCs w:val="24"/>
              </w:rPr>
            </w:pPr>
            <w:r w:rsidRPr="00743A28">
              <w:rPr>
                <w:rFonts w:ascii="Times New Roman" w:hAnsi="Times New Roman" w:cs="Times New Roman"/>
                <w:b/>
                <w:sz w:val="24"/>
                <w:szCs w:val="24"/>
              </w:rPr>
              <w:t>HŠ</w:t>
            </w:r>
          </w:p>
        </w:tc>
        <w:tc>
          <w:tcPr>
            <w:tcW w:w="6998" w:type="dxa"/>
            <w:tcBorders>
              <w:top w:val="single" w:sz="4" w:space="0" w:color="auto"/>
              <w:bottom w:val="single" w:sz="4" w:space="0" w:color="auto"/>
            </w:tcBorders>
            <w:vAlign w:val="center"/>
          </w:tcPr>
          <w:p w:rsidR="00743A28" w:rsidRPr="00743A28" w:rsidRDefault="00743A28" w:rsidP="00743A28">
            <w:pPr>
              <w:rPr>
                <w:rFonts w:ascii="Times New Roman" w:hAnsi="Times New Roman" w:cs="Times New Roman"/>
                <w:sz w:val="24"/>
                <w:szCs w:val="24"/>
              </w:rPr>
            </w:pPr>
            <w:r w:rsidRPr="00743A28">
              <w:rPr>
                <w:rFonts w:ascii="Times New Roman" w:hAnsi="Times New Roman" w:cs="Times New Roman"/>
                <w:sz w:val="24"/>
                <w:szCs w:val="24"/>
              </w:rPr>
              <w:t>Hrvatske šume</w:t>
            </w:r>
          </w:p>
        </w:tc>
      </w:tr>
      <w:tr w:rsidR="00743A28" w:rsidRPr="00743A28" w:rsidTr="005F5371">
        <w:tblPrEx>
          <w:tblLook w:val="0000" w:firstRow="0" w:lastRow="0" w:firstColumn="0" w:lastColumn="0" w:noHBand="0" w:noVBand="0"/>
        </w:tblPrEx>
        <w:trPr>
          <w:trHeight w:val="227"/>
        </w:trPr>
        <w:tc>
          <w:tcPr>
            <w:tcW w:w="2074" w:type="dxa"/>
            <w:tcBorders>
              <w:top w:val="single" w:sz="4" w:space="0" w:color="auto"/>
              <w:bottom w:val="single" w:sz="4" w:space="0" w:color="auto"/>
            </w:tcBorders>
            <w:vAlign w:val="center"/>
          </w:tcPr>
          <w:p w:rsidR="00743A28" w:rsidRPr="00743A28" w:rsidRDefault="00743A28" w:rsidP="00743A28">
            <w:pPr>
              <w:rPr>
                <w:rFonts w:ascii="Times New Roman" w:hAnsi="Times New Roman" w:cs="Times New Roman"/>
                <w:b/>
                <w:sz w:val="24"/>
                <w:szCs w:val="24"/>
              </w:rPr>
            </w:pPr>
            <w:r w:rsidRPr="00743A28">
              <w:rPr>
                <w:rFonts w:ascii="Times New Roman" w:hAnsi="Times New Roman" w:cs="Times New Roman"/>
                <w:b/>
                <w:sz w:val="24"/>
                <w:szCs w:val="24"/>
              </w:rPr>
              <w:t>HŠI</w:t>
            </w:r>
          </w:p>
        </w:tc>
        <w:tc>
          <w:tcPr>
            <w:tcW w:w="6998" w:type="dxa"/>
            <w:tcBorders>
              <w:top w:val="single" w:sz="4" w:space="0" w:color="auto"/>
              <w:bottom w:val="single" w:sz="4" w:space="0" w:color="auto"/>
            </w:tcBorders>
            <w:vAlign w:val="center"/>
          </w:tcPr>
          <w:p w:rsidR="00743A28" w:rsidRPr="00743A28" w:rsidRDefault="00743A28" w:rsidP="00743A28">
            <w:pPr>
              <w:rPr>
                <w:rFonts w:ascii="Times New Roman" w:hAnsi="Times New Roman" w:cs="Times New Roman"/>
                <w:sz w:val="24"/>
                <w:szCs w:val="24"/>
              </w:rPr>
            </w:pPr>
            <w:r w:rsidRPr="00743A28">
              <w:rPr>
                <w:rFonts w:ascii="Times New Roman" w:hAnsi="Times New Roman" w:cs="Times New Roman"/>
                <w:sz w:val="24"/>
                <w:szCs w:val="24"/>
              </w:rPr>
              <w:t>Hrvatski šumarski institut</w:t>
            </w:r>
          </w:p>
        </w:tc>
      </w:tr>
      <w:tr w:rsidR="00743A28" w:rsidRPr="00743A28" w:rsidTr="005F5371">
        <w:tblPrEx>
          <w:tblLook w:val="0000" w:firstRow="0" w:lastRow="0" w:firstColumn="0" w:lastColumn="0" w:noHBand="0" w:noVBand="0"/>
        </w:tblPrEx>
        <w:trPr>
          <w:trHeight w:val="227"/>
        </w:trPr>
        <w:tc>
          <w:tcPr>
            <w:tcW w:w="2074" w:type="dxa"/>
            <w:tcBorders>
              <w:top w:val="single" w:sz="4" w:space="0" w:color="auto"/>
              <w:bottom w:val="single" w:sz="4" w:space="0" w:color="auto"/>
            </w:tcBorders>
            <w:vAlign w:val="center"/>
          </w:tcPr>
          <w:p w:rsidR="00743A28" w:rsidRPr="00743A28" w:rsidRDefault="00743A28" w:rsidP="00743A28">
            <w:pPr>
              <w:rPr>
                <w:rFonts w:ascii="Times New Roman" w:hAnsi="Times New Roman" w:cs="Times New Roman"/>
                <w:b/>
                <w:sz w:val="24"/>
                <w:szCs w:val="24"/>
              </w:rPr>
            </w:pPr>
            <w:r w:rsidRPr="00743A28">
              <w:rPr>
                <w:rFonts w:ascii="Times New Roman" w:hAnsi="Times New Roman" w:cs="Times New Roman"/>
                <w:b/>
                <w:sz w:val="24"/>
                <w:szCs w:val="24"/>
              </w:rPr>
              <w:t>HTZ</w:t>
            </w:r>
          </w:p>
        </w:tc>
        <w:tc>
          <w:tcPr>
            <w:tcW w:w="6998" w:type="dxa"/>
            <w:tcBorders>
              <w:top w:val="single" w:sz="4" w:space="0" w:color="auto"/>
              <w:bottom w:val="single" w:sz="4" w:space="0" w:color="auto"/>
            </w:tcBorders>
            <w:vAlign w:val="center"/>
          </w:tcPr>
          <w:p w:rsidR="00743A28" w:rsidRPr="00743A28" w:rsidRDefault="00743A28" w:rsidP="00743A28">
            <w:pPr>
              <w:rPr>
                <w:rFonts w:ascii="Times New Roman" w:hAnsi="Times New Roman" w:cs="Times New Roman"/>
                <w:sz w:val="24"/>
                <w:szCs w:val="24"/>
              </w:rPr>
            </w:pPr>
            <w:r w:rsidRPr="00743A28">
              <w:rPr>
                <w:rFonts w:ascii="Times New Roman" w:hAnsi="Times New Roman" w:cs="Times New Roman"/>
                <w:sz w:val="24"/>
                <w:szCs w:val="24"/>
              </w:rPr>
              <w:t>Hrvatska turistička zajednica</w:t>
            </w:r>
          </w:p>
        </w:tc>
      </w:tr>
      <w:tr w:rsidR="00743A28" w:rsidRPr="00743A28" w:rsidTr="005F5371">
        <w:tblPrEx>
          <w:tblLook w:val="0000" w:firstRow="0" w:lastRow="0" w:firstColumn="0" w:lastColumn="0" w:noHBand="0" w:noVBand="0"/>
        </w:tblPrEx>
        <w:trPr>
          <w:trHeight w:val="227"/>
        </w:trPr>
        <w:tc>
          <w:tcPr>
            <w:tcW w:w="2074" w:type="dxa"/>
            <w:tcBorders>
              <w:top w:val="single" w:sz="4" w:space="0" w:color="auto"/>
              <w:bottom w:val="single" w:sz="4" w:space="0" w:color="auto"/>
            </w:tcBorders>
            <w:vAlign w:val="center"/>
          </w:tcPr>
          <w:p w:rsidR="00743A28" w:rsidRPr="00743A28" w:rsidRDefault="00743A28" w:rsidP="00743A28">
            <w:pPr>
              <w:rPr>
                <w:rFonts w:ascii="Times New Roman" w:hAnsi="Times New Roman" w:cs="Times New Roman"/>
                <w:b/>
                <w:sz w:val="24"/>
                <w:szCs w:val="24"/>
              </w:rPr>
            </w:pPr>
            <w:r w:rsidRPr="00743A28">
              <w:rPr>
                <w:rFonts w:ascii="Times New Roman" w:hAnsi="Times New Roman" w:cs="Times New Roman"/>
                <w:b/>
                <w:sz w:val="24"/>
                <w:szCs w:val="24"/>
              </w:rPr>
              <w:t>HV</w:t>
            </w:r>
          </w:p>
        </w:tc>
        <w:tc>
          <w:tcPr>
            <w:tcW w:w="6998" w:type="dxa"/>
            <w:tcBorders>
              <w:top w:val="single" w:sz="4" w:space="0" w:color="auto"/>
              <w:bottom w:val="single" w:sz="4" w:space="0" w:color="auto"/>
            </w:tcBorders>
            <w:vAlign w:val="center"/>
          </w:tcPr>
          <w:p w:rsidR="00743A28" w:rsidRPr="00743A28" w:rsidRDefault="00743A28" w:rsidP="00743A28">
            <w:pPr>
              <w:rPr>
                <w:rFonts w:ascii="Times New Roman" w:hAnsi="Times New Roman" w:cs="Times New Roman"/>
                <w:sz w:val="24"/>
                <w:szCs w:val="24"/>
              </w:rPr>
            </w:pPr>
            <w:r w:rsidRPr="00743A28">
              <w:rPr>
                <w:rFonts w:ascii="Times New Roman" w:hAnsi="Times New Roman" w:cs="Times New Roman"/>
                <w:sz w:val="24"/>
                <w:szCs w:val="24"/>
              </w:rPr>
              <w:t>Hrvatske vode</w:t>
            </w:r>
          </w:p>
        </w:tc>
      </w:tr>
      <w:tr w:rsidR="00743A28" w:rsidRPr="00743A28" w:rsidTr="005F5371">
        <w:tblPrEx>
          <w:tblLook w:val="0000" w:firstRow="0" w:lastRow="0" w:firstColumn="0" w:lastColumn="0" w:noHBand="0" w:noVBand="0"/>
        </w:tblPrEx>
        <w:trPr>
          <w:trHeight w:val="227"/>
        </w:trPr>
        <w:tc>
          <w:tcPr>
            <w:tcW w:w="2074" w:type="dxa"/>
            <w:tcBorders>
              <w:top w:val="single" w:sz="4" w:space="0" w:color="auto"/>
              <w:bottom w:val="single" w:sz="4" w:space="0" w:color="auto"/>
            </w:tcBorders>
            <w:vAlign w:val="center"/>
          </w:tcPr>
          <w:p w:rsidR="00743A28" w:rsidRPr="00743A28" w:rsidRDefault="00743A28" w:rsidP="00743A28">
            <w:pPr>
              <w:rPr>
                <w:rFonts w:ascii="Times New Roman" w:hAnsi="Times New Roman" w:cs="Times New Roman"/>
                <w:b/>
                <w:sz w:val="24"/>
                <w:szCs w:val="24"/>
              </w:rPr>
            </w:pPr>
            <w:r w:rsidRPr="00743A28">
              <w:rPr>
                <w:rFonts w:ascii="Times New Roman" w:hAnsi="Times New Roman" w:cs="Times New Roman"/>
                <w:b/>
                <w:sz w:val="24"/>
                <w:szCs w:val="24"/>
              </w:rPr>
              <w:t>HVZ</w:t>
            </w:r>
          </w:p>
        </w:tc>
        <w:tc>
          <w:tcPr>
            <w:tcW w:w="6998" w:type="dxa"/>
            <w:tcBorders>
              <w:top w:val="single" w:sz="4" w:space="0" w:color="auto"/>
              <w:bottom w:val="single" w:sz="4" w:space="0" w:color="auto"/>
            </w:tcBorders>
            <w:vAlign w:val="center"/>
          </w:tcPr>
          <w:p w:rsidR="00743A28" w:rsidRPr="00743A28" w:rsidRDefault="00743A28" w:rsidP="00743A28">
            <w:pPr>
              <w:rPr>
                <w:rFonts w:ascii="Times New Roman" w:hAnsi="Times New Roman" w:cs="Times New Roman"/>
                <w:sz w:val="24"/>
                <w:szCs w:val="24"/>
              </w:rPr>
            </w:pPr>
            <w:r w:rsidRPr="00743A28">
              <w:rPr>
                <w:rFonts w:ascii="Times New Roman" w:hAnsi="Times New Roman" w:cs="Times New Roman"/>
                <w:sz w:val="24"/>
                <w:szCs w:val="24"/>
              </w:rPr>
              <w:t>Hrvatska vatrogasna zajednica</w:t>
            </w:r>
          </w:p>
        </w:tc>
      </w:tr>
      <w:tr w:rsidR="00743A28" w:rsidRPr="00743A28" w:rsidTr="005F5371">
        <w:tblPrEx>
          <w:tblLook w:val="0000" w:firstRow="0" w:lastRow="0" w:firstColumn="0" w:lastColumn="0" w:noHBand="0" w:noVBand="0"/>
        </w:tblPrEx>
        <w:trPr>
          <w:trHeight w:val="227"/>
        </w:trPr>
        <w:tc>
          <w:tcPr>
            <w:tcW w:w="2074" w:type="dxa"/>
            <w:tcBorders>
              <w:top w:val="single" w:sz="4" w:space="0" w:color="auto"/>
              <w:bottom w:val="single" w:sz="4" w:space="0" w:color="auto"/>
            </w:tcBorders>
            <w:vAlign w:val="center"/>
          </w:tcPr>
          <w:p w:rsidR="00743A28" w:rsidRPr="00743A28" w:rsidRDefault="00743A28" w:rsidP="00743A28">
            <w:pPr>
              <w:rPr>
                <w:rFonts w:ascii="Times New Roman" w:hAnsi="Times New Roman" w:cs="Times New Roman"/>
                <w:b/>
                <w:sz w:val="24"/>
                <w:szCs w:val="24"/>
              </w:rPr>
            </w:pPr>
            <w:r w:rsidRPr="00743A28">
              <w:rPr>
                <w:rFonts w:ascii="Times New Roman" w:hAnsi="Times New Roman" w:cs="Times New Roman"/>
                <w:b/>
                <w:sz w:val="24"/>
                <w:szCs w:val="24"/>
              </w:rPr>
              <w:t>HZJZ</w:t>
            </w:r>
          </w:p>
        </w:tc>
        <w:tc>
          <w:tcPr>
            <w:tcW w:w="6998" w:type="dxa"/>
            <w:tcBorders>
              <w:top w:val="single" w:sz="4" w:space="0" w:color="auto"/>
              <w:bottom w:val="single" w:sz="4" w:space="0" w:color="auto"/>
            </w:tcBorders>
            <w:vAlign w:val="center"/>
          </w:tcPr>
          <w:p w:rsidR="00743A28" w:rsidRPr="00743A28" w:rsidRDefault="00743A28" w:rsidP="00743A28">
            <w:pPr>
              <w:rPr>
                <w:rFonts w:ascii="Times New Roman" w:hAnsi="Times New Roman" w:cs="Times New Roman"/>
                <w:sz w:val="24"/>
                <w:szCs w:val="24"/>
              </w:rPr>
            </w:pPr>
            <w:r w:rsidRPr="00743A28">
              <w:rPr>
                <w:rFonts w:ascii="Times New Roman" w:hAnsi="Times New Roman" w:cs="Times New Roman"/>
                <w:sz w:val="24"/>
                <w:szCs w:val="24"/>
              </w:rPr>
              <w:t>Hrvatski zavod za javno zdravstvo</w:t>
            </w:r>
          </w:p>
        </w:tc>
      </w:tr>
      <w:tr w:rsidR="00743A28" w:rsidRPr="00743A28" w:rsidTr="005F5371">
        <w:tblPrEx>
          <w:tblLook w:val="0000" w:firstRow="0" w:lastRow="0" w:firstColumn="0" w:lastColumn="0" w:noHBand="0" w:noVBand="0"/>
        </w:tblPrEx>
        <w:trPr>
          <w:trHeight w:val="227"/>
        </w:trPr>
        <w:tc>
          <w:tcPr>
            <w:tcW w:w="2074" w:type="dxa"/>
            <w:tcBorders>
              <w:top w:val="single" w:sz="4" w:space="0" w:color="auto"/>
              <w:bottom w:val="single" w:sz="4" w:space="0" w:color="auto"/>
            </w:tcBorders>
            <w:vAlign w:val="center"/>
          </w:tcPr>
          <w:p w:rsidR="00743A28" w:rsidRPr="00743A28" w:rsidRDefault="00743A28" w:rsidP="00743A28">
            <w:pPr>
              <w:rPr>
                <w:rFonts w:ascii="Times New Roman" w:hAnsi="Times New Roman" w:cs="Times New Roman"/>
                <w:b/>
                <w:sz w:val="24"/>
                <w:szCs w:val="24"/>
              </w:rPr>
            </w:pPr>
            <w:r w:rsidRPr="00743A28">
              <w:rPr>
                <w:rFonts w:ascii="Times New Roman" w:hAnsi="Times New Roman" w:cs="Times New Roman"/>
                <w:b/>
                <w:sz w:val="24"/>
                <w:szCs w:val="24"/>
              </w:rPr>
              <w:lastRenderedPageBreak/>
              <w:t>MGIPU</w:t>
            </w:r>
          </w:p>
        </w:tc>
        <w:tc>
          <w:tcPr>
            <w:tcW w:w="6998" w:type="dxa"/>
            <w:tcBorders>
              <w:top w:val="single" w:sz="4" w:space="0" w:color="auto"/>
              <w:bottom w:val="single" w:sz="4" w:space="0" w:color="auto"/>
            </w:tcBorders>
            <w:vAlign w:val="center"/>
          </w:tcPr>
          <w:p w:rsidR="00743A28" w:rsidRPr="00743A28" w:rsidRDefault="00743A28" w:rsidP="00743A28">
            <w:pPr>
              <w:rPr>
                <w:rFonts w:ascii="Times New Roman" w:hAnsi="Times New Roman" w:cs="Times New Roman"/>
                <w:sz w:val="24"/>
                <w:szCs w:val="24"/>
              </w:rPr>
            </w:pPr>
            <w:r w:rsidRPr="00743A28">
              <w:rPr>
                <w:rFonts w:ascii="Times New Roman" w:hAnsi="Times New Roman" w:cs="Times New Roman"/>
                <w:sz w:val="24"/>
                <w:szCs w:val="24"/>
              </w:rPr>
              <w:t>Ministarstvo graditeljstva i prostornog</w:t>
            </w:r>
            <w:r w:rsidR="00B67AE2">
              <w:rPr>
                <w:rFonts w:ascii="Times New Roman" w:hAnsi="Times New Roman" w:cs="Times New Roman"/>
                <w:sz w:val="24"/>
                <w:szCs w:val="24"/>
              </w:rPr>
              <w:t>a</w:t>
            </w:r>
            <w:r w:rsidRPr="00743A28">
              <w:rPr>
                <w:rFonts w:ascii="Times New Roman" w:hAnsi="Times New Roman" w:cs="Times New Roman"/>
                <w:sz w:val="24"/>
                <w:szCs w:val="24"/>
              </w:rPr>
              <w:t xml:space="preserve"> uređenja</w:t>
            </w:r>
          </w:p>
        </w:tc>
      </w:tr>
      <w:tr w:rsidR="00743A28" w:rsidRPr="00743A28" w:rsidTr="005F5371">
        <w:tblPrEx>
          <w:tblLook w:val="0000" w:firstRow="0" w:lastRow="0" w:firstColumn="0" w:lastColumn="0" w:noHBand="0" w:noVBand="0"/>
        </w:tblPrEx>
        <w:trPr>
          <w:trHeight w:val="227"/>
        </w:trPr>
        <w:tc>
          <w:tcPr>
            <w:tcW w:w="2074" w:type="dxa"/>
            <w:tcBorders>
              <w:top w:val="single" w:sz="4" w:space="0" w:color="auto"/>
              <w:bottom w:val="single" w:sz="4" w:space="0" w:color="auto"/>
            </w:tcBorders>
            <w:vAlign w:val="center"/>
          </w:tcPr>
          <w:p w:rsidR="00743A28" w:rsidRPr="00743A28" w:rsidRDefault="00743A28" w:rsidP="00743A28">
            <w:pPr>
              <w:rPr>
                <w:rFonts w:ascii="Times New Roman" w:hAnsi="Times New Roman" w:cs="Times New Roman"/>
                <w:b/>
                <w:sz w:val="24"/>
                <w:szCs w:val="24"/>
              </w:rPr>
            </w:pPr>
            <w:r w:rsidRPr="00743A28">
              <w:rPr>
                <w:rFonts w:ascii="Times New Roman" w:hAnsi="Times New Roman" w:cs="Times New Roman"/>
                <w:b/>
                <w:sz w:val="24"/>
                <w:szCs w:val="24"/>
              </w:rPr>
              <w:t>HZZO</w:t>
            </w:r>
          </w:p>
        </w:tc>
        <w:tc>
          <w:tcPr>
            <w:tcW w:w="6998" w:type="dxa"/>
            <w:tcBorders>
              <w:top w:val="single" w:sz="4" w:space="0" w:color="auto"/>
              <w:bottom w:val="single" w:sz="4" w:space="0" w:color="auto"/>
            </w:tcBorders>
            <w:vAlign w:val="center"/>
          </w:tcPr>
          <w:p w:rsidR="00743A28" w:rsidRPr="00743A28" w:rsidRDefault="00743A28" w:rsidP="00743A28">
            <w:pPr>
              <w:rPr>
                <w:rFonts w:ascii="Times New Roman" w:hAnsi="Times New Roman" w:cs="Times New Roman"/>
                <w:sz w:val="24"/>
                <w:szCs w:val="24"/>
              </w:rPr>
            </w:pPr>
            <w:r w:rsidRPr="00743A28">
              <w:rPr>
                <w:rFonts w:ascii="Times New Roman" w:hAnsi="Times New Roman" w:cs="Times New Roman"/>
                <w:sz w:val="24"/>
                <w:szCs w:val="24"/>
              </w:rPr>
              <w:t>Hrvatski zavod za zdravstveno osiguranje</w:t>
            </w:r>
          </w:p>
        </w:tc>
      </w:tr>
      <w:tr w:rsidR="00743A28" w:rsidRPr="00743A28" w:rsidTr="005F5371">
        <w:tblPrEx>
          <w:tblLook w:val="0000" w:firstRow="0" w:lastRow="0" w:firstColumn="0" w:lastColumn="0" w:noHBand="0" w:noVBand="0"/>
        </w:tblPrEx>
        <w:trPr>
          <w:trHeight w:val="227"/>
        </w:trPr>
        <w:tc>
          <w:tcPr>
            <w:tcW w:w="2074" w:type="dxa"/>
            <w:tcBorders>
              <w:top w:val="single" w:sz="4" w:space="0" w:color="auto"/>
              <w:bottom w:val="single" w:sz="4" w:space="0" w:color="auto"/>
            </w:tcBorders>
            <w:vAlign w:val="center"/>
          </w:tcPr>
          <w:p w:rsidR="00743A28" w:rsidRPr="00743A28" w:rsidRDefault="00743A28" w:rsidP="00743A28">
            <w:pPr>
              <w:rPr>
                <w:rFonts w:ascii="Times New Roman" w:hAnsi="Times New Roman" w:cs="Times New Roman"/>
                <w:b/>
                <w:sz w:val="24"/>
                <w:szCs w:val="24"/>
              </w:rPr>
            </w:pPr>
            <w:r w:rsidRPr="00743A28">
              <w:rPr>
                <w:rFonts w:ascii="Times New Roman" w:hAnsi="Times New Roman" w:cs="Times New Roman"/>
                <w:b/>
                <w:sz w:val="24"/>
                <w:szCs w:val="24"/>
              </w:rPr>
              <w:t>HŽ</w:t>
            </w:r>
          </w:p>
        </w:tc>
        <w:tc>
          <w:tcPr>
            <w:tcW w:w="6998" w:type="dxa"/>
            <w:tcBorders>
              <w:top w:val="single" w:sz="4" w:space="0" w:color="auto"/>
              <w:bottom w:val="single" w:sz="4" w:space="0" w:color="auto"/>
            </w:tcBorders>
            <w:vAlign w:val="center"/>
          </w:tcPr>
          <w:p w:rsidR="00743A28" w:rsidRPr="00743A28" w:rsidRDefault="00743A28" w:rsidP="00743A28">
            <w:pPr>
              <w:rPr>
                <w:rFonts w:ascii="Times New Roman" w:hAnsi="Times New Roman" w:cs="Times New Roman"/>
                <w:sz w:val="24"/>
                <w:szCs w:val="24"/>
              </w:rPr>
            </w:pPr>
            <w:r w:rsidRPr="00743A28">
              <w:rPr>
                <w:rFonts w:ascii="Times New Roman" w:hAnsi="Times New Roman" w:cs="Times New Roman"/>
                <w:sz w:val="24"/>
                <w:szCs w:val="24"/>
              </w:rPr>
              <w:t>Hrvatske željeznice</w:t>
            </w:r>
          </w:p>
        </w:tc>
      </w:tr>
      <w:tr w:rsidR="00743A28" w:rsidRPr="00743A28" w:rsidTr="005F5371">
        <w:tblPrEx>
          <w:tblLook w:val="0000" w:firstRow="0" w:lastRow="0" w:firstColumn="0" w:lastColumn="0" w:noHBand="0" w:noVBand="0"/>
        </w:tblPrEx>
        <w:trPr>
          <w:trHeight w:val="227"/>
        </w:trPr>
        <w:tc>
          <w:tcPr>
            <w:tcW w:w="2074" w:type="dxa"/>
            <w:tcBorders>
              <w:top w:val="single" w:sz="4" w:space="0" w:color="auto"/>
              <w:bottom w:val="single" w:sz="4" w:space="0" w:color="auto"/>
            </w:tcBorders>
            <w:vAlign w:val="center"/>
          </w:tcPr>
          <w:p w:rsidR="00743A28" w:rsidRPr="00743A28" w:rsidRDefault="00743A28" w:rsidP="00743A28">
            <w:pPr>
              <w:rPr>
                <w:rFonts w:ascii="Times New Roman" w:hAnsi="Times New Roman" w:cs="Times New Roman"/>
                <w:b/>
                <w:sz w:val="24"/>
                <w:szCs w:val="24"/>
              </w:rPr>
            </w:pPr>
            <w:r w:rsidRPr="00743A28">
              <w:rPr>
                <w:rFonts w:ascii="Times New Roman" w:hAnsi="Times New Roman" w:cs="Times New Roman"/>
                <w:b/>
                <w:sz w:val="24"/>
                <w:szCs w:val="24"/>
              </w:rPr>
              <w:t>IPCC</w:t>
            </w:r>
          </w:p>
        </w:tc>
        <w:tc>
          <w:tcPr>
            <w:tcW w:w="6998" w:type="dxa"/>
            <w:tcBorders>
              <w:top w:val="single" w:sz="4" w:space="0" w:color="auto"/>
              <w:bottom w:val="single" w:sz="4" w:space="0" w:color="auto"/>
            </w:tcBorders>
            <w:vAlign w:val="center"/>
          </w:tcPr>
          <w:p w:rsidR="00743A28" w:rsidRPr="00743A28" w:rsidRDefault="00743A28" w:rsidP="00743A28">
            <w:pPr>
              <w:rPr>
                <w:rFonts w:ascii="Times New Roman" w:hAnsi="Times New Roman" w:cs="Times New Roman"/>
                <w:i/>
                <w:sz w:val="24"/>
                <w:szCs w:val="24"/>
              </w:rPr>
            </w:pPr>
            <w:r w:rsidRPr="00743A28">
              <w:rPr>
                <w:rFonts w:ascii="Times New Roman" w:hAnsi="Times New Roman" w:cs="Times New Roman"/>
                <w:sz w:val="24"/>
                <w:szCs w:val="24"/>
              </w:rPr>
              <w:t>Međuvladin panel za klimatske promjene (</w:t>
            </w:r>
            <w:proofErr w:type="spellStart"/>
            <w:r w:rsidRPr="00743A28">
              <w:rPr>
                <w:rFonts w:ascii="Times New Roman" w:hAnsi="Times New Roman" w:cs="Times New Roman"/>
                <w:sz w:val="24"/>
                <w:szCs w:val="24"/>
              </w:rPr>
              <w:t>eng</w:t>
            </w:r>
            <w:proofErr w:type="spellEnd"/>
            <w:r w:rsidRPr="00743A28">
              <w:rPr>
                <w:rFonts w:ascii="Times New Roman" w:hAnsi="Times New Roman" w:cs="Times New Roman"/>
                <w:sz w:val="24"/>
                <w:szCs w:val="24"/>
              </w:rPr>
              <w:t xml:space="preserve">. </w:t>
            </w:r>
            <w:proofErr w:type="spellStart"/>
            <w:r w:rsidRPr="00743A28">
              <w:rPr>
                <w:rFonts w:ascii="Times New Roman" w:hAnsi="Times New Roman" w:cs="Times New Roman"/>
                <w:i/>
                <w:sz w:val="24"/>
                <w:szCs w:val="24"/>
              </w:rPr>
              <w:t>Intergovernmental</w:t>
            </w:r>
            <w:proofErr w:type="spellEnd"/>
            <w:r w:rsidRPr="00743A28">
              <w:rPr>
                <w:rFonts w:ascii="Times New Roman" w:hAnsi="Times New Roman" w:cs="Times New Roman"/>
                <w:i/>
                <w:sz w:val="24"/>
                <w:szCs w:val="24"/>
              </w:rPr>
              <w:t xml:space="preserve"> Panel on </w:t>
            </w:r>
            <w:proofErr w:type="spellStart"/>
            <w:r w:rsidRPr="00743A28">
              <w:rPr>
                <w:rFonts w:ascii="Times New Roman" w:hAnsi="Times New Roman" w:cs="Times New Roman"/>
                <w:i/>
                <w:sz w:val="24"/>
                <w:szCs w:val="24"/>
              </w:rPr>
              <w:t>Climate</w:t>
            </w:r>
            <w:proofErr w:type="spellEnd"/>
            <w:r w:rsidRPr="00743A28">
              <w:rPr>
                <w:rFonts w:ascii="Times New Roman" w:hAnsi="Times New Roman" w:cs="Times New Roman"/>
                <w:i/>
                <w:sz w:val="24"/>
                <w:szCs w:val="24"/>
              </w:rPr>
              <w:t xml:space="preserve"> </w:t>
            </w:r>
            <w:proofErr w:type="spellStart"/>
            <w:r w:rsidRPr="00743A28">
              <w:rPr>
                <w:rFonts w:ascii="Times New Roman" w:hAnsi="Times New Roman" w:cs="Times New Roman"/>
                <w:i/>
                <w:sz w:val="24"/>
                <w:szCs w:val="24"/>
              </w:rPr>
              <w:t>Change</w:t>
            </w:r>
            <w:proofErr w:type="spellEnd"/>
            <w:r w:rsidRPr="00743A28">
              <w:rPr>
                <w:rFonts w:ascii="Times New Roman" w:hAnsi="Times New Roman" w:cs="Times New Roman"/>
                <w:sz w:val="24"/>
                <w:szCs w:val="24"/>
              </w:rPr>
              <w:t>)</w:t>
            </w:r>
          </w:p>
        </w:tc>
      </w:tr>
      <w:tr w:rsidR="00743A28" w:rsidRPr="00743A28" w:rsidTr="005F5371">
        <w:tblPrEx>
          <w:tblLook w:val="0000" w:firstRow="0" w:lastRow="0" w:firstColumn="0" w:lastColumn="0" w:noHBand="0" w:noVBand="0"/>
        </w:tblPrEx>
        <w:trPr>
          <w:trHeight w:val="227"/>
        </w:trPr>
        <w:tc>
          <w:tcPr>
            <w:tcW w:w="2074" w:type="dxa"/>
            <w:tcBorders>
              <w:top w:val="single" w:sz="4" w:space="0" w:color="auto"/>
              <w:bottom w:val="single" w:sz="4" w:space="0" w:color="auto"/>
            </w:tcBorders>
            <w:vAlign w:val="center"/>
          </w:tcPr>
          <w:p w:rsidR="00743A28" w:rsidRPr="00743A28" w:rsidRDefault="00743A28" w:rsidP="00743A28">
            <w:pPr>
              <w:rPr>
                <w:rFonts w:ascii="Times New Roman" w:hAnsi="Times New Roman" w:cs="Times New Roman"/>
                <w:b/>
                <w:sz w:val="24"/>
                <w:szCs w:val="24"/>
              </w:rPr>
            </w:pPr>
            <w:r w:rsidRPr="00743A28">
              <w:rPr>
                <w:rFonts w:ascii="Times New Roman" w:hAnsi="Times New Roman" w:cs="Times New Roman"/>
                <w:b/>
                <w:sz w:val="24"/>
                <w:szCs w:val="24"/>
              </w:rPr>
              <w:t>IPCC AR5</w:t>
            </w:r>
          </w:p>
        </w:tc>
        <w:tc>
          <w:tcPr>
            <w:tcW w:w="6998" w:type="dxa"/>
            <w:tcBorders>
              <w:top w:val="single" w:sz="4" w:space="0" w:color="auto"/>
              <w:bottom w:val="single" w:sz="4" w:space="0" w:color="auto"/>
            </w:tcBorders>
            <w:vAlign w:val="center"/>
          </w:tcPr>
          <w:p w:rsidR="00743A28" w:rsidRPr="00743A28" w:rsidRDefault="00743A28" w:rsidP="00743A28">
            <w:pPr>
              <w:rPr>
                <w:rFonts w:ascii="Times New Roman" w:hAnsi="Times New Roman" w:cs="Times New Roman"/>
                <w:sz w:val="24"/>
                <w:szCs w:val="24"/>
              </w:rPr>
            </w:pPr>
            <w:r w:rsidRPr="00743A28">
              <w:rPr>
                <w:rFonts w:ascii="Times New Roman" w:hAnsi="Times New Roman" w:cs="Times New Roman"/>
                <w:sz w:val="24"/>
                <w:szCs w:val="24"/>
              </w:rPr>
              <w:t>Peti izvještaj o procjeni Međuvladinog panela o klimatskim promjenama (2013.)</w:t>
            </w:r>
          </w:p>
        </w:tc>
      </w:tr>
      <w:tr w:rsidR="00743A28" w:rsidRPr="00743A28" w:rsidTr="005F5371">
        <w:tblPrEx>
          <w:tblLook w:val="0000" w:firstRow="0" w:lastRow="0" w:firstColumn="0" w:lastColumn="0" w:noHBand="0" w:noVBand="0"/>
        </w:tblPrEx>
        <w:trPr>
          <w:trHeight w:val="227"/>
        </w:trPr>
        <w:tc>
          <w:tcPr>
            <w:tcW w:w="2074" w:type="dxa"/>
            <w:tcBorders>
              <w:top w:val="single" w:sz="4" w:space="0" w:color="auto"/>
              <w:bottom w:val="single" w:sz="4" w:space="0" w:color="auto"/>
            </w:tcBorders>
            <w:vAlign w:val="center"/>
          </w:tcPr>
          <w:p w:rsidR="00743A28" w:rsidRPr="00743A28" w:rsidRDefault="00743A28" w:rsidP="00743A28">
            <w:pPr>
              <w:rPr>
                <w:rFonts w:ascii="Times New Roman" w:hAnsi="Times New Roman" w:cs="Times New Roman"/>
                <w:b/>
                <w:sz w:val="24"/>
                <w:szCs w:val="24"/>
              </w:rPr>
            </w:pPr>
            <w:r w:rsidRPr="00743A28">
              <w:rPr>
                <w:rFonts w:ascii="Times New Roman" w:hAnsi="Times New Roman" w:cs="Times New Roman"/>
                <w:b/>
                <w:sz w:val="24"/>
                <w:szCs w:val="24"/>
              </w:rPr>
              <w:t>JLP(R)S</w:t>
            </w:r>
          </w:p>
        </w:tc>
        <w:tc>
          <w:tcPr>
            <w:tcW w:w="6998" w:type="dxa"/>
            <w:tcBorders>
              <w:top w:val="single" w:sz="4" w:space="0" w:color="auto"/>
              <w:bottom w:val="single" w:sz="4" w:space="0" w:color="auto"/>
            </w:tcBorders>
            <w:vAlign w:val="center"/>
          </w:tcPr>
          <w:p w:rsidR="00743A28" w:rsidRPr="00743A28" w:rsidRDefault="00743A28" w:rsidP="00743A28">
            <w:pPr>
              <w:rPr>
                <w:rFonts w:ascii="Times New Roman" w:hAnsi="Times New Roman" w:cs="Times New Roman"/>
                <w:sz w:val="24"/>
                <w:szCs w:val="24"/>
              </w:rPr>
            </w:pPr>
            <w:r w:rsidRPr="00743A28">
              <w:rPr>
                <w:rFonts w:ascii="Times New Roman" w:hAnsi="Times New Roman" w:cs="Times New Roman"/>
                <w:sz w:val="24"/>
                <w:szCs w:val="24"/>
              </w:rPr>
              <w:t>Jedinica lokalne i područne (regionalne) samouprave</w:t>
            </w:r>
          </w:p>
        </w:tc>
      </w:tr>
      <w:tr w:rsidR="00743A28" w:rsidRPr="00743A28" w:rsidTr="005F5371">
        <w:tblPrEx>
          <w:tblLook w:val="0000" w:firstRow="0" w:lastRow="0" w:firstColumn="0" w:lastColumn="0" w:noHBand="0" w:noVBand="0"/>
        </w:tblPrEx>
        <w:trPr>
          <w:trHeight w:val="227"/>
        </w:trPr>
        <w:tc>
          <w:tcPr>
            <w:tcW w:w="2074" w:type="dxa"/>
            <w:tcBorders>
              <w:top w:val="single" w:sz="4" w:space="0" w:color="auto"/>
              <w:bottom w:val="single" w:sz="4" w:space="0" w:color="auto"/>
            </w:tcBorders>
            <w:vAlign w:val="center"/>
          </w:tcPr>
          <w:p w:rsidR="00743A28" w:rsidRPr="00743A28" w:rsidRDefault="00743A28" w:rsidP="00743A28">
            <w:pPr>
              <w:rPr>
                <w:rFonts w:ascii="Times New Roman" w:hAnsi="Times New Roman" w:cs="Times New Roman"/>
                <w:b/>
                <w:sz w:val="24"/>
                <w:szCs w:val="24"/>
              </w:rPr>
            </w:pPr>
            <w:r w:rsidRPr="00743A28">
              <w:rPr>
                <w:rFonts w:ascii="Times New Roman" w:hAnsi="Times New Roman" w:cs="Times New Roman"/>
                <w:b/>
                <w:sz w:val="24"/>
                <w:szCs w:val="24"/>
              </w:rPr>
              <w:t>JLS</w:t>
            </w:r>
          </w:p>
        </w:tc>
        <w:tc>
          <w:tcPr>
            <w:tcW w:w="6998" w:type="dxa"/>
            <w:tcBorders>
              <w:top w:val="single" w:sz="4" w:space="0" w:color="auto"/>
              <w:bottom w:val="single" w:sz="4" w:space="0" w:color="auto"/>
            </w:tcBorders>
            <w:vAlign w:val="center"/>
          </w:tcPr>
          <w:p w:rsidR="00743A28" w:rsidRPr="00743A28" w:rsidRDefault="00743A28" w:rsidP="00743A28">
            <w:pPr>
              <w:rPr>
                <w:rFonts w:ascii="Times New Roman" w:hAnsi="Times New Roman" w:cs="Times New Roman"/>
                <w:sz w:val="24"/>
                <w:szCs w:val="24"/>
              </w:rPr>
            </w:pPr>
            <w:r w:rsidRPr="00743A28">
              <w:rPr>
                <w:rFonts w:ascii="Times New Roman" w:hAnsi="Times New Roman" w:cs="Times New Roman"/>
                <w:sz w:val="24"/>
                <w:szCs w:val="24"/>
              </w:rPr>
              <w:t>Jedinice lokalne samouprave</w:t>
            </w:r>
          </w:p>
        </w:tc>
      </w:tr>
      <w:tr w:rsidR="00743A28" w:rsidRPr="00743A28" w:rsidTr="005F5371">
        <w:tblPrEx>
          <w:tblLook w:val="0000" w:firstRow="0" w:lastRow="0" w:firstColumn="0" w:lastColumn="0" w:noHBand="0" w:noVBand="0"/>
        </w:tblPrEx>
        <w:trPr>
          <w:trHeight w:val="227"/>
        </w:trPr>
        <w:tc>
          <w:tcPr>
            <w:tcW w:w="2074" w:type="dxa"/>
            <w:tcBorders>
              <w:top w:val="single" w:sz="4" w:space="0" w:color="auto"/>
              <w:bottom w:val="single" w:sz="4" w:space="0" w:color="auto"/>
            </w:tcBorders>
            <w:vAlign w:val="center"/>
          </w:tcPr>
          <w:p w:rsidR="00743A28" w:rsidRPr="00743A28" w:rsidRDefault="00743A28" w:rsidP="00743A28">
            <w:pPr>
              <w:rPr>
                <w:rFonts w:ascii="Times New Roman" w:hAnsi="Times New Roman" w:cs="Times New Roman"/>
                <w:b/>
                <w:sz w:val="24"/>
                <w:szCs w:val="24"/>
              </w:rPr>
            </w:pPr>
            <w:r w:rsidRPr="00743A28">
              <w:rPr>
                <w:rFonts w:ascii="Times New Roman" w:hAnsi="Times New Roman" w:cs="Times New Roman"/>
                <w:b/>
                <w:sz w:val="24"/>
                <w:szCs w:val="24"/>
              </w:rPr>
              <w:t>JPP</w:t>
            </w:r>
          </w:p>
        </w:tc>
        <w:tc>
          <w:tcPr>
            <w:tcW w:w="6998" w:type="dxa"/>
            <w:tcBorders>
              <w:top w:val="single" w:sz="4" w:space="0" w:color="auto"/>
              <w:bottom w:val="single" w:sz="4" w:space="0" w:color="auto"/>
            </w:tcBorders>
            <w:vAlign w:val="center"/>
          </w:tcPr>
          <w:p w:rsidR="00743A28" w:rsidRPr="00743A28" w:rsidRDefault="00743A28" w:rsidP="00743A28">
            <w:pPr>
              <w:rPr>
                <w:rFonts w:ascii="Times New Roman" w:hAnsi="Times New Roman" w:cs="Times New Roman"/>
                <w:sz w:val="24"/>
                <w:szCs w:val="24"/>
              </w:rPr>
            </w:pPr>
            <w:r w:rsidRPr="00743A28">
              <w:rPr>
                <w:rFonts w:ascii="Times New Roman" w:hAnsi="Times New Roman" w:cs="Times New Roman"/>
                <w:sz w:val="24"/>
                <w:szCs w:val="24"/>
              </w:rPr>
              <w:t>Javno-privatno partnerstvo</w:t>
            </w:r>
          </w:p>
        </w:tc>
      </w:tr>
      <w:tr w:rsidR="00743A28" w:rsidRPr="00743A28" w:rsidTr="005F5371">
        <w:tblPrEx>
          <w:tblLook w:val="0000" w:firstRow="0" w:lastRow="0" w:firstColumn="0" w:lastColumn="0" w:noHBand="0" w:noVBand="0"/>
        </w:tblPrEx>
        <w:trPr>
          <w:trHeight w:val="227"/>
        </w:trPr>
        <w:tc>
          <w:tcPr>
            <w:tcW w:w="2074" w:type="dxa"/>
            <w:tcBorders>
              <w:top w:val="single" w:sz="4" w:space="0" w:color="auto"/>
              <w:bottom w:val="single" w:sz="4" w:space="0" w:color="auto"/>
            </w:tcBorders>
            <w:vAlign w:val="center"/>
          </w:tcPr>
          <w:p w:rsidR="00743A28" w:rsidRPr="00743A28" w:rsidRDefault="00743A28" w:rsidP="00743A28">
            <w:pPr>
              <w:rPr>
                <w:rFonts w:ascii="Times New Roman" w:hAnsi="Times New Roman" w:cs="Times New Roman"/>
                <w:b/>
                <w:sz w:val="24"/>
                <w:szCs w:val="24"/>
              </w:rPr>
            </w:pPr>
            <w:r w:rsidRPr="00743A28">
              <w:rPr>
                <w:rFonts w:ascii="Times New Roman" w:hAnsi="Times New Roman" w:cs="Times New Roman"/>
                <w:b/>
                <w:sz w:val="24"/>
                <w:szCs w:val="24"/>
              </w:rPr>
              <w:t>JUZP</w:t>
            </w:r>
          </w:p>
        </w:tc>
        <w:tc>
          <w:tcPr>
            <w:tcW w:w="6998" w:type="dxa"/>
            <w:tcBorders>
              <w:top w:val="single" w:sz="4" w:space="0" w:color="auto"/>
              <w:bottom w:val="single" w:sz="4" w:space="0" w:color="auto"/>
            </w:tcBorders>
            <w:vAlign w:val="center"/>
          </w:tcPr>
          <w:p w:rsidR="00743A28" w:rsidRPr="00743A28" w:rsidRDefault="00743A28" w:rsidP="00743A28">
            <w:pPr>
              <w:rPr>
                <w:rFonts w:ascii="Times New Roman" w:hAnsi="Times New Roman" w:cs="Times New Roman"/>
                <w:sz w:val="24"/>
                <w:szCs w:val="24"/>
              </w:rPr>
            </w:pPr>
            <w:r w:rsidRPr="00743A28">
              <w:rPr>
                <w:rFonts w:ascii="Times New Roman" w:hAnsi="Times New Roman" w:cs="Times New Roman"/>
                <w:sz w:val="24"/>
                <w:szCs w:val="24"/>
              </w:rPr>
              <w:t>Javna ustanova za upravljanje zaštićenim područjima (Nacionalnim parkovima i Parkovima prirode)</w:t>
            </w:r>
          </w:p>
        </w:tc>
      </w:tr>
      <w:tr w:rsidR="00743A28" w:rsidRPr="00743A28" w:rsidTr="005F5371">
        <w:tblPrEx>
          <w:tblLook w:val="0000" w:firstRow="0" w:lastRow="0" w:firstColumn="0" w:lastColumn="0" w:noHBand="0" w:noVBand="0"/>
        </w:tblPrEx>
        <w:trPr>
          <w:trHeight w:val="227"/>
        </w:trPr>
        <w:tc>
          <w:tcPr>
            <w:tcW w:w="2074" w:type="dxa"/>
            <w:tcBorders>
              <w:top w:val="single" w:sz="4" w:space="0" w:color="auto"/>
              <w:bottom w:val="single" w:sz="4" w:space="0" w:color="auto"/>
            </w:tcBorders>
            <w:vAlign w:val="center"/>
          </w:tcPr>
          <w:p w:rsidR="00743A28" w:rsidRPr="00743A28" w:rsidRDefault="00743A28" w:rsidP="00743A28">
            <w:pPr>
              <w:rPr>
                <w:rFonts w:ascii="Times New Roman" w:hAnsi="Times New Roman" w:cs="Times New Roman"/>
                <w:b/>
                <w:sz w:val="24"/>
                <w:szCs w:val="24"/>
              </w:rPr>
            </w:pPr>
            <w:r w:rsidRPr="00743A28">
              <w:rPr>
                <w:rFonts w:ascii="Times New Roman" w:hAnsi="Times New Roman" w:cs="Times New Roman"/>
                <w:b/>
                <w:sz w:val="24"/>
                <w:szCs w:val="24"/>
              </w:rPr>
              <w:t>MZOE</w:t>
            </w:r>
          </w:p>
        </w:tc>
        <w:tc>
          <w:tcPr>
            <w:tcW w:w="6998" w:type="dxa"/>
            <w:tcBorders>
              <w:top w:val="single" w:sz="4" w:space="0" w:color="auto"/>
              <w:bottom w:val="single" w:sz="4" w:space="0" w:color="auto"/>
            </w:tcBorders>
            <w:vAlign w:val="center"/>
          </w:tcPr>
          <w:p w:rsidR="00743A28" w:rsidRPr="00743A28" w:rsidRDefault="00743A28" w:rsidP="00743A28">
            <w:pPr>
              <w:rPr>
                <w:rFonts w:ascii="Times New Roman" w:hAnsi="Times New Roman" w:cs="Times New Roman"/>
                <w:sz w:val="24"/>
                <w:szCs w:val="24"/>
              </w:rPr>
            </w:pPr>
            <w:r w:rsidRPr="00743A28">
              <w:rPr>
                <w:rFonts w:ascii="Times New Roman" w:hAnsi="Times New Roman" w:cs="Times New Roman"/>
                <w:sz w:val="24"/>
                <w:szCs w:val="24"/>
              </w:rPr>
              <w:t>Ministarstvo zaštite okoliša i energetike</w:t>
            </w:r>
          </w:p>
        </w:tc>
      </w:tr>
      <w:tr w:rsidR="0070618C" w:rsidRPr="00743A28" w:rsidTr="005F5371">
        <w:tblPrEx>
          <w:tblLook w:val="0000" w:firstRow="0" w:lastRow="0" w:firstColumn="0" w:lastColumn="0" w:noHBand="0" w:noVBand="0"/>
        </w:tblPrEx>
        <w:trPr>
          <w:trHeight w:val="227"/>
        </w:trPr>
        <w:tc>
          <w:tcPr>
            <w:tcW w:w="2074" w:type="dxa"/>
            <w:tcBorders>
              <w:top w:val="single" w:sz="4" w:space="0" w:color="auto"/>
              <w:bottom w:val="single" w:sz="4" w:space="0" w:color="auto"/>
            </w:tcBorders>
            <w:vAlign w:val="center"/>
          </w:tcPr>
          <w:p w:rsidR="0070618C" w:rsidRPr="00743A28" w:rsidRDefault="0070618C" w:rsidP="00743A28">
            <w:pPr>
              <w:rPr>
                <w:rFonts w:ascii="Times New Roman" w:hAnsi="Times New Roman" w:cs="Times New Roman"/>
                <w:b/>
                <w:sz w:val="24"/>
                <w:szCs w:val="24"/>
              </w:rPr>
            </w:pPr>
            <w:r>
              <w:rPr>
                <w:rFonts w:ascii="Times New Roman" w:hAnsi="Times New Roman" w:cs="Times New Roman"/>
                <w:b/>
                <w:sz w:val="24"/>
                <w:szCs w:val="24"/>
              </w:rPr>
              <w:t>MMPI</w:t>
            </w:r>
          </w:p>
        </w:tc>
        <w:tc>
          <w:tcPr>
            <w:tcW w:w="6998" w:type="dxa"/>
            <w:tcBorders>
              <w:top w:val="single" w:sz="4" w:space="0" w:color="auto"/>
              <w:bottom w:val="single" w:sz="4" w:space="0" w:color="auto"/>
            </w:tcBorders>
            <w:vAlign w:val="center"/>
          </w:tcPr>
          <w:p w:rsidR="0070618C" w:rsidRPr="00743A28" w:rsidRDefault="0070618C" w:rsidP="00B67AE2">
            <w:pPr>
              <w:rPr>
                <w:rFonts w:ascii="Times New Roman" w:hAnsi="Times New Roman" w:cs="Times New Roman"/>
                <w:sz w:val="24"/>
                <w:szCs w:val="24"/>
              </w:rPr>
            </w:pPr>
            <w:r>
              <w:rPr>
                <w:rFonts w:ascii="Times New Roman" w:hAnsi="Times New Roman" w:cs="Times New Roman"/>
                <w:sz w:val="24"/>
                <w:szCs w:val="24"/>
              </w:rPr>
              <w:t>Ministarstvo mora, prometa i infrastrukture</w:t>
            </w:r>
          </w:p>
        </w:tc>
      </w:tr>
      <w:tr w:rsidR="00B23E9D" w:rsidRPr="00743A28" w:rsidTr="005F5371">
        <w:tblPrEx>
          <w:tblLook w:val="0000" w:firstRow="0" w:lastRow="0" w:firstColumn="0" w:lastColumn="0" w:noHBand="0" w:noVBand="0"/>
        </w:tblPrEx>
        <w:trPr>
          <w:trHeight w:val="227"/>
        </w:trPr>
        <w:tc>
          <w:tcPr>
            <w:tcW w:w="2074" w:type="dxa"/>
            <w:tcBorders>
              <w:top w:val="single" w:sz="4" w:space="0" w:color="auto"/>
              <w:bottom w:val="single" w:sz="4" w:space="0" w:color="auto"/>
            </w:tcBorders>
            <w:vAlign w:val="center"/>
          </w:tcPr>
          <w:p w:rsidR="00B23E9D" w:rsidRPr="00743A28" w:rsidRDefault="00B23E9D" w:rsidP="00743A28">
            <w:pPr>
              <w:rPr>
                <w:rFonts w:ascii="Times New Roman" w:hAnsi="Times New Roman" w:cs="Times New Roman"/>
                <w:b/>
                <w:sz w:val="24"/>
                <w:szCs w:val="24"/>
              </w:rPr>
            </w:pPr>
            <w:proofErr w:type="spellStart"/>
            <w:r>
              <w:rPr>
                <w:rFonts w:ascii="Times New Roman" w:hAnsi="Times New Roman" w:cs="Times New Roman"/>
                <w:b/>
                <w:sz w:val="24"/>
                <w:szCs w:val="24"/>
              </w:rPr>
              <w:t>NbS</w:t>
            </w:r>
            <w:proofErr w:type="spellEnd"/>
          </w:p>
        </w:tc>
        <w:tc>
          <w:tcPr>
            <w:tcW w:w="6998" w:type="dxa"/>
            <w:tcBorders>
              <w:top w:val="single" w:sz="4" w:space="0" w:color="auto"/>
              <w:bottom w:val="single" w:sz="4" w:space="0" w:color="auto"/>
            </w:tcBorders>
            <w:vAlign w:val="center"/>
          </w:tcPr>
          <w:p w:rsidR="00B23E9D" w:rsidRPr="00743A28" w:rsidRDefault="00B23E9D" w:rsidP="00743A28">
            <w:pPr>
              <w:rPr>
                <w:rFonts w:ascii="Times New Roman" w:hAnsi="Times New Roman" w:cs="Times New Roman"/>
                <w:sz w:val="24"/>
                <w:szCs w:val="24"/>
              </w:rPr>
            </w:pPr>
            <w:r w:rsidRPr="00B23E9D">
              <w:rPr>
                <w:rFonts w:ascii="Times New Roman" w:hAnsi="Times New Roman" w:cs="Times New Roman"/>
                <w:sz w:val="24"/>
                <w:szCs w:val="24"/>
              </w:rPr>
              <w:t xml:space="preserve">Rješenja temeljena na prirodi (Nature </w:t>
            </w:r>
            <w:proofErr w:type="spellStart"/>
            <w:r w:rsidRPr="00B23E9D">
              <w:rPr>
                <w:rFonts w:ascii="Times New Roman" w:hAnsi="Times New Roman" w:cs="Times New Roman"/>
                <w:sz w:val="24"/>
                <w:szCs w:val="24"/>
              </w:rPr>
              <w:t>based</w:t>
            </w:r>
            <w:proofErr w:type="spellEnd"/>
            <w:r w:rsidRPr="00B23E9D">
              <w:rPr>
                <w:rFonts w:ascii="Times New Roman" w:hAnsi="Times New Roman" w:cs="Times New Roman"/>
                <w:sz w:val="24"/>
                <w:szCs w:val="24"/>
              </w:rPr>
              <w:t xml:space="preserve"> </w:t>
            </w:r>
            <w:proofErr w:type="spellStart"/>
            <w:r w:rsidRPr="00B23E9D">
              <w:rPr>
                <w:rFonts w:ascii="Times New Roman" w:hAnsi="Times New Roman" w:cs="Times New Roman"/>
                <w:sz w:val="24"/>
                <w:szCs w:val="24"/>
              </w:rPr>
              <w:t>solutions</w:t>
            </w:r>
            <w:proofErr w:type="spellEnd"/>
            <w:r w:rsidRPr="00B23E9D">
              <w:rPr>
                <w:rFonts w:ascii="Times New Roman" w:hAnsi="Times New Roman" w:cs="Times New Roman"/>
                <w:sz w:val="24"/>
                <w:szCs w:val="24"/>
              </w:rPr>
              <w:t>)</w:t>
            </w:r>
          </w:p>
        </w:tc>
      </w:tr>
      <w:tr w:rsidR="00743A28" w:rsidRPr="00743A28" w:rsidTr="005F5371">
        <w:tblPrEx>
          <w:tblLook w:val="0000" w:firstRow="0" w:lastRow="0" w:firstColumn="0" w:lastColumn="0" w:noHBand="0" w:noVBand="0"/>
        </w:tblPrEx>
        <w:trPr>
          <w:trHeight w:val="227"/>
        </w:trPr>
        <w:tc>
          <w:tcPr>
            <w:tcW w:w="2074" w:type="dxa"/>
            <w:tcBorders>
              <w:top w:val="single" w:sz="4" w:space="0" w:color="auto"/>
              <w:bottom w:val="single" w:sz="4" w:space="0" w:color="auto"/>
            </w:tcBorders>
            <w:vAlign w:val="center"/>
          </w:tcPr>
          <w:p w:rsidR="00743A28" w:rsidRPr="00743A28" w:rsidRDefault="00743A28" w:rsidP="00743A28">
            <w:pPr>
              <w:rPr>
                <w:rFonts w:ascii="Times New Roman" w:hAnsi="Times New Roman" w:cs="Times New Roman"/>
                <w:b/>
                <w:sz w:val="24"/>
                <w:szCs w:val="24"/>
              </w:rPr>
            </w:pPr>
            <w:r w:rsidRPr="00743A28">
              <w:rPr>
                <w:rFonts w:ascii="Times New Roman" w:hAnsi="Times New Roman" w:cs="Times New Roman"/>
                <w:b/>
                <w:sz w:val="24"/>
                <w:szCs w:val="24"/>
              </w:rPr>
              <w:t>OIE</w:t>
            </w:r>
          </w:p>
        </w:tc>
        <w:tc>
          <w:tcPr>
            <w:tcW w:w="6998" w:type="dxa"/>
            <w:tcBorders>
              <w:top w:val="single" w:sz="4" w:space="0" w:color="auto"/>
              <w:bottom w:val="single" w:sz="4" w:space="0" w:color="auto"/>
            </w:tcBorders>
            <w:vAlign w:val="center"/>
          </w:tcPr>
          <w:p w:rsidR="00743A28" w:rsidRPr="00743A28" w:rsidRDefault="00743A28" w:rsidP="00743A28">
            <w:pPr>
              <w:rPr>
                <w:rFonts w:ascii="Times New Roman" w:hAnsi="Times New Roman" w:cs="Times New Roman"/>
                <w:sz w:val="24"/>
                <w:szCs w:val="24"/>
              </w:rPr>
            </w:pPr>
            <w:r w:rsidRPr="00743A28">
              <w:rPr>
                <w:rFonts w:ascii="Times New Roman" w:hAnsi="Times New Roman" w:cs="Times New Roman"/>
                <w:sz w:val="24"/>
                <w:szCs w:val="24"/>
              </w:rPr>
              <w:t>Obnovljivi izvori energije</w:t>
            </w:r>
          </w:p>
        </w:tc>
      </w:tr>
      <w:tr w:rsidR="00130A33" w:rsidRPr="00743A28" w:rsidTr="005F5371">
        <w:tblPrEx>
          <w:tblLook w:val="0000" w:firstRow="0" w:lastRow="0" w:firstColumn="0" w:lastColumn="0" w:noHBand="0" w:noVBand="0"/>
        </w:tblPrEx>
        <w:trPr>
          <w:trHeight w:val="227"/>
        </w:trPr>
        <w:tc>
          <w:tcPr>
            <w:tcW w:w="2074" w:type="dxa"/>
            <w:tcBorders>
              <w:top w:val="single" w:sz="4" w:space="0" w:color="auto"/>
              <w:bottom w:val="single" w:sz="4" w:space="0" w:color="auto"/>
            </w:tcBorders>
            <w:vAlign w:val="center"/>
          </w:tcPr>
          <w:p w:rsidR="00130A33" w:rsidRPr="00743A28" w:rsidRDefault="00130A33" w:rsidP="00743A28">
            <w:pPr>
              <w:rPr>
                <w:rFonts w:ascii="Times New Roman" w:hAnsi="Times New Roman" w:cs="Times New Roman"/>
                <w:b/>
                <w:sz w:val="24"/>
                <w:szCs w:val="24"/>
              </w:rPr>
            </w:pPr>
            <w:r>
              <w:rPr>
                <w:rFonts w:ascii="Times New Roman" w:hAnsi="Times New Roman" w:cs="Times New Roman"/>
                <w:b/>
                <w:sz w:val="24"/>
                <w:szCs w:val="24"/>
              </w:rPr>
              <w:t>PG</w:t>
            </w:r>
          </w:p>
        </w:tc>
        <w:tc>
          <w:tcPr>
            <w:tcW w:w="6998" w:type="dxa"/>
            <w:tcBorders>
              <w:top w:val="single" w:sz="4" w:space="0" w:color="auto"/>
              <w:bottom w:val="single" w:sz="4" w:space="0" w:color="auto"/>
            </w:tcBorders>
            <w:vAlign w:val="center"/>
          </w:tcPr>
          <w:p w:rsidR="00130A33" w:rsidRPr="00743A28" w:rsidRDefault="00130A33" w:rsidP="00743A28">
            <w:pPr>
              <w:rPr>
                <w:rFonts w:ascii="Times New Roman" w:hAnsi="Times New Roman" w:cs="Times New Roman"/>
                <w:sz w:val="24"/>
                <w:szCs w:val="24"/>
              </w:rPr>
            </w:pPr>
            <w:r>
              <w:rPr>
                <w:rFonts w:ascii="Times New Roman" w:hAnsi="Times New Roman" w:cs="Times New Roman"/>
                <w:sz w:val="24"/>
                <w:szCs w:val="24"/>
              </w:rPr>
              <w:t>Poljoprivredna gospodarstva</w:t>
            </w:r>
          </w:p>
        </w:tc>
      </w:tr>
      <w:tr w:rsidR="00743A28" w:rsidRPr="00743A28" w:rsidTr="005F5371">
        <w:tblPrEx>
          <w:tblLook w:val="0000" w:firstRow="0" w:lastRow="0" w:firstColumn="0" w:lastColumn="0" w:noHBand="0" w:noVBand="0"/>
        </w:tblPrEx>
        <w:trPr>
          <w:trHeight w:val="227"/>
        </w:trPr>
        <w:tc>
          <w:tcPr>
            <w:tcW w:w="2074" w:type="dxa"/>
            <w:tcBorders>
              <w:top w:val="single" w:sz="4" w:space="0" w:color="auto"/>
              <w:bottom w:val="single" w:sz="4" w:space="0" w:color="auto"/>
            </w:tcBorders>
            <w:vAlign w:val="center"/>
          </w:tcPr>
          <w:p w:rsidR="00743A28" w:rsidRPr="00743A28" w:rsidRDefault="00743A28" w:rsidP="00743A28">
            <w:pPr>
              <w:rPr>
                <w:rFonts w:ascii="Times New Roman" w:hAnsi="Times New Roman" w:cs="Times New Roman"/>
                <w:b/>
                <w:sz w:val="24"/>
                <w:szCs w:val="24"/>
              </w:rPr>
            </w:pPr>
            <w:r w:rsidRPr="00743A28">
              <w:rPr>
                <w:rFonts w:ascii="Times New Roman" w:hAnsi="Times New Roman" w:cs="Times New Roman"/>
                <w:b/>
                <w:sz w:val="24"/>
                <w:szCs w:val="24"/>
              </w:rPr>
              <w:t>SPUO</w:t>
            </w:r>
          </w:p>
        </w:tc>
        <w:tc>
          <w:tcPr>
            <w:tcW w:w="6998" w:type="dxa"/>
            <w:tcBorders>
              <w:top w:val="single" w:sz="4" w:space="0" w:color="auto"/>
              <w:bottom w:val="single" w:sz="4" w:space="0" w:color="auto"/>
            </w:tcBorders>
            <w:vAlign w:val="center"/>
          </w:tcPr>
          <w:p w:rsidR="00743A28" w:rsidRPr="00743A28" w:rsidRDefault="00743A28" w:rsidP="00743A28">
            <w:pPr>
              <w:rPr>
                <w:rFonts w:ascii="Times New Roman" w:hAnsi="Times New Roman" w:cs="Times New Roman"/>
                <w:sz w:val="24"/>
                <w:szCs w:val="24"/>
              </w:rPr>
            </w:pPr>
            <w:r w:rsidRPr="00743A28">
              <w:rPr>
                <w:rFonts w:ascii="Times New Roman" w:hAnsi="Times New Roman" w:cs="Times New Roman"/>
                <w:sz w:val="24"/>
                <w:szCs w:val="24"/>
              </w:rPr>
              <w:t>Strateška procjena utjecaja na okoliš</w:t>
            </w:r>
          </w:p>
        </w:tc>
      </w:tr>
      <w:tr w:rsidR="00743A28" w:rsidRPr="00743A28" w:rsidTr="005F5371">
        <w:tblPrEx>
          <w:tblLook w:val="0000" w:firstRow="0" w:lastRow="0" w:firstColumn="0" w:lastColumn="0" w:noHBand="0" w:noVBand="0"/>
        </w:tblPrEx>
        <w:trPr>
          <w:trHeight w:val="227"/>
        </w:trPr>
        <w:tc>
          <w:tcPr>
            <w:tcW w:w="2074" w:type="dxa"/>
            <w:tcBorders>
              <w:top w:val="single" w:sz="4" w:space="0" w:color="auto"/>
              <w:bottom w:val="single" w:sz="4" w:space="0" w:color="auto"/>
            </w:tcBorders>
            <w:vAlign w:val="center"/>
          </w:tcPr>
          <w:p w:rsidR="00743A28" w:rsidRPr="00743A28" w:rsidRDefault="00743A28" w:rsidP="00743A28">
            <w:pPr>
              <w:rPr>
                <w:rFonts w:ascii="Times New Roman" w:hAnsi="Times New Roman" w:cs="Times New Roman"/>
                <w:b/>
                <w:sz w:val="24"/>
                <w:szCs w:val="24"/>
              </w:rPr>
            </w:pPr>
            <w:r w:rsidRPr="00743A28">
              <w:rPr>
                <w:rFonts w:ascii="Times New Roman" w:hAnsi="Times New Roman" w:cs="Times New Roman"/>
                <w:b/>
                <w:sz w:val="24"/>
                <w:szCs w:val="24"/>
              </w:rPr>
              <w:t>TDU</w:t>
            </w:r>
          </w:p>
        </w:tc>
        <w:tc>
          <w:tcPr>
            <w:tcW w:w="6998" w:type="dxa"/>
            <w:tcBorders>
              <w:top w:val="single" w:sz="4" w:space="0" w:color="auto"/>
              <w:bottom w:val="single" w:sz="4" w:space="0" w:color="auto"/>
            </w:tcBorders>
            <w:vAlign w:val="center"/>
          </w:tcPr>
          <w:p w:rsidR="00743A28" w:rsidRPr="00743A28" w:rsidRDefault="00743A28" w:rsidP="00743A28">
            <w:pPr>
              <w:rPr>
                <w:rFonts w:ascii="Times New Roman" w:hAnsi="Times New Roman" w:cs="Times New Roman"/>
                <w:sz w:val="24"/>
                <w:szCs w:val="24"/>
              </w:rPr>
            </w:pPr>
            <w:r w:rsidRPr="00743A28">
              <w:rPr>
                <w:rFonts w:ascii="Times New Roman" w:hAnsi="Times New Roman" w:cs="Times New Roman"/>
                <w:sz w:val="24"/>
                <w:szCs w:val="24"/>
              </w:rPr>
              <w:t>Tijela državne uprave</w:t>
            </w:r>
          </w:p>
        </w:tc>
      </w:tr>
    </w:tbl>
    <w:p w:rsidR="00743A28" w:rsidRPr="00743A28" w:rsidRDefault="00743A28" w:rsidP="00743A28">
      <w:pPr>
        <w:rPr>
          <w:rFonts w:ascii="Times New Roman" w:hAnsi="Times New Roman" w:cs="Times New Roman"/>
          <w:b/>
          <w:sz w:val="24"/>
          <w:szCs w:val="24"/>
        </w:rPr>
        <w:sectPr w:rsidR="00743A28" w:rsidRPr="00743A28" w:rsidSect="005F5371">
          <w:headerReference w:type="default" r:id="rId9"/>
          <w:type w:val="continuous"/>
          <w:pgSz w:w="11900" w:h="16840"/>
          <w:pgMar w:top="709" w:right="1440" w:bottom="993" w:left="1440" w:header="720" w:footer="720" w:gutter="0"/>
          <w:pgNumType w:fmt="lowerRoman"/>
          <w:cols w:space="720"/>
        </w:sectPr>
      </w:pPr>
    </w:p>
    <w:p w:rsidR="00743A28" w:rsidRPr="00743A28" w:rsidRDefault="00743A28" w:rsidP="00743A28">
      <w:pPr>
        <w:rPr>
          <w:rFonts w:ascii="Times New Roman" w:hAnsi="Times New Roman" w:cs="Times New Roman"/>
          <w:b/>
          <w:sz w:val="24"/>
          <w:szCs w:val="24"/>
        </w:rPr>
      </w:pPr>
      <w:r w:rsidRPr="00743A28">
        <w:rPr>
          <w:rFonts w:ascii="Times New Roman" w:hAnsi="Times New Roman" w:cs="Times New Roman"/>
          <w:sz w:val="24"/>
          <w:szCs w:val="24"/>
        </w:rPr>
        <w:br w:type="page"/>
      </w:r>
    </w:p>
    <w:p w:rsidR="00743A28" w:rsidRDefault="00743A28" w:rsidP="005F5371">
      <w:pPr>
        <w:pStyle w:val="Naslov1"/>
        <w:numPr>
          <w:ilvl w:val="0"/>
          <w:numId w:val="0"/>
        </w:numPr>
      </w:pPr>
      <w:bookmarkStart w:id="1" w:name="_Toc31799017"/>
      <w:r w:rsidRPr="00743A28">
        <w:lastRenderedPageBreak/>
        <w:t>POJMOVNIK</w:t>
      </w:r>
      <w:bookmarkEnd w:id="1"/>
    </w:p>
    <w:tbl>
      <w:tblPr>
        <w:tblW w:w="9072" w:type="dxa"/>
        <w:tblInd w:w="108" w:type="dxa"/>
        <w:tblLook w:val="04A0" w:firstRow="1" w:lastRow="0" w:firstColumn="1" w:lastColumn="0" w:noHBand="0" w:noVBand="1"/>
      </w:tblPr>
      <w:tblGrid>
        <w:gridCol w:w="2203"/>
        <w:gridCol w:w="6869"/>
      </w:tblGrid>
      <w:tr w:rsidR="005F5371" w:rsidRPr="00743A28" w:rsidTr="00F501A8">
        <w:trPr>
          <w:trHeight w:val="284"/>
          <w:tblHeader/>
        </w:trPr>
        <w:tc>
          <w:tcPr>
            <w:tcW w:w="2203" w:type="dxa"/>
            <w:shd w:val="clear" w:color="auto" w:fill="F2F2F2" w:themeFill="background1" w:themeFillShade="F2"/>
            <w:vAlign w:val="center"/>
          </w:tcPr>
          <w:p w:rsidR="005F5371" w:rsidRPr="00743A28" w:rsidRDefault="005F5371" w:rsidP="005F5371">
            <w:pPr>
              <w:rPr>
                <w:rFonts w:ascii="Times New Roman" w:hAnsi="Times New Roman" w:cs="Times New Roman"/>
                <w:b/>
                <w:sz w:val="24"/>
                <w:szCs w:val="24"/>
              </w:rPr>
            </w:pPr>
            <w:r>
              <w:rPr>
                <w:rFonts w:ascii="Times New Roman" w:hAnsi="Times New Roman" w:cs="Times New Roman"/>
                <w:b/>
                <w:sz w:val="24"/>
                <w:szCs w:val="24"/>
              </w:rPr>
              <w:t>Pojam</w:t>
            </w:r>
          </w:p>
        </w:tc>
        <w:tc>
          <w:tcPr>
            <w:tcW w:w="6869" w:type="dxa"/>
            <w:shd w:val="clear" w:color="auto" w:fill="F2F2F2" w:themeFill="background1" w:themeFillShade="F2"/>
            <w:vAlign w:val="center"/>
          </w:tcPr>
          <w:p w:rsidR="005F5371" w:rsidRPr="00743A28" w:rsidRDefault="005F5371" w:rsidP="00880F3D">
            <w:pPr>
              <w:rPr>
                <w:rFonts w:ascii="Times New Roman" w:hAnsi="Times New Roman" w:cs="Times New Roman"/>
                <w:b/>
                <w:sz w:val="24"/>
                <w:szCs w:val="24"/>
              </w:rPr>
            </w:pPr>
            <w:r w:rsidRPr="00743A28">
              <w:rPr>
                <w:rFonts w:ascii="Times New Roman" w:hAnsi="Times New Roman" w:cs="Times New Roman"/>
                <w:b/>
                <w:sz w:val="24"/>
                <w:szCs w:val="24"/>
              </w:rPr>
              <w:t>Značenje</w:t>
            </w:r>
          </w:p>
        </w:tc>
      </w:tr>
      <w:tr w:rsidR="005F5371" w:rsidRPr="00743A28" w:rsidTr="00F501A8">
        <w:tblPrEx>
          <w:tblLook w:val="0000" w:firstRow="0" w:lastRow="0" w:firstColumn="0" w:lastColumn="0" w:noHBand="0" w:noVBand="0"/>
        </w:tblPrEx>
        <w:trPr>
          <w:trHeight w:val="227"/>
        </w:trPr>
        <w:tc>
          <w:tcPr>
            <w:tcW w:w="2203" w:type="dxa"/>
            <w:tcBorders>
              <w:top w:val="single" w:sz="4" w:space="0" w:color="auto"/>
              <w:bottom w:val="single" w:sz="4" w:space="0" w:color="auto"/>
            </w:tcBorders>
            <w:vAlign w:val="center"/>
          </w:tcPr>
          <w:p w:rsidR="005F5371" w:rsidRPr="00743A28" w:rsidRDefault="005F5371" w:rsidP="005F5371">
            <w:pPr>
              <w:rPr>
                <w:rFonts w:ascii="Times New Roman" w:hAnsi="Times New Roman" w:cs="Times New Roman"/>
                <w:b/>
                <w:sz w:val="24"/>
                <w:szCs w:val="24"/>
              </w:rPr>
            </w:pPr>
            <w:r w:rsidRPr="005F5371">
              <w:rPr>
                <w:rFonts w:ascii="Times New Roman" w:hAnsi="Times New Roman" w:cs="Times New Roman"/>
                <w:b/>
                <w:sz w:val="24"/>
                <w:szCs w:val="24"/>
              </w:rPr>
              <w:t>Klima</w:t>
            </w:r>
          </w:p>
        </w:tc>
        <w:tc>
          <w:tcPr>
            <w:tcW w:w="6869" w:type="dxa"/>
            <w:tcBorders>
              <w:top w:val="single" w:sz="4" w:space="0" w:color="auto"/>
              <w:bottom w:val="single" w:sz="4" w:space="0" w:color="auto"/>
            </w:tcBorders>
            <w:vAlign w:val="center"/>
          </w:tcPr>
          <w:p w:rsidR="005F5371" w:rsidRPr="00743A28" w:rsidRDefault="00960F89" w:rsidP="00880F3D">
            <w:pPr>
              <w:rPr>
                <w:rFonts w:ascii="Times New Roman" w:hAnsi="Times New Roman" w:cs="Times New Roman"/>
                <w:sz w:val="24"/>
                <w:szCs w:val="24"/>
              </w:rPr>
            </w:pPr>
            <w:r w:rsidRPr="00960F89">
              <w:rPr>
                <w:rFonts w:ascii="Times New Roman" w:hAnsi="Times New Roman" w:cs="Times New Roman"/>
                <w:sz w:val="24"/>
                <w:szCs w:val="24"/>
              </w:rPr>
              <w:t xml:space="preserve">Klima je skup prosječnih vremenskih stanja atmosfere odnosno skupa </w:t>
            </w:r>
            <w:r w:rsidR="00E70746" w:rsidRPr="00960F89">
              <w:rPr>
                <w:rFonts w:ascii="Times New Roman" w:hAnsi="Times New Roman" w:cs="Times New Roman"/>
                <w:sz w:val="24"/>
                <w:szCs w:val="24"/>
              </w:rPr>
              <w:t>meteoroloških</w:t>
            </w:r>
            <w:r w:rsidRPr="00960F89">
              <w:rPr>
                <w:rFonts w:ascii="Times New Roman" w:hAnsi="Times New Roman" w:cs="Times New Roman"/>
                <w:sz w:val="24"/>
                <w:szCs w:val="24"/>
              </w:rPr>
              <w:t xml:space="preserve"> elemenat</w:t>
            </w:r>
            <w:r w:rsidR="0057722D">
              <w:rPr>
                <w:rFonts w:ascii="Times New Roman" w:hAnsi="Times New Roman" w:cs="Times New Roman"/>
                <w:sz w:val="24"/>
                <w:szCs w:val="24"/>
              </w:rPr>
              <w:t>a i pojava kroz dulje vremensko</w:t>
            </w:r>
            <w:r w:rsidRPr="00960F89">
              <w:rPr>
                <w:rFonts w:ascii="Times New Roman" w:hAnsi="Times New Roman" w:cs="Times New Roman"/>
                <w:sz w:val="24"/>
                <w:szCs w:val="24"/>
              </w:rPr>
              <w:t xml:space="preserve"> razdoblje. Prema preporuci Svjetske meteorološke organizacije (WMO) koristi se</w:t>
            </w:r>
            <w:r w:rsidR="0057722D">
              <w:rPr>
                <w:rFonts w:ascii="Times New Roman" w:hAnsi="Times New Roman" w:cs="Times New Roman"/>
                <w:sz w:val="24"/>
                <w:szCs w:val="24"/>
              </w:rPr>
              <w:t xml:space="preserve"> referentno klimatsko razdoblje</w:t>
            </w:r>
            <w:r w:rsidRPr="00960F89">
              <w:rPr>
                <w:rFonts w:ascii="Times New Roman" w:hAnsi="Times New Roman" w:cs="Times New Roman"/>
                <w:sz w:val="24"/>
                <w:szCs w:val="24"/>
              </w:rPr>
              <w:t xml:space="preserve"> u trajanju od 30 godina (npr. 1931. – 1960., 1961. – 1990).</w:t>
            </w:r>
          </w:p>
        </w:tc>
      </w:tr>
      <w:tr w:rsidR="005F5371" w:rsidRPr="00743A28" w:rsidTr="00F501A8">
        <w:tblPrEx>
          <w:tblLook w:val="0000" w:firstRow="0" w:lastRow="0" w:firstColumn="0" w:lastColumn="0" w:noHBand="0" w:noVBand="0"/>
        </w:tblPrEx>
        <w:trPr>
          <w:trHeight w:val="227"/>
        </w:trPr>
        <w:tc>
          <w:tcPr>
            <w:tcW w:w="2203" w:type="dxa"/>
            <w:tcBorders>
              <w:top w:val="single" w:sz="4" w:space="0" w:color="auto"/>
              <w:bottom w:val="single" w:sz="4" w:space="0" w:color="auto"/>
            </w:tcBorders>
            <w:vAlign w:val="center"/>
          </w:tcPr>
          <w:p w:rsidR="005F5371" w:rsidRPr="00743A28" w:rsidRDefault="005F5371" w:rsidP="005F5371">
            <w:pPr>
              <w:rPr>
                <w:rFonts w:ascii="Times New Roman" w:hAnsi="Times New Roman" w:cs="Times New Roman"/>
                <w:b/>
                <w:sz w:val="24"/>
                <w:szCs w:val="24"/>
              </w:rPr>
            </w:pPr>
            <w:r w:rsidRPr="005F5371">
              <w:rPr>
                <w:rFonts w:ascii="Times New Roman" w:hAnsi="Times New Roman" w:cs="Times New Roman"/>
                <w:b/>
                <w:sz w:val="24"/>
                <w:szCs w:val="24"/>
              </w:rPr>
              <w:t>Klimatske promjene</w:t>
            </w:r>
          </w:p>
        </w:tc>
        <w:tc>
          <w:tcPr>
            <w:tcW w:w="6869" w:type="dxa"/>
            <w:tcBorders>
              <w:top w:val="single" w:sz="4" w:space="0" w:color="auto"/>
              <w:bottom w:val="single" w:sz="4" w:space="0" w:color="auto"/>
            </w:tcBorders>
            <w:vAlign w:val="center"/>
          </w:tcPr>
          <w:p w:rsidR="005F5371" w:rsidRPr="00743A28" w:rsidRDefault="005F5371" w:rsidP="00880F3D">
            <w:pPr>
              <w:rPr>
                <w:rFonts w:ascii="Times New Roman" w:hAnsi="Times New Roman" w:cs="Times New Roman"/>
                <w:sz w:val="24"/>
                <w:szCs w:val="24"/>
              </w:rPr>
            </w:pPr>
            <w:r w:rsidRPr="005F5371">
              <w:rPr>
                <w:rFonts w:ascii="Times New Roman" w:hAnsi="Times New Roman" w:cs="Times New Roman"/>
                <w:sz w:val="24"/>
                <w:szCs w:val="24"/>
              </w:rPr>
              <w:t xml:space="preserve">IPCC definira klimatsku promjenu kao „...svaka promjena u klimi tijekom vremena, bilo zbog prirodnih promjena ili promjena koje su rezultat ljudskih aktivnosti.“ </w:t>
            </w:r>
            <w:r w:rsidR="00960F89" w:rsidRPr="00960F89">
              <w:rPr>
                <w:rFonts w:ascii="Times New Roman" w:hAnsi="Times New Roman" w:cs="Times New Roman"/>
                <w:sz w:val="24"/>
                <w:szCs w:val="24"/>
              </w:rPr>
              <w:t xml:space="preserve">Definicija klimatskih promjena prema </w:t>
            </w:r>
            <w:r w:rsidR="00960F89">
              <w:rPr>
                <w:rFonts w:ascii="Times New Roman" w:hAnsi="Times New Roman" w:cs="Times New Roman"/>
                <w:sz w:val="24"/>
                <w:szCs w:val="24"/>
              </w:rPr>
              <w:t>Okvirnoj</w:t>
            </w:r>
            <w:r w:rsidR="00960F89" w:rsidRPr="005F5371">
              <w:rPr>
                <w:rFonts w:ascii="Times New Roman" w:hAnsi="Times New Roman" w:cs="Times New Roman"/>
                <w:sz w:val="24"/>
                <w:szCs w:val="24"/>
              </w:rPr>
              <w:t xml:space="preserve"> konvencij</w:t>
            </w:r>
            <w:r w:rsidR="00960F89">
              <w:rPr>
                <w:rFonts w:ascii="Times New Roman" w:hAnsi="Times New Roman" w:cs="Times New Roman"/>
                <w:sz w:val="24"/>
                <w:szCs w:val="24"/>
              </w:rPr>
              <w:t>i</w:t>
            </w:r>
            <w:r w:rsidR="00960F89" w:rsidRPr="005F5371">
              <w:rPr>
                <w:rFonts w:ascii="Times New Roman" w:hAnsi="Times New Roman" w:cs="Times New Roman"/>
                <w:sz w:val="24"/>
                <w:szCs w:val="24"/>
              </w:rPr>
              <w:t xml:space="preserve"> Ujedinjenih naroda o promjeni klime</w:t>
            </w:r>
            <w:r w:rsidR="00960F89" w:rsidRPr="00960F89">
              <w:rPr>
                <w:rFonts w:ascii="Times New Roman" w:hAnsi="Times New Roman" w:cs="Times New Roman"/>
                <w:sz w:val="24"/>
                <w:szCs w:val="24"/>
              </w:rPr>
              <w:t xml:space="preserve"> </w:t>
            </w:r>
            <w:r w:rsidR="00960F89">
              <w:rPr>
                <w:rFonts w:ascii="Times New Roman" w:hAnsi="Times New Roman" w:cs="Times New Roman"/>
                <w:sz w:val="24"/>
                <w:szCs w:val="24"/>
              </w:rPr>
              <w:t>(</w:t>
            </w:r>
            <w:r w:rsidR="00960F89" w:rsidRPr="00960F89">
              <w:rPr>
                <w:rFonts w:ascii="Times New Roman" w:hAnsi="Times New Roman" w:cs="Times New Roman"/>
                <w:sz w:val="24"/>
                <w:szCs w:val="24"/>
              </w:rPr>
              <w:t>UNFCCC</w:t>
            </w:r>
            <w:r w:rsidR="00960F89">
              <w:rPr>
                <w:rFonts w:ascii="Times New Roman" w:hAnsi="Times New Roman" w:cs="Times New Roman"/>
                <w:sz w:val="24"/>
                <w:szCs w:val="24"/>
              </w:rPr>
              <w:t>)</w:t>
            </w:r>
            <w:r w:rsidR="0057722D">
              <w:rPr>
                <w:rFonts w:ascii="Times New Roman" w:hAnsi="Times New Roman" w:cs="Times New Roman"/>
                <w:sz w:val="24"/>
                <w:szCs w:val="24"/>
              </w:rPr>
              <w:t xml:space="preserve"> se posebno oslanja</w:t>
            </w:r>
            <w:r w:rsidR="00960F89" w:rsidRPr="00960F89">
              <w:rPr>
                <w:rFonts w:ascii="Times New Roman" w:hAnsi="Times New Roman" w:cs="Times New Roman"/>
                <w:sz w:val="24"/>
                <w:szCs w:val="24"/>
              </w:rPr>
              <w:t xml:space="preserve"> na ljudsko djelovanje kao</w:t>
            </w:r>
            <w:r w:rsidR="00570EA4">
              <w:rPr>
                <w:rFonts w:ascii="Times New Roman" w:hAnsi="Times New Roman" w:cs="Times New Roman"/>
                <w:sz w:val="24"/>
                <w:szCs w:val="24"/>
              </w:rPr>
              <w:t>:</w:t>
            </w:r>
            <w:r w:rsidRPr="005F5371">
              <w:rPr>
                <w:rFonts w:ascii="Times New Roman" w:hAnsi="Times New Roman" w:cs="Times New Roman"/>
                <w:sz w:val="24"/>
                <w:szCs w:val="24"/>
              </w:rPr>
              <w:t xml:space="preserve"> „promjena klime koja se pripisuje izravno ili neizravno ljudskim aktivnostima koje mijenjaju sastav globalne atmosfere i koja je, pored prirodnih klimatskih varijabilnosti, promatrana tijekom usporedivih razdoblja.“</w:t>
            </w:r>
          </w:p>
        </w:tc>
      </w:tr>
      <w:tr w:rsidR="005F5371" w:rsidRPr="00743A28" w:rsidTr="00F501A8">
        <w:tblPrEx>
          <w:tblLook w:val="0000" w:firstRow="0" w:lastRow="0" w:firstColumn="0" w:lastColumn="0" w:noHBand="0" w:noVBand="0"/>
        </w:tblPrEx>
        <w:trPr>
          <w:trHeight w:val="227"/>
        </w:trPr>
        <w:tc>
          <w:tcPr>
            <w:tcW w:w="2203" w:type="dxa"/>
            <w:tcBorders>
              <w:top w:val="single" w:sz="4" w:space="0" w:color="auto"/>
              <w:bottom w:val="single" w:sz="4" w:space="0" w:color="auto"/>
            </w:tcBorders>
            <w:vAlign w:val="center"/>
          </w:tcPr>
          <w:p w:rsidR="005F5371" w:rsidRPr="00743A28" w:rsidRDefault="00C13B47" w:rsidP="005F5371">
            <w:pPr>
              <w:rPr>
                <w:rFonts w:ascii="Times New Roman" w:hAnsi="Times New Roman" w:cs="Times New Roman"/>
                <w:b/>
                <w:sz w:val="24"/>
                <w:szCs w:val="24"/>
              </w:rPr>
            </w:pPr>
            <w:r w:rsidRPr="00C13B47">
              <w:rPr>
                <w:rFonts w:ascii="Times New Roman" w:hAnsi="Times New Roman" w:cs="Times New Roman"/>
                <w:b/>
                <w:sz w:val="24"/>
                <w:szCs w:val="24"/>
              </w:rPr>
              <w:t>Prilagodba klimatskim promjenama</w:t>
            </w:r>
          </w:p>
        </w:tc>
        <w:tc>
          <w:tcPr>
            <w:tcW w:w="6869" w:type="dxa"/>
            <w:tcBorders>
              <w:top w:val="single" w:sz="4" w:space="0" w:color="auto"/>
              <w:bottom w:val="single" w:sz="4" w:space="0" w:color="auto"/>
            </w:tcBorders>
            <w:vAlign w:val="center"/>
          </w:tcPr>
          <w:p w:rsidR="00B2206E" w:rsidRDefault="00C13B47" w:rsidP="00880F3D">
            <w:pPr>
              <w:rPr>
                <w:rFonts w:ascii="Times New Roman" w:hAnsi="Times New Roman" w:cs="Times New Roman"/>
                <w:sz w:val="24"/>
                <w:szCs w:val="24"/>
              </w:rPr>
            </w:pPr>
            <w:r w:rsidRPr="00C13B47">
              <w:rPr>
                <w:rFonts w:ascii="Times New Roman" w:hAnsi="Times New Roman" w:cs="Times New Roman"/>
                <w:sz w:val="24"/>
                <w:szCs w:val="24"/>
              </w:rPr>
              <w:t>Međuvladin panel o klimatskim promjenama (IPCC) definira prilagodbu kao „prilagodbu u prirod</w:t>
            </w:r>
            <w:r w:rsidR="0099361B">
              <w:rPr>
                <w:rFonts w:ascii="Times New Roman" w:hAnsi="Times New Roman" w:cs="Times New Roman"/>
                <w:sz w:val="24"/>
                <w:szCs w:val="24"/>
              </w:rPr>
              <w:t xml:space="preserve">nim ili ljudskim sustavima kao </w:t>
            </w:r>
            <w:r w:rsidRPr="00C13B47">
              <w:rPr>
                <w:rFonts w:ascii="Times New Roman" w:hAnsi="Times New Roman" w:cs="Times New Roman"/>
                <w:sz w:val="24"/>
                <w:szCs w:val="24"/>
              </w:rPr>
              <w:t xml:space="preserve">odgovor na stvarne ili očekivane klimatske podražaje ili njihove učinke koji ublažavaju štetu ili iskorištavaju korisne mogućnosti“. </w:t>
            </w:r>
          </w:p>
          <w:p w:rsidR="00B2206E" w:rsidRDefault="00B2206E" w:rsidP="00880F3D">
            <w:r>
              <w:rPr>
                <w:rFonts w:ascii="Times New Roman" w:hAnsi="Times New Roman" w:cs="Times New Roman"/>
                <w:sz w:val="24"/>
                <w:szCs w:val="24"/>
              </w:rPr>
              <w:t>P</w:t>
            </w:r>
            <w:r w:rsidR="00C13B47" w:rsidRPr="00C13B47">
              <w:rPr>
                <w:rFonts w:ascii="Times New Roman" w:hAnsi="Times New Roman" w:cs="Times New Roman"/>
                <w:sz w:val="24"/>
                <w:szCs w:val="24"/>
              </w:rPr>
              <w:t>rilagodba se također može shvatiti kao učenje kako živjeti s posljedicama klimatskih promjena.</w:t>
            </w:r>
            <w:r>
              <w:t xml:space="preserve"> </w:t>
            </w:r>
          </w:p>
          <w:p w:rsidR="005F5371" w:rsidRPr="00743A28" w:rsidRDefault="00B2206E" w:rsidP="00880F3D">
            <w:pPr>
              <w:rPr>
                <w:rFonts w:ascii="Times New Roman" w:hAnsi="Times New Roman" w:cs="Times New Roman"/>
                <w:sz w:val="24"/>
                <w:szCs w:val="24"/>
              </w:rPr>
            </w:pPr>
            <w:r>
              <w:rPr>
                <w:rFonts w:ascii="Times New Roman" w:hAnsi="Times New Roman" w:cs="Times New Roman"/>
                <w:sz w:val="24"/>
                <w:szCs w:val="24"/>
              </w:rPr>
              <w:t>Prilagodbu na klimatske promjene možemo sagledati i kao p</w:t>
            </w:r>
            <w:r w:rsidRPr="00B2206E">
              <w:rPr>
                <w:rFonts w:ascii="Times New Roman" w:hAnsi="Times New Roman" w:cs="Times New Roman"/>
                <w:sz w:val="24"/>
                <w:szCs w:val="24"/>
              </w:rPr>
              <w:t>rilagodbu na prirodnu varijabilnost/promjenjivost tj. pojavu ekstrema neovisno o tome povećava li se njihova frekvencija, trajanje ili prostorni obuhvat.</w:t>
            </w:r>
          </w:p>
        </w:tc>
      </w:tr>
      <w:tr w:rsidR="005F5371" w:rsidRPr="00743A28" w:rsidTr="00F501A8">
        <w:tblPrEx>
          <w:tblLook w:val="0000" w:firstRow="0" w:lastRow="0" w:firstColumn="0" w:lastColumn="0" w:noHBand="0" w:noVBand="0"/>
        </w:tblPrEx>
        <w:trPr>
          <w:trHeight w:val="227"/>
        </w:trPr>
        <w:tc>
          <w:tcPr>
            <w:tcW w:w="2203" w:type="dxa"/>
            <w:tcBorders>
              <w:top w:val="single" w:sz="4" w:space="0" w:color="auto"/>
              <w:bottom w:val="single" w:sz="4" w:space="0" w:color="auto"/>
            </w:tcBorders>
            <w:vAlign w:val="center"/>
          </w:tcPr>
          <w:p w:rsidR="005F5371" w:rsidRPr="00743A28" w:rsidRDefault="00C13B47" w:rsidP="00C13B47">
            <w:pPr>
              <w:rPr>
                <w:rFonts w:ascii="Times New Roman" w:hAnsi="Times New Roman" w:cs="Times New Roman"/>
                <w:b/>
                <w:sz w:val="24"/>
                <w:szCs w:val="24"/>
              </w:rPr>
            </w:pPr>
            <w:r>
              <w:rPr>
                <w:rFonts w:ascii="Times New Roman" w:hAnsi="Times New Roman" w:cs="Times New Roman"/>
                <w:b/>
                <w:sz w:val="24"/>
                <w:szCs w:val="24"/>
              </w:rPr>
              <w:t>Sposobnost prilagodbe</w:t>
            </w:r>
          </w:p>
        </w:tc>
        <w:tc>
          <w:tcPr>
            <w:tcW w:w="6869" w:type="dxa"/>
            <w:tcBorders>
              <w:top w:val="single" w:sz="4" w:space="0" w:color="auto"/>
              <w:bottom w:val="single" w:sz="4" w:space="0" w:color="auto"/>
            </w:tcBorders>
            <w:vAlign w:val="center"/>
          </w:tcPr>
          <w:p w:rsidR="005F5371" w:rsidRPr="00743A28" w:rsidRDefault="00C13B47" w:rsidP="00880F3D">
            <w:pPr>
              <w:rPr>
                <w:rFonts w:ascii="Times New Roman" w:hAnsi="Times New Roman" w:cs="Times New Roman"/>
                <w:sz w:val="24"/>
                <w:szCs w:val="24"/>
              </w:rPr>
            </w:pPr>
            <w:r w:rsidRPr="00C13B47">
              <w:rPr>
                <w:rFonts w:ascii="Times New Roman" w:hAnsi="Times New Roman" w:cs="Times New Roman"/>
                <w:sz w:val="24"/>
                <w:szCs w:val="24"/>
              </w:rPr>
              <w:t xml:space="preserve">Sposobnost sustava </w:t>
            </w:r>
            <w:r w:rsidR="000E0289">
              <w:rPr>
                <w:rFonts w:ascii="Times New Roman" w:hAnsi="Times New Roman" w:cs="Times New Roman"/>
                <w:sz w:val="24"/>
                <w:szCs w:val="24"/>
              </w:rPr>
              <w:t xml:space="preserve">(prirodni i ljudski) </w:t>
            </w:r>
            <w:r w:rsidRPr="00C13B47">
              <w:rPr>
                <w:rFonts w:ascii="Times New Roman" w:hAnsi="Times New Roman" w:cs="Times New Roman"/>
                <w:sz w:val="24"/>
                <w:szCs w:val="24"/>
              </w:rPr>
              <w:t>da se prilagodi klimatskim promjenama (uključujući i klimatske varijabilnosti i ekstreme), do ublažavanja potencijalne štete, iskorištavanja prilike i nošenja s posljedicama.</w:t>
            </w:r>
          </w:p>
        </w:tc>
      </w:tr>
      <w:tr w:rsidR="005F5371" w:rsidRPr="00743A28" w:rsidTr="00F501A8">
        <w:tblPrEx>
          <w:tblLook w:val="0000" w:firstRow="0" w:lastRow="0" w:firstColumn="0" w:lastColumn="0" w:noHBand="0" w:noVBand="0"/>
        </w:tblPrEx>
        <w:trPr>
          <w:trHeight w:val="227"/>
        </w:trPr>
        <w:tc>
          <w:tcPr>
            <w:tcW w:w="2203" w:type="dxa"/>
            <w:tcBorders>
              <w:top w:val="single" w:sz="4" w:space="0" w:color="auto"/>
              <w:bottom w:val="single" w:sz="4" w:space="0" w:color="auto"/>
            </w:tcBorders>
            <w:vAlign w:val="center"/>
          </w:tcPr>
          <w:p w:rsidR="005F5371" w:rsidRPr="00743A28" w:rsidRDefault="00C13B47" w:rsidP="005F5371">
            <w:pPr>
              <w:rPr>
                <w:rFonts w:ascii="Times New Roman" w:hAnsi="Times New Roman" w:cs="Times New Roman"/>
                <w:b/>
                <w:sz w:val="24"/>
                <w:szCs w:val="24"/>
              </w:rPr>
            </w:pPr>
            <w:r w:rsidRPr="00C13B47">
              <w:rPr>
                <w:rFonts w:ascii="Times New Roman" w:hAnsi="Times New Roman" w:cs="Times New Roman"/>
                <w:b/>
                <w:sz w:val="24"/>
                <w:szCs w:val="24"/>
              </w:rPr>
              <w:t>Neprilagođenost</w:t>
            </w:r>
          </w:p>
        </w:tc>
        <w:tc>
          <w:tcPr>
            <w:tcW w:w="6869" w:type="dxa"/>
            <w:tcBorders>
              <w:top w:val="single" w:sz="4" w:space="0" w:color="auto"/>
              <w:bottom w:val="single" w:sz="4" w:space="0" w:color="auto"/>
            </w:tcBorders>
            <w:vAlign w:val="center"/>
          </w:tcPr>
          <w:p w:rsidR="005F5371" w:rsidRPr="00743A28" w:rsidRDefault="00C13B47" w:rsidP="00880F3D">
            <w:pPr>
              <w:rPr>
                <w:rFonts w:ascii="Times New Roman" w:hAnsi="Times New Roman" w:cs="Times New Roman"/>
                <w:sz w:val="24"/>
                <w:szCs w:val="24"/>
              </w:rPr>
            </w:pPr>
            <w:r w:rsidRPr="00C13B47">
              <w:rPr>
                <w:rFonts w:ascii="Times New Roman" w:hAnsi="Times New Roman" w:cs="Times New Roman"/>
                <w:sz w:val="24"/>
                <w:szCs w:val="24"/>
              </w:rPr>
              <w:t>Radnja ili proces koji povećava osjetljivost na opasnosti povezanih s klimatskim promjenama. Postupci i procesi neprilagođenosti često uključuju planirane razvojne politike i mjere koje donose kratkoročne dobiti ili ekonomske koristi, ali i porast ranjivosti u srednjem i dugom roku.</w:t>
            </w:r>
          </w:p>
        </w:tc>
      </w:tr>
      <w:tr w:rsidR="005F5371" w:rsidRPr="00743A28" w:rsidTr="00F501A8">
        <w:tblPrEx>
          <w:tblLook w:val="0000" w:firstRow="0" w:lastRow="0" w:firstColumn="0" w:lastColumn="0" w:noHBand="0" w:noVBand="0"/>
        </w:tblPrEx>
        <w:trPr>
          <w:trHeight w:val="227"/>
        </w:trPr>
        <w:tc>
          <w:tcPr>
            <w:tcW w:w="2203" w:type="dxa"/>
            <w:tcBorders>
              <w:top w:val="single" w:sz="4" w:space="0" w:color="auto"/>
              <w:bottom w:val="single" w:sz="4" w:space="0" w:color="auto"/>
            </w:tcBorders>
            <w:vAlign w:val="center"/>
          </w:tcPr>
          <w:p w:rsidR="005F5371" w:rsidRPr="00743A28" w:rsidRDefault="00C13B47" w:rsidP="005F5371">
            <w:pPr>
              <w:rPr>
                <w:rFonts w:ascii="Times New Roman" w:hAnsi="Times New Roman" w:cs="Times New Roman"/>
                <w:b/>
                <w:sz w:val="24"/>
                <w:szCs w:val="24"/>
              </w:rPr>
            </w:pPr>
            <w:r w:rsidRPr="00C13B47">
              <w:rPr>
                <w:rFonts w:ascii="Times New Roman" w:hAnsi="Times New Roman" w:cs="Times New Roman"/>
                <w:b/>
                <w:sz w:val="24"/>
                <w:szCs w:val="24"/>
              </w:rPr>
              <w:t>Kumulativni učinci</w:t>
            </w:r>
          </w:p>
        </w:tc>
        <w:tc>
          <w:tcPr>
            <w:tcW w:w="6869" w:type="dxa"/>
            <w:tcBorders>
              <w:top w:val="single" w:sz="4" w:space="0" w:color="auto"/>
              <w:bottom w:val="single" w:sz="4" w:space="0" w:color="auto"/>
            </w:tcBorders>
            <w:vAlign w:val="center"/>
          </w:tcPr>
          <w:p w:rsidR="005F5371" w:rsidRPr="00743A28" w:rsidRDefault="00C13B47" w:rsidP="00880F3D">
            <w:pPr>
              <w:rPr>
                <w:rFonts w:ascii="Times New Roman" w:hAnsi="Times New Roman" w:cs="Times New Roman"/>
                <w:sz w:val="24"/>
                <w:szCs w:val="24"/>
              </w:rPr>
            </w:pPr>
            <w:r w:rsidRPr="00C13B47">
              <w:rPr>
                <w:rFonts w:ascii="Times New Roman" w:hAnsi="Times New Roman" w:cs="Times New Roman"/>
                <w:sz w:val="24"/>
                <w:szCs w:val="24"/>
              </w:rPr>
              <w:t>Pojedinačni učinci djelovanja kada se dodaju prethodne i buduće radnje u razumno dogledno vrijeme. Kumulativni učinci mogu biti posljedica pojedinačno manjih ali zajedno značajnijih radnji koje se odvijaju tijekom određenog vremenskog razdoblja.</w:t>
            </w:r>
          </w:p>
        </w:tc>
      </w:tr>
      <w:tr w:rsidR="005F5371" w:rsidRPr="00743A28" w:rsidTr="00F501A8">
        <w:tblPrEx>
          <w:tblLook w:val="0000" w:firstRow="0" w:lastRow="0" w:firstColumn="0" w:lastColumn="0" w:noHBand="0" w:noVBand="0"/>
        </w:tblPrEx>
        <w:trPr>
          <w:trHeight w:val="227"/>
        </w:trPr>
        <w:tc>
          <w:tcPr>
            <w:tcW w:w="2203" w:type="dxa"/>
            <w:tcBorders>
              <w:top w:val="single" w:sz="4" w:space="0" w:color="auto"/>
              <w:bottom w:val="single" w:sz="4" w:space="0" w:color="auto"/>
            </w:tcBorders>
            <w:vAlign w:val="center"/>
          </w:tcPr>
          <w:p w:rsidR="005F5371" w:rsidRPr="00743A28" w:rsidRDefault="00C13B47" w:rsidP="005F5371">
            <w:pPr>
              <w:rPr>
                <w:rFonts w:ascii="Times New Roman" w:hAnsi="Times New Roman" w:cs="Times New Roman"/>
                <w:b/>
                <w:sz w:val="24"/>
                <w:szCs w:val="24"/>
              </w:rPr>
            </w:pPr>
            <w:r w:rsidRPr="00C13B47">
              <w:rPr>
                <w:rFonts w:ascii="Times New Roman" w:hAnsi="Times New Roman" w:cs="Times New Roman"/>
                <w:b/>
                <w:sz w:val="24"/>
                <w:szCs w:val="24"/>
              </w:rPr>
              <w:t>Osjetljivost</w:t>
            </w:r>
          </w:p>
        </w:tc>
        <w:tc>
          <w:tcPr>
            <w:tcW w:w="6869" w:type="dxa"/>
            <w:tcBorders>
              <w:top w:val="single" w:sz="4" w:space="0" w:color="auto"/>
              <w:bottom w:val="single" w:sz="4" w:space="0" w:color="auto"/>
            </w:tcBorders>
            <w:vAlign w:val="center"/>
          </w:tcPr>
          <w:p w:rsidR="005F5371" w:rsidRPr="00743A28" w:rsidRDefault="00C13B47" w:rsidP="00880F3D">
            <w:pPr>
              <w:rPr>
                <w:rFonts w:ascii="Times New Roman" w:hAnsi="Times New Roman" w:cs="Times New Roman"/>
                <w:sz w:val="24"/>
                <w:szCs w:val="24"/>
              </w:rPr>
            </w:pPr>
            <w:r w:rsidRPr="00C13B47">
              <w:rPr>
                <w:rFonts w:ascii="Times New Roman" w:hAnsi="Times New Roman" w:cs="Times New Roman"/>
                <w:sz w:val="24"/>
                <w:szCs w:val="24"/>
              </w:rPr>
              <w:t xml:space="preserve">Stupanj do kojeg je sustav pod utjecajem podražaja klimatskih promjena, bilo negativno ili korisno. Učinak može biti izravan </w:t>
            </w:r>
            <w:r w:rsidR="0057722D">
              <w:rPr>
                <w:rFonts w:ascii="Times New Roman" w:hAnsi="Times New Roman" w:cs="Times New Roman"/>
                <w:sz w:val="24"/>
                <w:szCs w:val="24"/>
              </w:rPr>
              <w:t>(npr. promjena u prinosu usjeva</w:t>
            </w:r>
            <w:r w:rsidRPr="00C13B47">
              <w:rPr>
                <w:rFonts w:ascii="Times New Roman" w:hAnsi="Times New Roman" w:cs="Times New Roman"/>
                <w:sz w:val="24"/>
                <w:szCs w:val="24"/>
              </w:rPr>
              <w:t xml:space="preserve"> kao odgovor na promjene temperatura) ili </w:t>
            </w:r>
            <w:r w:rsidRPr="00C13B47">
              <w:rPr>
                <w:rFonts w:ascii="Times New Roman" w:hAnsi="Times New Roman" w:cs="Times New Roman"/>
                <w:sz w:val="24"/>
                <w:szCs w:val="24"/>
              </w:rPr>
              <w:lastRenderedPageBreak/>
              <w:t>neizravan (npr. štete uzrokovane povećanjem učestalosti obalnih poplava zbog porasta razine mora).</w:t>
            </w:r>
          </w:p>
        </w:tc>
      </w:tr>
      <w:tr w:rsidR="005F5371" w:rsidRPr="00743A28" w:rsidTr="00F501A8">
        <w:tblPrEx>
          <w:tblLook w:val="0000" w:firstRow="0" w:lastRow="0" w:firstColumn="0" w:lastColumn="0" w:noHBand="0" w:noVBand="0"/>
        </w:tblPrEx>
        <w:trPr>
          <w:trHeight w:val="227"/>
        </w:trPr>
        <w:tc>
          <w:tcPr>
            <w:tcW w:w="2203" w:type="dxa"/>
            <w:tcBorders>
              <w:top w:val="single" w:sz="4" w:space="0" w:color="auto"/>
              <w:bottom w:val="single" w:sz="4" w:space="0" w:color="auto"/>
            </w:tcBorders>
            <w:vAlign w:val="center"/>
          </w:tcPr>
          <w:p w:rsidR="005F5371" w:rsidRPr="00743A28" w:rsidRDefault="00C13B47" w:rsidP="005F5371">
            <w:pPr>
              <w:rPr>
                <w:rFonts w:ascii="Times New Roman" w:hAnsi="Times New Roman" w:cs="Times New Roman"/>
                <w:b/>
                <w:sz w:val="24"/>
                <w:szCs w:val="24"/>
              </w:rPr>
            </w:pPr>
            <w:r w:rsidRPr="00C13B47">
              <w:rPr>
                <w:rFonts w:ascii="Times New Roman" w:hAnsi="Times New Roman" w:cs="Times New Roman"/>
                <w:b/>
                <w:sz w:val="24"/>
                <w:szCs w:val="24"/>
              </w:rPr>
              <w:lastRenderedPageBreak/>
              <w:t>Ranjivost</w:t>
            </w:r>
          </w:p>
        </w:tc>
        <w:tc>
          <w:tcPr>
            <w:tcW w:w="6869" w:type="dxa"/>
            <w:tcBorders>
              <w:top w:val="single" w:sz="4" w:space="0" w:color="auto"/>
              <w:bottom w:val="single" w:sz="4" w:space="0" w:color="auto"/>
            </w:tcBorders>
            <w:vAlign w:val="center"/>
          </w:tcPr>
          <w:p w:rsidR="005F5371" w:rsidRPr="00743A28" w:rsidRDefault="00C13B47" w:rsidP="00880F3D">
            <w:pPr>
              <w:rPr>
                <w:rFonts w:ascii="Times New Roman" w:hAnsi="Times New Roman" w:cs="Times New Roman"/>
                <w:sz w:val="24"/>
                <w:szCs w:val="24"/>
              </w:rPr>
            </w:pPr>
            <w:r w:rsidRPr="00C13B47">
              <w:rPr>
                <w:rFonts w:ascii="Times New Roman" w:hAnsi="Times New Roman" w:cs="Times New Roman"/>
                <w:sz w:val="24"/>
                <w:szCs w:val="24"/>
              </w:rPr>
              <w:t>Stupanj do kojeg je sustav osjetljiv ili u nemogućnosti nositi se s štetnim učincima klimatskih promjena, uključujući klimatske varijabilnosti i ekstreme. Ranjivost je funkcija karaktera, veličine i stope klimatske promjene te varijacije na koje je sustav izložen, njegova osjetljivost i njegov kapacitet prilagodljivosti.</w:t>
            </w:r>
          </w:p>
        </w:tc>
      </w:tr>
      <w:tr w:rsidR="005F5371" w:rsidRPr="00743A28" w:rsidTr="00F501A8">
        <w:tblPrEx>
          <w:tblLook w:val="0000" w:firstRow="0" w:lastRow="0" w:firstColumn="0" w:lastColumn="0" w:noHBand="0" w:noVBand="0"/>
        </w:tblPrEx>
        <w:trPr>
          <w:trHeight w:val="227"/>
        </w:trPr>
        <w:tc>
          <w:tcPr>
            <w:tcW w:w="2203" w:type="dxa"/>
            <w:tcBorders>
              <w:top w:val="single" w:sz="4" w:space="0" w:color="auto"/>
              <w:bottom w:val="single" w:sz="4" w:space="0" w:color="auto"/>
            </w:tcBorders>
            <w:vAlign w:val="center"/>
          </w:tcPr>
          <w:p w:rsidR="005F5371" w:rsidRPr="00743A28" w:rsidRDefault="00C13B47" w:rsidP="00C13B47">
            <w:pPr>
              <w:rPr>
                <w:rFonts w:ascii="Times New Roman" w:hAnsi="Times New Roman" w:cs="Times New Roman"/>
                <w:b/>
                <w:sz w:val="24"/>
                <w:szCs w:val="24"/>
              </w:rPr>
            </w:pPr>
            <w:r w:rsidRPr="00C13B47">
              <w:rPr>
                <w:rFonts w:ascii="Times New Roman" w:hAnsi="Times New Roman" w:cs="Times New Roman"/>
                <w:b/>
                <w:sz w:val="24"/>
                <w:szCs w:val="24"/>
              </w:rPr>
              <w:t>Otpornost</w:t>
            </w:r>
          </w:p>
        </w:tc>
        <w:tc>
          <w:tcPr>
            <w:tcW w:w="6869" w:type="dxa"/>
            <w:tcBorders>
              <w:top w:val="single" w:sz="4" w:space="0" w:color="auto"/>
              <w:bottom w:val="single" w:sz="4" w:space="0" w:color="auto"/>
            </w:tcBorders>
            <w:vAlign w:val="center"/>
          </w:tcPr>
          <w:p w:rsidR="005F5371" w:rsidRPr="00743A28" w:rsidRDefault="00C13B47" w:rsidP="00880F3D">
            <w:pPr>
              <w:rPr>
                <w:rFonts w:ascii="Times New Roman" w:hAnsi="Times New Roman" w:cs="Times New Roman"/>
                <w:sz w:val="24"/>
                <w:szCs w:val="24"/>
              </w:rPr>
            </w:pPr>
            <w:r w:rsidRPr="00C13B47">
              <w:rPr>
                <w:rFonts w:ascii="Times New Roman" w:hAnsi="Times New Roman" w:cs="Times New Roman"/>
                <w:sz w:val="24"/>
                <w:szCs w:val="24"/>
              </w:rPr>
              <w:t>Sposobnost društva ili prirodnog sustava apsorbirati poremećaje, zadržavajući istu osnovnu strukturu i načine funkcioniranja, kao i sposobnost samostalnog organiziranja i prilagodi na stres i promjene.</w:t>
            </w:r>
          </w:p>
        </w:tc>
      </w:tr>
      <w:tr w:rsidR="005F5371" w:rsidRPr="00743A28" w:rsidTr="00F501A8">
        <w:tblPrEx>
          <w:tblLook w:val="0000" w:firstRow="0" w:lastRow="0" w:firstColumn="0" w:lastColumn="0" w:noHBand="0" w:noVBand="0"/>
        </w:tblPrEx>
        <w:trPr>
          <w:trHeight w:val="227"/>
        </w:trPr>
        <w:tc>
          <w:tcPr>
            <w:tcW w:w="2203" w:type="dxa"/>
            <w:tcBorders>
              <w:top w:val="single" w:sz="4" w:space="0" w:color="auto"/>
              <w:bottom w:val="single" w:sz="4" w:space="0" w:color="auto"/>
            </w:tcBorders>
            <w:vAlign w:val="center"/>
          </w:tcPr>
          <w:p w:rsidR="005F5371" w:rsidRPr="00743A28" w:rsidRDefault="00C13B47" w:rsidP="005F5371">
            <w:pPr>
              <w:rPr>
                <w:rFonts w:ascii="Times New Roman" w:hAnsi="Times New Roman" w:cs="Times New Roman"/>
                <w:b/>
                <w:sz w:val="24"/>
                <w:szCs w:val="24"/>
              </w:rPr>
            </w:pPr>
            <w:r>
              <w:rPr>
                <w:rFonts w:ascii="Times New Roman" w:hAnsi="Times New Roman" w:cs="Times New Roman"/>
                <w:b/>
                <w:sz w:val="24"/>
                <w:szCs w:val="24"/>
              </w:rPr>
              <w:t>Rizik</w:t>
            </w:r>
          </w:p>
        </w:tc>
        <w:tc>
          <w:tcPr>
            <w:tcW w:w="6869" w:type="dxa"/>
            <w:tcBorders>
              <w:top w:val="single" w:sz="4" w:space="0" w:color="auto"/>
              <w:bottom w:val="single" w:sz="4" w:space="0" w:color="auto"/>
            </w:tcBorders>
            <w:vAlign w:val="center"/>
          </w:tcPr>
          <w:p w:rsidR="005F5371" w:rsidRPr="00743A28" w:rsidRDefault="0090617C" w:rsidP="00880F3D">
            <w:pPr>
              <w:rPr>
                <w:rFonts w:ascii="Times New Roman" w:hAnsi="Times New Roman" w:cs="Times New Roman"/>
                <w:sz w:val="24"/>
                <w:szCs w:val="24"/>
              </w:rPr>
            </w:pPr>
            <w:r>
              <w:rPr>
                <w:rFonts w:ascii="Times New Roman" w:hAnsi="Times New Roman" w:cs="Times New Roman"/>
                <w:sz w:val="24"/>
                <w:szCs w:val="24"/>
              </w:rPr>
              <w:t>O</w:t>
            </w:r>
            <w:r w:rsidRPr="0090617C">
              <w:rPr>
                <w:rFonts w:ascii="Times New Roman" w:hAnsi="Times New Roman" w:cs="Times New Roman"/>
                <w:sz w:val="24"/>
                <w:szCs w:val="24"/>
              </w:rPr>
              <w:t>dnos posljedice nekog događaja i vjerojatnosti njegovog izbijanja</w:t>
            </w:r>
            <w:r>
              <w:rPr>
                <w:rFonts w:ascii="Times New Roman" w:hAnsi="Times New Roman" w:cs="Times New Roman"/>
                <w:sz w:val="24"/>
                <w:szCs w:val="24"/>
              </w:rPr>
              <w:t>.</w:t>
            </w:r>
          </w:p>
        </w:tc>
      </w:tr>
      <w:tr w:rsidR="005F5371" w:rsidRPr="00743A28" w:rsidTr="00F501A8">
        <w:tblPrEx>
          <w:tblLook w:val="0000" w:firstRow="0" w:lastRow="0" w:firstColumn="0" w:lastColumn="0" w:noHBand="0" w:noVBand="0"/>
        </w:tblPrEx>
        <w:trPr>
          <w:trHeight w:val="227"/>
        </w:trPr>
        <w:tc>
          <w:tcPr>
            <w:tcW w:w="2203" w:type="dxa"/>
            <w:tcBorders>
              <w:top w:val="single" w:sz="4" w:space="0" w:color="auto"/>
              <w:bottom w:val="single" w:sz="4" w:space="0" w:color="auto"/>
            </w:tcBorders>
            <w:vAlign w:val="center"/>
          </w:tcPr>
          <w:p w:rsidR="005F5371" w:rsidRPr="00743A28" w:rsidRDefault="00C13B47" w:rsidP="005F5371">
            <w:pPr>
              <w:rPr>
                <w:rFonts w:ascii="Times New Roman" w:hAnsi="Times New Roman" w:cs="Times New Roman"/>
                <w:b/>
                <w:sz w:val="24"/>
                <w:szCs w:val="24"/>
              </w:rPr>
            </w:pPr>
            <w:r>
              <w:rPr>
                <w:rFonts w:ascii="Times New Roman" w:hAnsi="Times New Roman" w:cs="Times New Roman"/>
                <w:b/>
                <w:sz w:val="24"/>
                <w:szCs w:val="24"/>
              </w:rPr>
              <w:t>Neupitne mjere</w:t>
            </w:r>
          </w:p>
        </w:tc>
        <w:tc>
          <w:tcPr>
            <w:tcW w:w="6869" w:type="dxa"/>
            <w:tcBorders>
              <w:top w:val="single" w:sz="4" w:space="0" w:color="auto"/>
              <w:bottom w:val="single" w:sz="4" w:space="0" w:color="auto"/>
            </w:tcBorders>
            <w:vAlign w:val="center"/>
          </w:tcPr>
          <w:p w:rsidR="005F5371" w:rsidRPr="00743A28" w:rsidRDefault="00C13B47" w:rsidP="00880F3D">
            <w:pPr>
              <w:rPr>
                <w:rFonts w:ascii="Times New Roman" w:hAnsi="Times New Roman" w:cs="Times New Roman"/>
                <w:sz w:val="24"/>
                <w:szCs w:val="24"/>
              </w:rPr>
            </w:pPr>
            <w:r w:rsidRPr="00C13B47">
              <w:rPr>
                <w:rFonts w:ascii="Times New Roman" w:hAnsi="Times New Roman" w:cs="Times New Roman"/>
                <w:sz w:val="24"/>
                <w:szCs w:val="24"/>
              </w:rPr>
              <w:t>Neupitne mjere su one koje donose korist i bez klimatskih promjena. Provedba tih mjera predstavlja vrlo učinkovit prvi korak u dugoročnoj str</w:t>
            </w:r>
            <w:r w:rsidR="0057722D">
              <w:rPr>
                <w:rFonts w:ascii="Times New Roman" w:hAnsi="Times New Roman" w:cs="Times New Roman"/>
                <w:sz w:val="24"/>
                <w:szCs w:val="24"/>
              </w:rPr>
              <w:t>ategiji prilagodbe. Na primjer,</w:t>
            </w:r>
            <w:r w:rsidRPr="00C13B47">
              <w:rPr>
                <w:rFonts w:ascii="Times New Roman" w:hAnsi="Times New Roman" w:cs="Times New Roman"/>
                <w:sz w:val="24"/>
                <w:szCs w:val="24"/>
              </w:rPr>
              <w:t xml:space="preserve"> kontrola propuštanja u vodovodnim cijevima ili održavanje odvodnih kanala gotovo uvijek se smatra dobrom investicijom iz perspektive analize troškova i koristi, čak i u odsustvu klimatskih promjena. Poboljšanje izolacijskih normi zgrada i klimatsko poboljšanje zgrada je još jedan tipičan primjer ne</w:t>
            </w:r>
            <w:r w:rsidR="0057722D">
              <w:rPr>
                <w:rFonts w:ascii="Times New Roman" w:hAnsi="Times New Roman" w:cs="Times New Roman"/>
                <w:sz w:val="24"/>
                <w:szCs w:val="24"/>
              </w:rPr>
              <w:t xml:space="preserve">upitne mjere, budući </w:t>
            </w:r>
            <w:r w:rsidR="00B67AE2">
              <w:rPr>
                <w:rFonts w:ascii="Times New Roman" w:hAnsi="Times New Roman" w:cs="Times New Roman"/>
                <w:sz w:val="24"/>
                <w:szCs w:val="24"/>
              </w:rPr>
              <w:t>da</w:t>
            </w:r>
            <w:r w:rsidR="006A46F1">
              <w:rPr>
                <w:rFonts w:ascii="Times New Roman" w:hAnsi="Times New Roman" w:cs="Times New Roman"/>
                <w:sz w:val="24"/>
                <w:szCs w:val="24"/>
              </w:rPr>
              <w:t xml:space="preserve"> </w:t>
            </w:r>
            <w:r w:rsidR="0057722D">
              <w:rPr>
                <w:rFonts w:ascii="Times New Roman" w:hAnsi="Times New Roman" w:cs="Times New Roman"/>
                <w:sz w:val="24"/>
                <w:szCs w:val="24"/>
              </w:rPr>
              <w:t>povećavaju</w:t>
            </w:r>
            <w:r w:rsidRPr="00C13B47">
              <w:rPr>
                <w:rFonts w:ascii="Times New Roman" w:hAnsi="Times New Roman" w:cs="Times New Roman"/>
                <w:sz w:val="24"/>
                <w:szCs w:val="24"/>
              </w:rPr>
              <w:t xml:space="preserve"> klimatsku izdržljivost, a bilo koji dodatni trošak bit će vraćen u roku od nekoliko godina.</w:t>
            </w:r>
          </w:p>
        </w:tc>
      </w:tr>
      <w:tr w:rsidR="005F5371" w:rsidRPr="00743A28" w:rsidTr="00F501A8">
        <w:tblPrEx>
          <w:tblLook w:val="0000" w:firstRow="0" w:lastRow="0" w:firstColumn="0" w:lastColumn="0" w:noHBand="0" w:noVBand="0"/>
        </w:tblPrEx>
        <w:trPr>
          <w:trHeight w:val="227"/>
        </w:trPr>
        <w:tc>
          <w:tcPr>
            <w:tcW w:w="2203" w:type="dxa"/>
            <w:tcBorders>
              <w:top w:val="single" w:sz="4" w:space="0" w:color="auto"/>
              <w:bottom w:val="single" w:sz="4" w:space="0" w:color="auto"/>
            </w:tcBorders>
            <w:vAlign w:val="center"/>
          </w:tcPr>
          <w:p w:rsidR="005F5371" w:rsidRPr="00743A28" w:rsidRDefault="00C13B47" w:rsidP="005F5371">
            <w:pPr>
              <w:rPr>
                <w:rFonts w:ascii="Times New Roman" w:hAnsi="Times New Roman" w:cs="Times New Roman"/>
                <w:b/>
                <w:sz w:val="24"/>
                <w:szCs w:val="24"/>
              </w:rPr>
            </w:pPr>
            <w:r>
              <w:rPr>
                <w:rFonts w:ascii="Times New Roman" w:hAnsi="Times New Roman" w:cs="Times New Roman"/>
                <w:b/>
                <w:sz w:val="24"/>
                <w:szCs w:val="24"/>
              </w:rPr>
              <w:t>Prijetnja (Hazard)</w:t>
            </w:r>
          </w:p>
        </w:tc>
        <w:tc>
          <w:tcPr>
            <w:tcW w:w="6869" w:type="dxa"/>
            <w:tcBorders>
              <w:top w:val="single" w:sz="4" w:space="0" w:color="auto"/>
              <w:bottom w:val="single" w:sz="4" w:space="0" w:color="auto"/>
            </w:tcBorders>
            <w:vAlign w:val="center"/>
          </w:tcPr>
          <w:p w:rsidR="005F5371" w:rsidRPr="00743A28" w:rsidRDefault="00C13B47" w:rsidP="00880F3D">
            <w:pPr>
              <w:rPr>
                <w:rFonts w:ascii="Times New Roman" w:hAnsi="Times New Roman" w:cs="Times New Roman"/>
                <w:sz w:val="24"/>
                <w:szCs w:val="24"/>
              </w:rPr>
            </w:pPr>
            <w:r w:rsidRPr="00C13B47">
              <w:rPr>
                <w:rFonts w:ascii="Times New Roman" w:hAnsi="Times New Roman" w:cs="Times New Roman"/>
                <w:sz w:val="24"/>
                <w:szCs w:val="24"/>
              </w:rPr>
              <w:t>Prijetnja predstavlja pojavu, fenomen ili ljudsku aktivnost koja može dovesti do gubitka života, ozljede ili drugog negativnog utjecaja na zdravlje ili imovinu</w:t>
            </w:r>
            <w:r>
              <w:rPr>
                <w:rFonts w:ascii="Times New Roman" w:hAnsi="Times New Roman" w:cs="Times New Roman"/>
                <w:sz w:val="24"/>
                <w:szCs w:val="24"/>
              </w:rPr>
              <w:t>.</w:t>
            </w:r>
          </w:p>
        </w:tc>
      </w:tr>
      <w:tr w:rsidR="005F5371" w:rsidRPr="00743A28" w:rsidTr="00F501A8">
        <w:tblPrEx>
          <w:tblLook w:val="0000" w:firstRow="0" w:lastRow="0" w:firstColumn="0" w:lastColumn="0" w:noHBand="0" w:noVBand="0"/>
        </w:tblPrEx>
        <w:trPr>
          <w:trHeight w:val="315"/>
        </w:trPr>
        <w:tc>
          <w:tcPr>
            <w:tcW w:w="2203" w:type="dxa"/>
            <w:tcBorders>
              <w:top w:val="single" w:sz="4" w:space="0" w:color="auto"/>
              <w:bottom w:val="single" w:sz="4" w:space="0" w:color="auto"/>
            </w:tcBorders>
            <w:vAlign w:val="center"/>
          </w:tcPr>
          <w:p w:rsidR="005F5371" w:rsidRPr="00743A28" w:rsidRDefault="00C13B47" w:rsidP="005F5371">
            <w:pPr>
              <w:rPr>
                <w:rFonts w:ascii="Times New Roman" w:hAnsi="Times New Roman" w:cs="Times New Roman"/>
                <w:b/>
                <w:sz w:val="24"/>
                <w:szCs w:val="24"/>
              </w:rPr>
            </w:pPr>
            <w:r>
              <w:rPr>
                <w:rFonts w:ascii="Times New Roman" w:hAnsi="Times New Roman" w:cs="Times New Roman"/>
                <w:b/>
                <w:sz w:val="24"/>
                <w:szCs w:val="24"/>
              </w:rPr>
              <w:t>Ublažavanje klimatskih promjena</w:t>
            </w:r>
          </w:p>
        </w:tc>
        <w:tc>
          <w:tcPr>
            <w:tcW w:w="6869" w:type="dxa"/>
            <w:tcBorders>
              <w:top w:val="single" w:sz="4" w:space="0" w:color="auto"/>
              <w:bottom w:val="single" w:sz="4" w:space="0" w:color="auto"/>
            </w:tcBorders>
            <w:vAlign w:val="center"/>
          </w:tcPr>
          <w:p w:rsidR="005F5371" w:rsidRPr="00743A28" w:rsidRDefault="00C13B47" w:rsidP="00880F3D">
            <w:pPr>
              <w:rPr>
                <w:rFonts w:ascii="Times New Roman" w:hAnsi="Times New Roman" w:cs="Times New Roman"/>
                <w:sz w:val="24"/>
                <w:szCs w:val="24"/>
              </w:rPr>
            </w:pPr>
            <w:r w:rsidRPr="00C13B47">
              <w:rPr>
                <w:rFonts w:ascii="Times New Roman" w:hAnsi="Times New Roman" w:cs="Times New Roman"/>
                <w:sz w:val="24"/>
                <w:szCs w:val="24"/>
              </w:rPr>
              <w:t>Pojam koji se koristi za opis postupka smanjenja emisija stakleničkih plinova, koje doprinose klimatskim promjenama. Uključuje strategije za smanjenje emisija stakleničkih plinova (</w:t>
            </w:r>
            <w:proofErr w:type="spellStart"/>
            <w:r w:rsidRPr="00C13B47">
              <w:rPr>
                <w:rFonts w:ascii="Times New Roman" w:hAnsi="Times New Roman" w:cs="Times New Roman"/>
                <w:sz w:val="24"/>
                <w:szCs w:val="24"/>
              </w:rPr>
              <w:t>niskougljični</w:t>
            </w:r>
            <w:proofErr w:type="spellEnd"/>
            <w:r w:rsidRPr="00C13B47">
              <w:rPr>
                <w:rFonts w:ascii="Times New Roman" w:hAnsi="Times New Roman" w:cs="Times New Roman"/>
                <w:sz w:val="24"/>
                <w:szCs w:val="24"/>
              </w:rPr>
              <w:t xml:space="preserve"> razvoj) i povećanje spremnika ugljika.</w:t>
            </w:r>
          </w:p>
        </w:tc>
      </w:tr>
      <w:tr w:rsidR="005F5371" w:rsidRPr="00743A28" w:rsidTr="00F501A8">
        <w:tblPrEx>
          <w:tblLook w:val="0000" w:firstRow="0" w:lastRow="0" w:firstColumn="0" w:lastColumn="0" w:noHBand="0" w:noVBand="0"/>
        </w:tblPrEx>
        <w:trPr>
          <w:trHeight w:val="227"/>
        </w:trPr>
        <w:tc>
          <w:tcPr>
            <w:tcW w:w="2203" w:type="dxa"/>
            <w:tcBorders>
              <w:top w:val="single" w:sz="4" w:space="0" w:color="auto"/>
              <w:bottom w:val="single" w:sz="4" w:space="0" w:color="auto"/>
            </w:tcBorders>
            <w:vAlign w:val="center"/>
          </w:tcPr>
          <w:p w:rsidR="005F5371" w:rsidRPr="00743A28" w:rsidRDefault="00C13B47" w:rsidP="005F5371">
            <w:pPr>
              <w:rPr>
                <w:rFonts w:ascii="Times New Roman" w:hAnsi="Times New Roman" w:cs="Times New Roman"/>
                <w:b/>
                <w:sz w:val="24"/>
                <w:szCs w:val="24"/>
              </w:rPr>
            </w:pPr>
            <w:r>
              <w:rPr>
                <w:rFonts w:ascii="Times New Roman" w:hAnsi="Times New Roman" w:cs="Times New Roman"/>
                <w:b/>
                <w:sz w:val="24"/>
                <w:szCs w:val="24"/>
              </w:rPr>
              <w:t>Spremnici ugljika</w:t>
            </w:r>
          </w:p>
        </w:tc>
        <w:tc>
          <w:tcPr>
            <w:tcW w:w="6869" w:type="dxa"/>
            <w:tcBorders>
              <w:top w:val="single" w:sz="4" w:space="0" w:color="auto"/>
              <w:bottom w:val="single" w:sz="4" w:space="0" w:color="auto"/>
            </w:tcBorders>
            <w:vAlign w:val="center"/>
          </w:tcPr>
          <w:p w:rsidR="005F5371" w:rsidRPr="00743A28" w:rsidRDefault="00C13B47" w:rsidP="00880F3D">
            <w:pPr>
              <w:rPr>
                <w:rFonts w:ascii="Times New Roman" w:hAnsi="Times New Roman" w:cs="Times New Roman"/>
                <w:sz w:val="24"/>
                <w:szCs w:val="24"/>
              </w:rPr>
            </w:pPr>
            <w:r w:rsidRPr="00C13B47">
              <w:rPr>
                <w:rFonts w:ascii="Times New Roman" w:hAnsi="Times New Roman" w:cs="Times New Roman"/>
                <w:sz w:val="24"/>
                <w:szCs w:val="24"/>
              </w:rPr>
              <w:t>Vezanje i apsorpcija ugljika (obično u obliku CO</w:t>
            </w:r>
            <w:r w:rsidRPr="00B67AE2">
              <w:rPr>
                <w:rFonts w:ascii="Times New Roman" w:hAnsi="Times New Roman" w:cs="Times New Roman"/>
                <w:sz w:val="24"/>
                <w:szCs w:val="24"/>
                <w:vertAlign w:val="subscript"/>
              </w:rPr>
              <w:t>2</w:t>
            </w:r>
            <w:r w:rsidRPr="00C13B47">
              <w:rPr>
                <w:rFonts w:ascii="Times New Roman" w:hAnsi="Times New Roman" w:cs="Times New Roman"/>
                <w:sz w:val="24"/>
                <w:szCs w:val="24"/>
              </w:rPr>
              <w:t>). Prirodni spremnici ugljika su šume i drugi ekosustavi koji vežu ugljik i time ga uklanjaju iz atmosfere te neutraliziraju emisije CO</w:t>
            </w:r>
            <w:r w:rsidRPr="00B67AE2">
              <w:rPr>
                <w:rFonts w:ascii="Times New Roman" w:hAnsi="Times New Roman" w:cs="Times New Roman"/>
                <w:sz w:val="24"/>
                <w:szCs w:val="24"/>
                <w:vertAlign w:val="subscript"/>
              </w:rPr>
              <w:t>2</w:t>
            </w:r>
            <w:r w:rsidRPr="00C13B47">
              <w:rPr>
                <w:rFonts w:ascii="Times New Roman" w:hAnsi="Times New Roman" w:cs="Times New Roman"/>
                <w:sz w:val="24"/>
                <w:szCs w:val="24"/>
              </w:rPr>
              <w:t>.</w:t>
            </w:r>
          </w:p>
        </w:tc>
      </w:tr>
      <w:tr w:rsidR="005F5371" w:rsidRPr="00743A28" w:rsidTr="00F501A8">
        <w:tblPrEx>
          <w:tblLook w:val="0000" w:firstRow="0" w:lastRow="0" w:firstColumn="0" w:lastColumn="0" w:noHBand="0" w:noVBand="0"/>
        </w:tblPrEx>
        <w:trPr>
          <w:trHeight w:val="227"/>
        </w:trPr>
        <w:tc>
          <w:tcPr>
            <w:tcW w:w="2203" w:type="dxa"/>
            <w:tcBorders>
              <w:top w:val="single" w:sz="4" w:space="0" w:color="auto"/>
              <w:bottom w:val="single" w:sz="4" w:space="0" w:color="auto"/>
            </w:tcBorders>
            <w:vAlign w:val="center"/>
          </w:tcPr>
          <w:p w:rsidR="005F5371" w:rsidRPr="00743A28" w:rsidRDefault="00C13B47" w:rsidP="005F5371">
            <w:pPr>
              <w:rPr>
                <w:rFonts w:ascii="Times New Roman" w:hAnsi="Times New Roman" w:cs="Times New Roman"/>
                <w:b/>
                <w:sz w:val="24"/>
                <w:szCs w:val="24"/>
              </w:rPr>
            </w:pPr>
            <w:r>
              <w:rPr>
                <w:rFonts w:ascii="Times New Roman" w:hAnsi="Times New Roman" w:cs="Times New Roman"/>
                <w:b/>
                <w:sz w:val="24"/>
                <w:szCs w:val="24"/>
              </w:rPr>
              <w:t>Staklenički plinovi</w:t>
            </w:r>
          </w:p>
        </w:tc>
        <w:tc>
          <w:tcPr>
            <w:tcW w:w="6869" w:type="dxa"/>
            <w:tcBorders>
              <w:top w:val="single" w:sz="4" w:space="0" w:color="auto"/>
              <w:bottom w:val="single" w:sz="4" w:space="0" w:color="auto"/>
            </w:tcBorders>
            <w:vAlign w:val="center"/>
          </w:tcPr>
          <w:p w:rsidR="005F5371" w:rsidRPr="00743A28" w:rsidRDefault="00C13B47" w:rsidP="00880F3D">
            <w:pPr>
              <w:rPr>
                <w:rFonts w:ascii="Times New Roman" w:hAnsi="Times New Roman" w:cs="Times New Roman"/>
                <w:sz w:val="24"/>
                <w:szCs w:val="24"/>
              </w:rPr>
            </w:pPr>
            <w:r w:rsidRPr="00C13B47">
              <w:rPr>
                <w:rFonts w:ascii="Times New Roman" w:hAnsi="Times New Roman" w:cs="Times New Roman"/>
                <w:sz w:val="24"/>
                <w:szCs w:val="24"/>
              </w:rPr>
              <w:t xml:space="preserve">Svi atmosferski plinovi (prirodnog ili antropogenog porijekla) koji upijaju toplinsko zračenje emitirano na Zemljinoj površini. </w:t>
            </w:r>
            <w:r w:rsidR="00570EA4" w:rsidRPr="00570EA4">
              <w:rPr>
                <w:rFonts w:ascii="Times New Roman" w:hAnsi="Times New Roman" w:cs="Times New Roman"/>
                <w:sz w:val="24"/>
                <w:szCs w:val="24"/>
              </w:rPr>
              <w:t xml:space="preserve">Pritom zadržava </w:t>
            </w:r>
            <w:r w:rsidR="00570EA4">
              <w:rPr>
                <w:rFonts w:ascii="Times New Roman" w:hAnsi="Times New Roman" w:cs="Times New Roman"/>
                <w:sz w:val="24"/>
                <w:szCs w:val="24"/>
              </w:rPr>
              <w:t xml:space="preserve">toplinu u atmosferi </w:t>
            </w:r>
            <w:proofErr w:type="spellStart"/>
            <w:r w:rsidR="00570EA4">
              <w:rPr>
                <w:rFonts w:ascii="Times New Roman" w:hAnsi="Times New Roman" w:cs="Times New Roman"/>
                <w:sz w:val="24"/>
                <w:szCs w:val="24"/>
              </w:rPr>
              <w:t>rezultirajuć</w:t>
            </w:r>
            <w:r w:rsidR="00570EA4" w:rsidRPr="00570EA4">
              <w:rPr>
                <w:rFonts w:ascii="Times New Roman" w:hAnsi="Times New Roman" w:cs="Times New Roman"/>
                <w:sz w:val="24"/>
                <w:szCs w:val="24"/>
              </w:rPr>
              <w:t>i</w:t>
            </w:r>
            <w:proofErr w:type="spellEnd"/>
            <w:r w:rsidR="00570EA4" w:rsidRPr="00570EA4">
              <w:rPr>
                <w:rFonts w:ascii="Times New Roman" w:hAnsi="Times New Roman" w:cs="Times New Roman"/>
                <w:sz w:val="24"/>
                <w:szCs w:val="24"/>
              </w:rPr>
              <w:t xml:space="preserve"> neuravnoteženim zagrijavanjem i klimatskim promjenama.</w:t>
            </w:r>
          </w:p>
        </w:tc>
      </w:tr>
      <w:tr w:rsidR="005F5371" w:rsidRPr="00743A28" w:rsidTr="00F501A8">
        <w:tblPrEx>
          <w:tblLook w:val="0000" w:firstRow="0" w:lastRow="0" w:firstColumn="0" w:lastColumn="0" w:noHBand="0" w:noVBand="0"/>
        </w:tblPrEx>
        <w:trPr>
          <w:trHeight w:val="227"/>
        </w:trPr>
        <w:tc>
          <w:tcPr>
            <w:tcW w:w="2203" w:type="dxa"/>
            <w:tcBorders>
              <w:top w:val="single" w:sz="4" w:space="0" w:color="auto"/>
              <w:bottom w:val="single" w:sz="4" w:space="0" w:color="auto"/>
            </w:tcBorders>
            <w:vAlign w:val="center"/>
          </w:tcPr>
          <w:p w:rsidR="005F5371" w:rsidRPr="00743A28" w:rsidRDefault="00C13B47" w:rsidP="005F5371">
            <w:pPr>
              <w:rPr>
                <w:rFonts w:ascii="Times New Roman" w:hAnsi="Times New Roman" w:cs="Times New Roman"/>
                <w:b/>
                <w:sz w:val="24"/>
                <w:szCs w:val="24"/>
              </w:rPr>
            </w:pPr>
            <w:r>
              <w:rPr>
                <w:rFonts w:ascii="Times New Roman" w:hAnsi="Times New Roman" w:cs="Times New Roman"/>
                <w:b/>
                <w:sz w:val="24"/>
                <w:szCs w:val="24"/>
              </w:rPr>
              <w:t>Usluge ekosustava</w:t>
            </w:r>
          </w:p>
        </w:tc>
        <w:tc>
          <w:tcPr>
            <w:tcW w:w="6869" w:type="dxa"/>
            <w:tcBorders>
              <w:top w:val="single" w:sz="4" w:space="0" w:color="auto"/>
              <w:bottom w:val="single" w:sz="4" w:space="0" w:color="auto"/>
            </w:tcBorders>
            <w:vAlign w:val="center"/>
          </w:tcPr>
          <w:p w:rsidR="00C13B47" w:rsidRPr="00C13B47" w:rsidRDefault="00C13B47" w:rsidP="00880F3D">
            <w:pPr>
              <w:rPr>
                <w:rFonts w:ascii="Times New Roman" w:hAnsi="Times New Roman" w:cs="Times New Roman"/>
                <w:sz w:val="24"/>
                <w:szCs w:val="24"/>
              </w:rPr>
            </w:pPr>
            <w:r w:rsidRPr="00C13B47">
              <w:rPr>
                <w:rFonts w:ascii="Times New Roman" w:hAnsi="Times New Roman" w:cs="Times New Roman"/>
                <w:sz w:val="24"/>
                <w:szCs w:val="24"/>
              </w:rPr>
              <w:t>Usluge ekosustava se mogu definirati kao dobrobiti koje ljudi primaju od ekosustava. UN definira četiri kategorije usluga ekosustava koji pridonose ljudskoj dobrobiti:</w:t>
            </w:r>
          </w:p>
          <w:p w:rsidR="00C13B47" w:rsidRPr="00C13B47" w:rsidRDefault="00C13B47" w:rsidP="00880F3D">
            <w:pPr>
              <w:rPr>
                <w:rFonts w:ascii="Times New Roman" w:hAnsi="Times New Roman" w:cs="Times New Roman"/>
                <w:sz w:val="24"/>
                <w:szCs w:val="24"/>
              </w:rPr>
            </w:pPr>
            <w:r w:rsidRPr="00C13B47">
              <w:rPr>
                <w:rFonts w:ascii="Times New Roman" w:hAnsi="Times New Roman" w:cs="Times New Roman"/>
                <w:sz w:val="24"/>
                <w:szCs w:val="24"/>
              </w:rPr>
              <w:t>•</w:t>
            </w:r>
            <w:r w:rsidRPr="00C13B47">
              <w:rPr>
                <w:rFonts w:ascii="Times New Roman" w:hAnsi="Times New Roman" w:cs="Times New Roman"/>
                <w:sz w:val="24"/>
                <w:szCs w:val="24"/>
              </w:rPr>
              <w:tab/>
              <w:t>usluge osiguravanja</w:t>
            </w:r>
            <w:r w:rsidR="00B67AE2">
              <w:rPr>
                <w:rFonts w:ascii="Times New Roman" w:hAnsi="Times New Roman" w:cs="Times New Roman"/>
                <w:sz w:val="24"/>
                <w:szCs w:val="24"/>
              </w:rPr>
              <w:t>,</w:t>
            </w:r>
            <w:r w:rsidRPr="00C13B47">
              <w:rPr>
                <w:rFonts w:ascii="Times New Roman" w:hAnsi="Times New Roman" w:cs="Times New Roman"/>
                <w:sz w:val="24"/>
                <w:szCs w:val="24"/>
              </w:rPr>
              <w:t xml:space="preserve"> npr. divlje hrane, usjeva, svježe vode i biljnih lijekova;</w:t>
            </w:r>
          </w:p>
          <w:p w:rsidR="00C13B47" w:rsidRPr="00C13B47" w:rsidRDefault="00C13B47" w:rsidP="00880F3D">
            <w:pPr>
              <w:rPr>
                <w:rFonts w:ascii="Times New Roman" w:hAnsi="Times New Roman" w:cs="Times New Roman"/>
                <w:sz w:val="24"/>
                <w:szCs w:val="24"/>
              </w:rPr>
            </w:pPr>
            <w:r w:rsidRPr="00C13B47">
              <w:rPr>
                <w:rFonts w:ascii="Times New Roman" w:hAnsi="Times New Roman" w:cs="Times New Roman"/>
                <w:sz w:val="24"/>
                <w:szCs w:val="24"/>
              </w:rPr>
              <w:lastRenderedPageBreak/>
              <w:t>•</w:t>
            </w:r>
            <w:r w:rsidRPr="00C13B47">
              <w:rPr>
                <w:rFonts w:ascii="Times New Roman" w:hAnsi="Times New Roman" w:cs="Times New Roman"/>
                <w:sz w:val="24"/>
                <w:szCs w:val="24"/>
              </w:rPr>
              <w:tab/>
              <w:t>regulacijske usluge</w:t>
            </w:r>
            <w:r w:rsidR="00B67AE2">
              <w:rPr>
                <w:rFonts w:ascii="Times New Roman" w:hAnsi="Times New Roman" w:cs="Times New Roman"/>
                <w:sz w:val="24"/>
                <w:szCs w:val="24"/>
              </w:rPr>
              <w:t>,</w:t>
            </w:r>
            <w:r w:rsidRPr="00C13B47">
              <w:rPr>
                <w:rFonts w:ascii="Times New Roman" w:hAnsi="Times New Roman" w:cs="Times New Roman"/>
                <w:sz w:val="24"/>
                <w:szCs w:val="24"/>
              </w:rPr>
              <w:t xml:space="preserve"> npr. filtracija štetnih tvari po močvarama, regulacija klime kroz skladištenje ugljika, cirkulacija vode, oprašivanje i zaštita od katastrofa</w:t>
            </w:r>
          </w:p>
          <w:p w:rsidR="00C13B47" w:rsidRPr="00C13B47" w:rsidRDefault="00C13B47" w:rsidP="00880F3D">
            <w:pPr>
              <w:rPr>
                <w:rFonts w:ascii="Times New Roman" w:hAnsi="Times New Roman" w:cs="Times New Roman"/>
                <w:sz w:val="24"/>
                <w:szCs w:val="24"/>
              </w:rPr>
            </w:pPr>
            <w:r w:rsidRPr="00C13B47">
              <w:rPr>
                <w:rFonts w:ascii="Times New Roman" w:hAnsi="Times New Roman" w:cs="Times New Roman"/>
                <w:sz w:val="24"/>
                <w:szCs w:val="24"/>
              </w:rPr>
              <w:t>•</w:t>
            </w:r>
            <w:r w:rsidRPr="00C13B47">
              <w:rPr>
                <w:rFonts w:ascii="Times New Roman" w:hAnsi="Times New Roman" w:cs="Times New Roman"/>
                <w:sz w:val="24"/>
                <w:szCs w:val="24"/>
              </w:rPr>
              <w:tab/>
              <w:t>kulturne usluge</w:t>
            </w:r>
            <w:r w:rsidR="00B67AE2">
              <w:rPr>
                <w:rFonts w:ascii="Times New Roman" w:hAnsi="Times New Roman" w:cs="Times New Roman"/>
                <w:sz w:val="24"/>
                <w:szCs w:val="24"/>
              </w:rPr>
              <w:t>,</w:t>
            </w:r>
            <w:r w:rsidRPr="00C13B47">
              <w:rPr>
                <w:rFonts w:ascii="Times New Roman" w:hAnsi="Times New Roman" w:cs="Times New Roman"/>
                <w:sz w:val="24"/>
                <w:szCs w:val="24"/>
              </w:rPr>
              <w:t xml:space="preserve"> npr. rekreacija, duhovne i estetske vrijednosti, obrazovanje</w:t>
            </w:r>
          </w:p>
          <w:p w:rsidR="005F5371" w:rsidRPr="00743A28" w:rsidRDefault="00C13B47" w:rsidP="00880F3D">
            <w:pPr>
              <w:rPr>
                <w:rFonts w:ascii="Times New Roman" w:hAnsi="Times New Roman" w:cs="Times New Roman"/>
                <w:sz w:val="24"/>
                <w:szCs w:val="24"/>
              </w:rPr>
            </w:pPr>
            <w:r w:rsidRPr="00C13B47">
              <w:rPr>
                <w:rFonts w:ascii="Times New Roman" w:hAnsi="Times New Roman" w:cs="Times New Roman"/>
                <w:sz w:val="24"/>
                <w:szCs w:val="24"/>
              </w:rPr>
              <w:t>•</w:t>
            </w:r>
            <w:r w:rsidRPr="00C13B47">
              <w:rPr>
                <w:rFonts w:ascii="Times New Roman" w:hAnsi="Times New Roman" w:cs="Times New Roman"/>
                <w:sz w:val="24"/>
                <w:szCs w:val="24"/>
              </w:rPr>
              <w:tab/>
              <w:t>usluge</w:t>
            </w:r>
            <w:r w:rsidR="00B23E9D">
              <w:rPr>
                <w:rFonts w:ascii="Times New Roman" w:hAnsi="Times New Roman" w:cs="Times New Roman"/>
                <w:sz w:val="24"/>
                <w:szCs w:val="24"/>
              </w:rPr>
              <w:t xml:space="preserve"> podržavanja</w:t>
            </w:r>
            <w:r w:rsidRPr="00C13B47">
              <w:rPr>
                <w:rFonts w:ascii="Times New Roman" w:hAnsi="Times New Roman" w:cs="Times New Roman"/>
                <w:sz w:val="24"/>
                <w:szCs w:val="24"/>
              </w:rPr>
              <w:t>, npr. nastanak tla, fotosinteza i cirkulacija hranjivih tvari.</w:t>
            </w:r>
          </w:p>
        </w:tc>
      </w:tr>
      <w:tr w:rsidR="005F5371" w:rsidRPr="00743A28" w:rsidTr="00F501A8">
        <w:tblPrEx>
          <w:tblLook w:val="0000" w:firstRow="0" w:lastRow="0" w:firstColumn="0" w:lastColumn="0" w:noHBand="0" w:noVBand="0"/>
        </w:tblPrEx>
        <w:trPr>
          <w:trHeight w:val="227"/>
        </w:trPr>
        <w:tc>
          <w:tcPr>
            <w:tcW w:w="2203" w:type="dxa"/>
            <w:tcBorders>
              <w:top w:val="single" w:sz="4" w:space="0" w:color="auto"/>
              <w:bottom w:val="single" w:sz="4" w:space="0" w:color="auto"/>
            </w:tcBorders>
            <w:vAlign w:val="center"/>
          </w:tcPr>
          <w:p w:rsidR="005F5371" w:rsidRPr="00743A28" w:rsidRDefault="00C13B47" w:rsidP="00F31A34">
            <w:pPr>
              <w:rPr>
                <w:rFonts w:ascii="Times New Roman" w:hAnsi="Times New Roman" w:cs="Times New Roman"/>
                <w:b/>
                <w:sz w:val="24"/>
                <w:szCs w:val="24"/>
              </w:rPr>
            </w:pPr>
            <w:r w:rsidRPr="00C13B47">
              <w:rPr>
                <w:rFonts w:ascii="Times New Roman" w:hAnsi="Times New Roman" w:cs="Times New Roman"/>
                <w:b/>
                <w:sz w:val="24"/>
                <w:szCs w:val="24"/>
              </w:rPr>
              <w:lastRenderedPageBreak/>
              <w:t>Zelena infrastruktura</w:t>
            </w:r>
          </w:p>
        </w:tc>
        <w:tc>
          <w:tcPr>
            <w:tcW w:w="6869" w:type="dxa"/>
            <w:tcBorders>
              <w:top w:val="single" w:sz="4" w:space="0" w:color="auto"/>
              <w:bottom w:val="single" w:sz="4" w:space="0" w:color="auto"/>
            </w:tcBorders>
            <w:vAlign w:val="center"/>
          </w:tcPr>
          <w:p w:rsidR="005F5371" w:rsidRDefault="0037064F" w:rsidP="00880F3D">
            <w:pPr>
              <w:rPr>
                <w:rFonts w:ascii="Times New Roman" w:hAnsi="Times New Roman" w:cs="Times New Roman"/>
                <w:sz w:val="24"/>
                <w:szCs w:val="24"/>
              </w:rPr>
            </w:pPr>
            <w:r>
              <w:rPr>
                <w:rFonts w:ascii="Times New Roman" w:hAnsi="Times New Roman" w:cs="Times New Roman"/>
                <w:sz w:val="24"/>
                <w:szCs w:val="24"/>
              </w:rPr>
              <w:t xml:space="preserve">Zelena infrastruktura je </w:t>
            </w:r>
            <w:r w:rsidR="000B44D8" w:rsidRPr="000B44D8">
              <w:rPr>
                <w:rFonts w:ascii="Times New Roman" w:hAnsi="Times New Roman" w:cs="Times New Roman"/>
                <w:sz w:val="24"/>
                <w:szCs w:val="24"/>
              </w:rPr>
              <w:t>strateški planirana mreža prirodnih i polu</w:t>
            </w:r>
            <w:r>
              <w:rPr>
                <w:rFonts w:ascii="Times New Roman" w:hAnsi="Times New Roman" w:cs="Times New Roman"/>
                <w:sz w:val="24"/>
                <w:szCs w:val="24"/>
              </w:rPr>
              <w:t>-</w:t>
            </w:r>
            <w:r w:rsidR="000B44D8" w:rsidRPr="000B44D8">
              <w:rPr>
                <w:rFonts w:ascii="Times New Roman" w:hAnsi="Times New Roman" w:cs="Times New Roman"/>
                <w:sz w:val="24"/>
                <w:szCs w:val="24"/>
              </w:rPr>
              <w:t>prirodnih područja s ostalim ekološkim značajkama koje su planirane na način da pružaju široki spektar usluga ekosustava, a uključuje zelene prostore (ili plave, ako</w:t>
            </w:r>
            <w:r w:rsidR="00E309FF">
              <w:rPr>
                <w:rFonts w:ascii="Times New Roman" w:hAnsi="Times New Roman" w:cs="Times New Roman"/>
                <w:sz w:val="24"/>
                <w:szCs w:val="24"/>
              </w:rPr>
              <w:t xml:space="preserve"> </w:t>
            </w:r>
            <w:r w:rsidR="000B44D8" w:rsidRPr="000B44D8">
              <w:rPr>
                <w:rFonts w:ascii="Times New Roman" w:hAnsi="Times New Roman" w:cs="Times New Roman"/>
                <w:sz w:val="24"/>
                <w:szCs w:val="24"/>
              </w:rPr>
              <w:t>se radi o vodenim ekosustavima) i druge fizičke značajke u kopnenim (uključujući obalne) i morskim</w:t>
            </w:r>
            <w:r w:rsidR="00E309FF">
              <w:rPr>
                <w:rFonts w:ascii="Times New Roman" w:hAnsi="Times New Roman" w:cs="Times New Roman"/>
                <w:sz w:val="24"/>
                <w:szCs w:val="24"/>
              </w:rPr>
              <w:t xml:space="preserve"> </w:t>
            </w:r>
            <w:r w:rsidR="000B44D8" w:rsidRPr="000B44D8">
              <w:rPr>
                <w:rFonts w:ascii="Times New Roman" w:hAnsi="Times New Roman" w:cs="Times New Roman"/>
                <w:sz w:val="24"/>
                <w:szCs w:val="24"/>
              </w:rPr>
              <w:t>područjima</w:t>
            </w:r>
            <w:r>
              <w:rPr>
                <w:rFonts w:ascii="Times New Roman" w:hAnsi="Times New Roman" w:cs="Times New Roman"/>
                <w:sz w:val="24"/>
                <w:szCs w:val="24"/>
              </w:rPr>
              <w:t>.</w:t>
            </w:r>
          </w:p>
          <w:p w:rsidR="009004E5" w:rsidRPr="00743A28" w:rsidRDefault="009004E5" w:rsidP="008C1813">
            <w:pPr>
              <w:rPr>
                <w:rFonts w:ascii="Times New Roman" w:hAnsi="Times New Roman" w:cs="Times New Roman"/>
                <w:sz w:val="24"/>
                <w:szCs w:val="24"/>
              </w:rPr>
            </w:pPr>
            <w:r>
              <w:rPr>
                <w:rFonts w:ascii="Times New Roman" w:hAnsi="Times New Roman" w:cs="Times New Roman"/>
                <w:sz w:val="24"/>
                <w:szCs w:val="24"/>
              </w:rPr>
              <w:t>P</w:t>
            </w:r>
            <w:r w:rsidRPr="009004E5">
              <w:rPr>
                <w:rFonts w:ascii="Times New Roman" w:hAnsi="Times New Roman" w:cs="Times New Roman"/>
                <w:sz w:val="24"/>
                <w:szCs w:val="24"/>
              </w:rPr>
              <w:t xml:space="preserve">od zelenom </w:t>
            </w:r>
            <w:proofErr w:type="spellStart"/>
            <w:r w:rsidRPr="009004E5">
              <w:rPr>
                <w:rFonts w:ascii="Times New Roman" w:hAnsi="Times New Roman" w:cs="Times New Roman"/>
                <w:sz w:val="24"/>
                <w:szCs w:val="24"/>
              </w:rPr>
              <w:t>infrastukturom</w:t>
            </w:r>
            <w:proofErr w:type="spellEnd"/>
            <w:r w:rsidRPr="009004E5">
              <w:rPr>
                <w:rFonts w:ascii="Times New Roman" w:hAnsi="Times New Roman" w:cs="Times New Roman"/>
                <w:sz w:val="24"/>
                <w:szCs w:val="24"/>
              </w:rPr>
              <w:t xml:space="preserve"> se ne misli samo na zelene prostore kao što su parkovi i otvoreni prostori, nego također na plavu infrastrukturu koja uključuje urbanu odvodnju i </w:t>
            </w:r>
            <w:r>
              <w:rPr>
                <w:rFonts w:ascii="Times New Roman" w:hAnsi="Times New Roman" w:cs="Times New Roman"/>
                <w:sz w:val="24"/>
                <w:szCs w:val="24"/>
              </w:rPr>
              <w:t xml:space="preserve">odvodne jarke, močvare, rijeke, potoke, bare, lokve, mrtvaje, </w:t>
            </w:r>
            <w:r w:rsidRPr="009004E5">
              <w:rPr>
                <w:rFonts w:ascii="Times New Roman" w:hAnsi="Times New Roman" w:cs="Times New Roman"/>
                <w:sz w:val="24"/>
                <w:szCs w:val="24"/>
              </w:rPr>
              <w:t>kanale i njihove nasipe kao i ostale vodotoke.</w:t>
            </w:r>
            <w:r w:rsidR="00F31A34" w:rsidRPr="00C13B47">
              <w:rPr>
                <w:rFonts w:ascii="Times New Roman" w:hAnsi="Times New Roman" w:cs="Times New Roman"/>
                <w:sz w:val="24"/>
                <w:szCs w:val="24"/>
              </w:rPr>
              <w:t xml:space="preserve"> </w:t>
            </w:r>
            <w:r w:rsidR="008C1813">
              <w:rPr>
                <w:rFonts w:ascii="Times New Roman" w:hAnsi="Times New Roman" w:cs="Times New Roman"/>
                <w:sz w:val="24"/>
                <w:szCs w:val="24"/>
              </w:rPr>
              <w:t>Zaštićena područja i područja</w:t>
            </w:r>
            <w:r w:rsidR="00F31A34" w:rsidRPr="00C13B47">
              <w:rPr>
                <w:rFonts w:ascii="Times New Roman" w:hAnsi="Times New Roman" w:cs="Times New Roman"/>
                <w:sz w:val="24"/>
                <w:szCs w:val="24"/>
              </w:rPr>
              <w:t xml:space="preserve"> ekološk</w:t>
            </w:r>
            <w:r w:rsidR="008C1813">
              <w:rPr>
                <w:rFonts w:ascii="Times New Roman" w:hAnsi="Times New Roman" w:cs="Times New Roman"/>
                <w:sz w:val="24"/>
                <w:szCs w:val="24"/>
              </w:rPr>
              <w:t>e</w:t>
            </w:r>
            <w:r w:rsidR="00F31A34" w:rsidRPr="00C13B47">
              <w:rPr>
                <w:rFonts w:ascii="Times New Roman" w:hAnsi="Times New Roman" w:cs="Times New Roman"/>
                <w:sz w:val="24"/>
                <w:szCs w:val="24"/>
              </w:rPr>
              <w:t xml:space="preserve"> mrež</w:t>
            </w:r>
            <w:r w:rsidR="008C1813">
              <w:rPr>
                <w:rFonts w:ascii="Times New Roman" w:hAnsi="Times New Roman" w:cs="Times New Roman"/>
                <w:sz w:val="24"/>
                <w:szCs w:val="24"/>
              </w:rPr>
              <w:t>e</w:t>
            </w:r>
            <w:r w:rsidR="00F31A34" w:rsidRPr="00C13B47">
              <w:rPr>
                <w:rFonts w:ascii="Times New Roman" w:hAnsi="Times New Roman" w:cs="Times New Roman"/>
                <w:sz w:val="24"/>
                <w:szCs w:val="24"/>
              </w:rPr>
              <w:t xml:space="preserve"> (Natura 2000) </w:t>
            </w:r>
            <w:r w:rsidR="008C1813">
              <w:rPr>
                <w:rFonts w:ascii="Times New Roman" w:hAnsi="Times New Roman" w:cs="Times New Roman"/>
                <w:sz w:val="24"/>
                <w:szCs w:val="24"/>
              </w:rPr>
              <w:t>dio su</w:t>
            </w:r>
            <w:r w:rsidR="00F31A34" w:rsidRPr="00C13B47">
              <w:rPr>
                <w:rFonts w:ascii="Times New Roman" w:hAnsi="Times New Roman" w:cs="Times New Roman"/>
                <w:sz w:val="24"/>
                <w:szCs w:val="24"/>
              </w:rPr>
              <w:t xml:space="preserve"> zelene infrastrukture.</w:t>
            </w:r>
          </w:p>
        </w:tc>
      </w:tr>
      <w:tr w:rsidR="000D5DBD" w:rsidRPr="00743A28" w:rsidTr="00F501A8">
        <w:tblPrEx>
          <w:tblLook w:val="0000" w:firstRow="0" w:lastRow="0" w:firstColumn="0" w:lastColumn="0" w:noHBand="0" w:noVBand="0"/>
        </w:tblPrEx>
        <w:trPr>
          <w:trHeight w:val="227"/>
        </w:trPr>
        <w:tc>
          <w:tcPr>
            <w:tcW w:w="2203" w:type="dxa"/>
            <w:tcBorders>
              <w:top w:val="single" w:sz="4" w:space="0" w:color="auto"/>
              <w:bottom w:val="single" w:sz="4" w:space="0" w:color="auto"/>
            </w:tcBorders>
            <w:vAlign w:val="center"/>
          </w:tcPr>
          <w:p w:rsidR="000D5DBD" w:rsidRDefault="000D5DBD" w:rsidP="003C6684">
            <w:pPr>
              <w:rPr>
                <w:rFonts w:ascii="Times New Roman" w:hAnsi="Times New Roman" w:cs="Times New Roman"/>
                <w:b/>
                <w:sz w:val="24"/>
                <w:szCs w:val="24"/>
              </w:rPr>
            </w:pPr>
            <w:r>
              <w:rPr>
                <w:rFonts w:ascii="Times New Roman" w:hAnsi="Times New Roman" w:cs="Times New Roman"/>
                <w:b/>
                <w:sz w:val="24"/>
                <w:szCs w:val="24"/>
              </w:rPr>
              <w:t>RCP</w:t>
            </w:r>
          </w:p>
        </w:tc>
        <w:tc>
          <w:tcPr>
            <w:tcW w:w="6869" w:type="dxa"/>
            <w:tcBorders>
              <w:top w:val="single" w:sz="4" w:space="0" w:color="auto"/>
              <w:bottom w:val="single" w:sz="4" w:space="0" w:color="auto"/>
            </w:tcBorders>
            <w:vAlign w:val="center"/>
          </w:tcPr>
          <w:p w:rsidR="000D5DBD" w:rsidRPr="00A756AE" w:rsidRDefault="000D5DBD" w:rsidP="00880F3D">
            <w:pPr>
              <w:rPr>
                <w:rFonts w:ascii="Times New Roman" w:hAnsi="Times New Roman" w:cs="Times New Roman"/>
                <w:sz w:val="24"/>
                <w:szCs w:val="24"/>
              </w:rPr>
            </w:pPr>
            <w:proofErr w:type="spellStart"/>
            <w:r w:rsidRPr="000D5DBD">
              <w:rPr>
                <w:rFonts w:ascii="Times New Roman" w:hAnsi="Times New Roman" w:cs="Times New Roman"/>
                <w:sz w:val="24"/>
                <w:szCs w:val="24"/>
              </w:rPr>
              <w:t>Representative</w:t>
            </w:r>
            <w:proofErr w:type="spellEnd"/>
            <w:r w:rsidRPr="000D5DBD">
              <w:rPr>
                <w:rFonts w:ascii="Times New Roman" w:hAnsi="Times New Roman" w:cs="Times New Roman"/>
                <w:sz w:val="24"/>
                <w:szCs w:val="24"/>
              </w:rPr>
              <w:t xml:space="preserve"> </w:t>
            </w:r>
            <w:proofErr w:type="spellStart"/>
            <w:r w:rsidRPr="000D5DBD">
              <w:rPr>
                <w:rFonts w:ascii="Times New Roman" w:hAnsi="Times New Roman" w:cs="Times New Roman"/>
                <w:sz w:val="24"/>
                <w:szCs w:val="24"/>
              </w:rPr>
              <w:t>Concentration</w:t>
            </w:r>
            <w:proofErr w:type="spellEnd"/>
            <w:r w:rsidRPr="000D5DBD">
              <w:rPr>
                <w:rFonts w:ascii="Times New Roman" w:hAnsi="Times New Roman" w:cs="Times New Roman"/>
                <w:sz w:val="24"/>
                <w:szCs w:val="24"/>
              </w:rPr>
              <w:t xml:space="preserve"> </w:t>
            </w:r>
            <w:proofErr w:type="spellStart"/>
            <w:r w:rsidRPr="000D5DBD">
              <w:rPr>
                <w:rFonts w:ascii="Times New Roman" w:hAnsi="Times New Roman" w:cs="Times New Roman"/>
                <w:sz w:val="24"/>
                <w:szCs w:val="24"/>
              </w:rPr>
              <w:t>Pathways</w:t>
            </w:r>
            <w:proofErr w:type="spellEnd"/>
            <w:r w:rsidRPr="000D5DBD">
              <w:rPr>
                <w:rFonts w:ascii="Times New Roman" w:hAnsi="Times New Roman" w:cs="Times New Roman"/>
                <w:sz w:val="24"/>
                <w:szCs w:val="24"/>
              </w:rPr>
              <w:t xml:space="preserve"> (Reprezentativne “staze” (trajektorije) koncentracija)</w:t>
            </w:r>
          </w:p>
        </w:tc>
      </w:tr>
      <w:tr w:rsidR="00CA2675" w:rsidRPr="00743A28" w:rsidTr="00F501A8">
        <w:tblPrEx>
          <w:tblLook w:val="0000" w:firstRow="0" w:lastRow="0" w:firstColumn="0" w:lastColumn="0" w:noHBand="0" w:noVBand="0"/>
        </w:tblPrEx>
        <w:trPr>
          <w:trHeight w:val="227"/>
        </w:trPr>
        <w:tc>
          <w:tcPr>
            <w:tcW w:w="2203" w:type="dxa"/>
            <w:tcBorders>
              <w:top w:val="single" w:sz="4" w:space="0" w:color="auto"/>
              <w:bottom w:val="single" w:sz="4" w:space="0" w:color="auto"/>
            </w:tcBorders>
            <w:vAlign w:val="center"/>
          </w:tcPr>
          <w:p w:rsidR="00CA2675" w:rsidRDefault="00CA2675" w:rsidP="003C6684">
            <w:pPr>
              <w:rPr>
                <w:rFonts w:ascii="Times New Roman" w:hAnsi="Times New Roman" w:cs="Times New Roman"/>
                <w:b/>
                <w:sz w:val="24"/>
                <w:szCs w:val="24"/>
              </w:rPr>
            </w:pPr>
            <w:r>
              <w:rPr>
                <w:rFonts w:ascii="Times New Roman" w:hAnsi="Times New Roman" w:cs="Times New Roman"/>
                <w:b/>
                <w:sz w:val="24"/>
                <w:szCs w:val="24"/>
              </w:rPr>
              <w:t>Evapotranspiracija</w:t>
            </w:r>
          </w:p>
        </w:tc>
        <w:tc>
          <w:tcPr>
            <w:tcW w:w="6869" w:type="dxa"/>
            <w:tcBorders>
              <w:top w:val="single" w:sz="4" w:space="0" w:color="auto"/>
              <w:bottom w:val="single" w:sz="4" w:space="0" w:color="auto"/>
            </w:tcBorders>
            <w:vAlign w:val="center"/>
          </w:tcPr>
          <w:p w:rsidR="00CA2675" w:rsidRPr="00A756AE" w:rsidRDefault="00CA2675" w:rsidP="008A6993">
            <w:pPr>
              <w:rPr>
                <w:rFonts w:ascii="Times New Roman" w:hAnsi="Times New Roman" w:cs="Times New Roman"/>
                <w:sz w:val="24"/>
                <w:szCs w:val="24"/>
              </w:rPr>
            </w:pPr>
            <w:r w:rsidRPr="00CA2675">
              <w:rPr>
                <w:rFonts w:ascii="Times New Roman" w:hAnsi="Times New Roman" w:cs="Times New Roman"/>
                <w:sz w:val="24"/>
                <w:szCs w:val="24"/>
              </w:rPr>
              <w:t>Proces prijenosa vode u atmosferu putem isparavanja iz tla ili putem transpiracije s biljaka.</w:t>
            </w:r>
            <w:r>
              <w:rPr>
                <w:rFonts w:ascii="Times New Roman" w:hAnsi="Times New Roman" w:cs="Times New Roman"/>
                <w:sz w:val="24"/>
                <w:szCs w:val="24"/>
              </w:rPr>
              <w:t xml:space="preserve"> </w:t>
            </w:r>
            <w:r w:rsidRPr="00CA2675">
              <w:rPr>
                <w:rFonts w:ascii="Times New Roman" w:hAnsi="Times New Roman" w:cs="Times New Roman"/>
                <w:sz w:val="24"/>
                <w:szCs w:val="24"/>
              </w:rPr>
              <w:t>Transpiracija je proces izlučivanja vode u obliku vodene pare</w:t>
            </w:r>
            <w:r>
              <w:rPr>
                <w:rFonts w:ascii="Times New Roman" w:hAnsi="Times New Roman" w:cs="Times New Roman"/>
                <w:sz w:val="24"/>
                <w:szCs w:val="24"/>
              </w:rPr>
              <w:t>.</w:t>
            </w:r>
          </w:p>
        </w:tc>
      </w:tr>
      <w:tr w:rsidR="00A756AE" w:rsidRPr="00743A28" w:rsidTr="00F501A8">
        <w:tblPrEx>
          <w:tblLook w:val="0000" w:firstRow="0" w:lastRow="0" w:firstColumn="0" w:lastColumn="0" w:noHBand="0" w:noVBand="0"/>
        </w:tblPrEx>
        <w:trPr>
          <w:trHeight w:val="227"/>
        </w:trPr>
        <w:tc>
          <w:tcPr>
            <w:tcW w:w="2203" w:type="dxa"/>
            <w:tcBorders>
              <w:top w:val="single" w:sz="4" w:space="0" w:color="auto"/>
              <w:bottom w:val="single" w:sz="4" w:space="0" w:color="auto"/>
            </w:tcBorders>
            <w:vAlign w:val="center"/>
          </w:tcPr>
          <w:p w:rsidR="00A756AE" w:rsidRPr="00C13B47" w:rsidRDefault="00A756AE" w:rsidP="00DD65F9">
            <w:pPr>
              <w:jc w:val="left"/>
              <w:rPr>
                <w:rFonts w:ascii="Times New Roman" w:hAnsi="Times New Roman" w:cs="Times New Roman"/>
                <w:b/>
                <w:sz w:val="24"/>
                <w:szCs w:val="24"/>
              </w:rPr>
            </w:pPr>
            <w:r>
              <w:rPr>
                <w:rFonts w:ascii="Times New Roman" w:hAnsi="Times New Roman" w:cs="Times New Roman"/>
                <w:b/>
                <w:sz w:val="24"/>
                <w:szCs w:val="24"/>
              </w:rPr>
              <w:t>Ekstremni</w:t>
            </w:r>
            <w:r w:rsidRPr="00A756AE">
              <w:rPr>
                <w:rFonts w:ascii="Times New Roman" w:hAnsi="Times New Roman" w:cs="Times New Roman"/>
                <w:b/>
                <w:sz w:val="24"/>
                <w:szCs w:val="24"/>
              </w:rPr>
              <w:t xml:space="preserve"> vremenski</w:t>
            </w:r>
            <w:r>
              <w:rPr>
                <w:rFonts w:ascii="Times New Roman" w:hAnsi="Times New Roman" w:cs="Times New Roman"/>
                <w:b/>
                <w:sz w:val="24"/>
                <w:szCs w:val="24"/>
              </w:rPr>
              <w:t xml:space="preserve"> i klimatski</w:t>
            </w:r>
            <w:r w:rsidRPr="00A756AE">
              <w:rPr>
                <w:rFonts w:ascii="Times New Roman" w:hAnsi="Times New Roman" w:cs="Times New Roman"/>
                <w:b/>
                <w:sz w:val="24"/>
                <w:szCs w:val="24"/>
              </w:rPr>
              <w:t xml:space="preserve"> događaji</w:t>
            </w:r>
          </w:p>
        </w:tc>
        <w:tc>
          <w:tcPr>
            <w:tcW w:w="6869" w:type="dxa"/>
            <w:tcBorders>
              <w:top w:val="single" w:sz="4" w:space="0" w:color="auto"/>
              <w:bottom w:val="single" w:sz="4" w:space="0" w:color="auto"/>
            </w:tcBorders>
            <w:vAlign w:val="center"/>
          </w:tcPr>
          <w:p w:rsidR="00A756AE" w:rsidRPr="00C13B47" w:rsidRDefault="00A756AE" w:rsidP="00880F3D">
            <w:pPr>
              <w:rPr>
                <w:rFonts w:ascii="Times New Roman" w:hAnsi="Times New Roman" w:cs="Times New Roman"/>
                <w:sz w:val="24"/>
                <w:szCs w:val="24"/>
              </w:rPr>
            </w:pPr>
            <w:r w:rsidRPr="00A756AE">
              <w:rPr>
                <w:rFonts w:ascii="Times New Roman" w:hAnsi="Times New Roman" w:cs="Times New Roman"/>
                <w:sz w:val="24"/>
                <w:szCs w:val="24"/>
              </w:rPr>
              <w:t>Ekstremnim vremenskim i klimatskim događajima, u smislu ove Strategije, smatraju se izrazito nepovoljne vremenske i klimatske prilike koje prekidaju normalno odvijanje života, uzrokuju žrtve, štetu na imovini i/ili njen gubitak, te štetu na javnoj infrastrukturi i/ili okolišu.</w:t>
            </w:r>
          </w:p>
        </w:tc>
      </w:tr>
    </w:tbl>
    <w:p w:rsidR="00743A28" w:rsidRPr="00743A28" w:rsidRDefault="00743A28" w:rsidP="00743A28">
      <w:pPr>
        <w:rPr>
          <w:rFonts w:ascii="Times New Roman" w:hAnsi="Times New Roman" w:cs="Times New Roman"/>
          <w:b/>
          <w:sz w:val="24"/>
          <w:szCs w:val="24"/>
        </w:rPr>
        <w:sectPr w:rsidR="00743A28" w:rsidRPr="00743A28" w:rsidSect="005F5371">
          <w:footerReference w:type="default" r:id="rId10"/>
          <w:type w:val="continuous"/>
          <w:pgSz w:w="11900" w:h="16840"/>
          <w:pgMar w:top="709" w:right="1440" w:bottom="993" w:left="1440" w:header="720" w:footer="720" w:gutter="0"/>
          <w:pgNumType w:start="1"/>
          <w:cols w:space="720"/>
        </w:sectPr>
      </w:pPr>
    </w:p>
    <w:p w:rsidR="00743A28" w:rsidRPr="00743A28" w:rsidRDefault="00743A28" w:rsidP="00743A28">
      <w:pPr>
        <w:rPr>
          <w:rFonts w:ascii="Times New Roman" w:hAnsi="Times New Roman" w:cs="Times New Roman"/>
          <w:b/>
          <w:sz w:val="24"/>
          <w:szCs w:val="24"/>
        </w:rPr>
      </w:pPr>
      <w:bookmarkStart w:id="2" w:name="_Toc486222270"/>
      <w:bookmarkStart w:id="3" w:name="_Toc495217269"/>
      <w:r w:rsidRPr="00743A28">
        <w:rPr>
          <w:rFonts w:ascii="Times New Roman" w:hAnsi="Times New Roman" w:cs="Times New Roman"/>
          <w:sz w:val="24"/>
          <w:szCs w:val="24"/>
        </w:rPr>
        <w:br w:type="page"/>
      </w:r>
    </w:p>
    <w:p w:rsidR="00743A28" w:rsidRPr="00743A28" w:rsidRDefault="00743A28" w:rsidP="00C16D7E">
      <w:pPr>
        <w:pStyle w:val="Naslov1"/>
        <w:spacing w:before="480"/>
        <w:ind w:left="431" w:hanging="431"/>
      </w:pPr>
      <w:bookmarkStart w:id="4" w:name="_Toc31799018"/>
      <w:r w:rsidRPr="00743A28">
        <w:lastRenderedPageBreak/>
        <w:t>UVOD</w:t>
      </w:r>
      <w:bookmarkEnd w:id="2"/>
      <w:bookmarkEnd w:id="3"/>
      <w:bookmarkEnd w:id="4"/>
    </w:p>
    <w:p w:rsidR="00743A28" w:rsidRPr="00743A28" w:rsidRDefault="00743A28" w:rsidP="00714B2F">
      <w:pPr>
        <w:pStyle w:val="Naslov2"/>
        <w:spacing w:after="160"/>
      </w:pPr>
      <w:bookmarkStart w:id="5" w:name="_Toc495217270"/>
      <w:bookmarkStart w:id="6" w:name="_Toc31799019"/>
      <w:r w:rsidRPr="00743A28">
        <w:t>Važnost prilagodbe klimatskim promjenama za Republiku Hrvatsku</w:t>
      </w:r>
      <w:bookmarkEnd w:id="5"/>
      <w:bookmarkEnd w:id="6"/>
    </w:p>
    <w:p w:rsidR="009D3122" w:rsidRDefault="00743A28" w:rsidP="00087D1A">
      <w:pPr>
        <w:rPr>
          <w:rFonts w:ascii="Times New Roman" w:hAnsi="Times New Roman" w:cs="Times New Roman"/>
          <w:sz w:val="24"/>
          <w:szCs w:val="24"/>
        </w:rPr>
      </w:pPr>
      <w:r w:rsidRPr="00743A28">
        <w:rPr>
          <w:rFonts w:ascii="Times New Roman" w:hAnsi="Times New Roman" w:cs="Times New Roman"/>
          <w:sz w:val="24"/>
          <w:szCs w:val="24"/>
        </w:rPr>
        <w:t xml:space="preserve">Klimatske promjene predstavljaju rastuću prijetnju </w:t>
      </w:r>
      <w:r w:rsidR="00087D1A">
        <w:rPr>
          <w:rFonts w:ascii="Times New Roman" w:hAnsi="Times New Roman" w:cs="Times New Roman"/>
          <w:sz w:val="24"/>
          <w:szCs w:val="24"/>
        </w:rPr>
        <w:t xml:space="preserve">u 21. stoljeću </w:t>
      </w:r>
      <w:r w:rsidRPr="00743A28">
        <w:rPr>
          <w:rFonts w:ascii="Times New Roman" w:hAnsi="Times New Roman" w:cs="Times New Roman"/>
          <w:sz w:val="24"/>
          <w:szCs w:val="24"/>
        </w:rPr>
        <w:t xml:space="preserve">i </w:t>
      </w:r>
      <w:r w:rsidR="00087D1A">
        <w:rPr>
          <w:rFonts w:ascii="Times New Roman" w:hAnsi="Times New Roman" w:cs="Times New Roman"/>
          <w:sz w:val="24"/>
          <w:szCs w:val="24"/>
        </w:rPr>
        <w:t xml:space="preserve">predstavljaju </w:t>
      </w:r>
      <w:r w:rsidRPr="00743A28">
        <w:rPr>
          <w:rFonts w:ascii="Times New Roman" w:hAnsi="Times New Roman" w:cs="Times New Roman"/>
          <w:sz w:val="24"/>
          <w:szCs w:val="24"/>
        </w:rPr>
        <w:t xml:space="preserve">izazov </w:t>
      </w:r>
      <w:r w:rsidR="00087D1A">
        <w:rPr>
          <w:rFonts w:ascii="Times New Roman" w:hAnsi="Times New Roman" w:cs="Times New Roman"/>
          <w:sz w:val="24"/>
          <w:szCs w:val="24"/>
        </w:rPr>
        <w:t xml:space="preserve">za </w:t>
      </w:r>
      <w:r w:rsidRPr="00743A28">
        <w:rPr>
          <w:rFonts w:ascii="Times New Roman" w:hAnsi="Times New Roman" w:cs="Times New Roman"/>
          <w:sz w:val="24"/>
          <w:szCs w:val="24"/>
        </w:rPr>
        <w:t>cijelo</w:t>
      </w:r>
      <w:r w:rsidR="00087D1A">
        <w:rPr>
          <w:rFonts w:ascii="Times New Roman" w:hAnsi="Times New Roman" w:cs="Times New Roman"/>
          <w:sz w:val="24"/>
          <w:szCs w:val="24"/>
        </w:rPr>
        <w:t xml:space="preserve"> čovječanstvo </w:t>
      </w:r>
      <w:r w:rsidR="003B75DF">
        <w:rPr>
          <w:rFonts w:ascii="Times New Roman" w:hAnsi="Times New Roman" w:cs="Times New Roman"/>
          <w:sz w:val="24"/>
          <w:szCs w:val="24"/>
        </w:rPr>
        <w:t xml:space="preserve">jer utječu na </w:t>
      </w:r>
      <w:r w:rsidR="008D027B">
        <w:rPr>
          <w:rFonts w:ascii="Times New Roman" w:hAnsi="Times New Roman" w:cs="Times New Roman"/>
          <w:sz w:val="24"/>
          <w:szCs w:val="24"/>
        </w:rPr>
        <w:t xml:space="preserve">sve aspekte </w:t>
      </w:r>
      <w:r w:rsidR="003B75DF">
        <w:rPr>
          <w:rFonts w:ascii="Times New Roman" w:hAnsi="Times New Roman" w:cs="Times New Roman"/>
          <w:sz w:val="24"/>
          <w:szCs w:val="24"/>
        </w:rPr>
        <w:t>okoliš</w:t>
      </w:r>
      <w:r w:rsidR="008D027B">
        <w:rPr>
          <w:rFonts w:ascii="Times New Roman" w:hAnsi="Times New Roman" w:cs="Times New Roman"/>
          <w:sz w:val="24"/>
          <w:szCs w:val="24"/>
        </w:rPr>
        <w:t xml:space="preserve">a i gospodarstva </w:t>
      </w:r>
      <w:r w:rsidR="003B75DF">
        <w:rPr>
          <w:rFonts w:ascii="Times New Roman" w:hAnsi="Times New Roman" w:cs="Times New Roman"/>
          <w:sz w:val="24"/>
          <w:szCs w:val="24"/>
        </w:rPr>
        <w:t>te ugrožavaju</w:t>
      </w:r>
      <w:r w:rsidR="008D027B">
        <w:rPr>
          <w:rFonts w:ascii="Times New Roman" w:hAnsi="Times New Roman" w:cs="Times New Roman"/>
          <w:sz w:val="24"/>
          <w:szCs w:val="24"/>
        </w:rPr>
        <w:t xml:space="preserve"> </w:t>
      </w:r>
      <w:r w:rsidR="00087D1A">
        <w:rPr>
          <w:rFonts w:ascii="Times New Roman" w:hAnsi="Times New Roman" w:cs="Times New Roman"/>
          <w:sz w:val="24"/>
          <w:szCs w:val="24"/>
        </w:rPr>
        <w:t>održivi razvoj</w:t>
      </w:r>
      <w:r w:rsidR="008D027B">
        <w:rPr>
          <w:rFonts w:ascii="Times New Roman" w:hAnsi="Times New Roman" w:cs="Times New Roman"/>
          <w:sz w:val="24"/>
          <w:szCs w:val="24"/>
        </w:rPr>
        <w:t xml:space="preserve"> društva</w:t>
      </w:r>
      <w:r w:rsidRPr="00743A28">
        <w:rPr>
          <w:rFonts w:ascii="Times New Roman" w:hAnsi="Times New Roman" w:cs="Times New Roman"/>
          <w:sz w:val="24"/>
          <w:szCs w:val="24"/>
        </w:rPr>
        <w:t xml:space="preserve">. </w:t>
      </w:r>
      <w:r w:rsidR="00087D1A">
        <w:rPr>
          <w:rFonts w:ascii="Times New Roman" w:hAnsi="Times New Roman" w:cs="Times New Roman"/>
          <w:sz w:val="24"/>
          <w:szCs w:val="24"/>
        </w:rPr>
        <w:t xml:space="preserve">Klimatske promjene </w:t>
      </w:r>
      <w:r w:rsidR="009D3122">
        <w:rPr>
          <w:rFonts w:ascii="Times New Roman" w:hAnsi="Times New Roman" w:cs="Times New Roman"/>
          <w:sz w:val="24"/>
          <w:szCs w:val="24"/>
        </w:rPr>
        <w:t>utječu na učestalost i intenzitet ekstremnih</w:t>
      </w:r>
      <w:r w:rsidR="00087D1A" w:rsidRPr="00087D1A">
        <w:rPr>
          <w:rFonts w:ascii="Times New Roman" w:hAnsi="Times New Roman" w:cs="Times New Roman"/>
          <w:sz w:val="24"/>
          <w:szCs w:val="24"/>
        </w:rPr>
        <w:t xml:space="preserve"> vremensk</w:t>
      </w:r>
      <w:r w:rsidR="009D3122">
        <w:rPr>
          <w:rFonts w:ascii="Times New Roman" w:hAnsi="Times New Roman" w:cs="Times New Roman"/>
          <w:sz w:val="24"/>
          <w:szCs w:val="24"/>
        </w:rPr>
        <w:t>ih</w:t>
      </w:r>
      <w:r w:rsidR="00087D1A" w:rsidRPr="00087D1A">
        <w:rPr>
          <w:rFonts w:ascii="Times New Roman" w:hAnsi="Times New Roman" w:cs="Times New Roman"/>
          <w:sz w:val="24"/>
          <w:szCs w:val="24"/>
        </w:rPr>
        <w:t xml:space="preserve"> nepogod</w:t>
      </w:r>
      <w:r w:rsidR="009D3122">
        <w:rPr>
          <w:rFonts w:ascii="Times New Roman" w:hAnsi="Times New Roman" w:cs="Times New Roman"/>
          <w:sz w:val="24"/>
          <w:szCs w:val="24"/>
        </w:rPr>
        <w:t>a (</w:t>
      </w:r>
      <w:r w:rsidR="00087D1A" w:rsidRPr="00087D1A">
        <w:rPr>
          <w:rFonts w:ascii="Times New Roman" w:hAnsi="Times New Roman" w:cs="Times New Roman"/>
          <w:sz w:val="24"/>
          <w:szCs w:val="24"/>
        </w:rPr>
        <w:t>ekstremne padaline, poplave i bujice, erozije, oluje, suša, toplinski valovi, požari</w:t>
      </w:r>
      <w:r w:rsidR="009D3122">
        <w:rPr>
          <w:rFonts w:ascii="Times New Roman" w:hAnsi="Times New Roman" w:cs="Times New Roman"/>
          <w:sz w:val="24"/>
          <w:szCs w:val="24"/>
        </w:rPr>
        <w:t>) i na p</w:t>
      </w:r>
      <w:r w:rsidR="00087D1A" w:rsidRPr="00087D1A">
        <w:rPr>
          <w:rFonts w:ascii="Times New Roman" w:hAnsi="Times New Roman" w:cs="Times New Roman"/>
          <w:sz w:val="24"/>
          <w:szCs w:val="24"/>
        </w:rPr>
        <w:t>ostepene klimatske promjene</w:t>
      </w:r>
      <w:r w:rsidR="009D3122">
        <w:rPr>
          <w:rFonts w:ascii="Times New Roman" w:hAnsi="Times New Roman" w:cs="Times New Roman"/>
          <w:sz w:val="24"/>
          <w:szCs w:val="24"/>
        </w:rPr>
        <w:t xml:space="preserve"> (porast temperature zraka, tla i </w:t>
      </w:r>
      <w:r w:rsidR="00087D1A" w:rsidRPr="00087D1A">
        <w:rPr>
          <w:rFonts w:ascii="Times New Roman" w:hAnsi="Times New Roman" w:cs="Times New Roman"/>
          <w:sz w:val="24"/>
          <w:szCs w:val="24"/>
        </w:rPr>
        <w:t xml:space="preserve">vodenih površina, podizanje razine mora, </w:t>
      </w:r>
      <w:proofErr w:type="spellStart"/>
      <w:r w:rsidR="00087D1A" w:rsidRPr="00087D1A">
        <w:rPr>
          <w:rFonts w:ascii="Times New Roman" w:hAnsi="Times New Roman" w:cs="Times New Roman"/>
          <w:sz w:val="24"/>
          <w:szCs w:val="24"/>
        </w:rPr>
        <w:t>zakiseljavanje</w:t>
      </w:r>
      <w:proofErr w:type="spellEnd"/>
      <w:r w:rsidR="00087D1A" w:rsidRPr="00087D1A">
        <w:rPr>
          <w:rFonts w:ascii="Times New Roman" w:hAnsi="Times New Roman" w:cs="Times New Roman"/>
          <w:sz w:val="24"/>
          <w:szCs w:val="24"/>
        </w:rPr>
        <w:t xml:space="preserve"> mora, </w:t>
      </w:r>
      <w:r w:rsidR="00C021F0">
        <w:rPr>
          <w:rFonts w:ascii="Times New Roman" w:hAnsi="Times New Roman" w:cs="Times New Roman"/>
          <w:sz w:val="24"/>
          <w:szCs w:val="24"/>
        </w:rPr>
        <w:t>šir</w:t>
      </w:r>
      <w:r w:rsidR="009E24C5">
        <w:rPr>
          <w:rFonts w:ascii="Times New Roman" w:hAnsi="Times New Roman" w:cs="Times New Roman"/>
          <w:sz w:val="24"/>
          <w:szCs w:val="24"/>
        </w:rPr>
        <w:t>enje sušnih područja</w:t>
      </w:r>
      <w:r w:rsidR="009D3122">
        <w:rPr>
          <w:rFonts w:ascii="Times New Roman" w:hAnsi="Times New Roman" w:cs="Times New Roman"/>
          <w:sz w:val="24"/>
          <w:szCs w:val="24"/>
        </w:rPr>
        <w:t xml:space="preserve">). </w:t>
      </w:r>
      <w:r w:rsidRPr="00743A28">
        <w:rPr>
          <w:rFonts w:ascii="Times New Roman" w:hAnsi="Times New Roman" w:cs="Times New Roman"/>
          <w:sz w:val="24"/>
          <w:szCs w:val="24"/>
        </w:rPr>
        <w:t xml:space="preserve">Postoji </w:t>
      </w:r>
      <w:r w:rsidR="00C021F0">
        <w:rPr>
          <w:rFonts w:ascii="Times New Roman" w:hAnsi="Times New Roman" w:cs="Times New Roman"/>
          <w:sz w:val="24"/>
          <w:szCs w:val="24"/>
        </w:rPr>
        <w:t>neupitan</w:t>
      </w:r>
      <w:r w:rsidRPr="00743A28">
        <w:rPr>
          <w:rFonts w:ascii="Times New Roman" w:hAnsi="Times New Roman" w:cs="Times New Roman"/>
          <w:sz w:val="24"/>
          <w:szCs w:val="24"/>
        </w:rPr>
        <w:t xml:space="preserve"> znanstveni i politički konsenzus da se klimatske promjene u značajnoj mjeri već događaju, a koji je potvrđen usvajanjem niza međunarodnih </w:t>
      </w:r>
      <w:r w:rsidR="00B576A2">
        <w:rPr>
          <w:rFonts w:ascii="Times New Roman" w:hAnsi="Times New Roman" w:cs="Times New Roman"/>
          <w:sz w:val="24"/>
          <w:szCs w:val="24"/>
        </w:rPr>
        <w:t>rezolucija</w:t>
      </w:r>
      <w:r w:rsidRPr="00743A28">
        <w:rPr>
          <w:rFonts w:ascii="Times New Roman" w:hAnsi="Times New Roman" w:cs="Times New Roman"/>
          <w:sz w:val="24"/>
          <w:szCs w:val="24"/>
        </w:rPr>
        <w:t xml:space="preserve"> i sporazuma</w:t>
      </w:r>
      <w:r w:rsidR="009D3122">
        <w:rPr>
          <w:rFonts w:ascii="Times New Roman" w:hAnsi="Times New Roman" w:cs="Times New Roman"/>
          <w:sz w:val="24"/>
          <w:szCs w:val="24"/>
        </w:rPr>
        <w:t>. Tako</w:t>
      </w:r>
      <w:r w:rsidRPr="00743A28">
        <w:rPr>
          <w:rFonts w:ascii="Times New Roman" w:hAnsi="Times New Roman" w:cs="Times New Roman"/>
          <w:sz w:val="24"/>
          <w:szCs w:val="24"/>
        </w:rPr>
        <w:t xml:space="preserve"> Pariški sporazum o klimatskim promjenama </w:t>
      </w:r>
      <w:r w:rsidR="009D3122">
        <w:rPr>
          <w:rFonts w:ascii="Times New Roman" w:hAnsi="Times New Roman" w:cs="Times New Roman"/>
          <w:sz w:val="24"/>
          <w:szCs w:val="24"/>
        </w:rPr>
        <w:t xml:space="preserve">obvezuje države svijeta </w:t>
      </w:r>
      <w:r w:rsidR="007B6077">
        <w:rPr>
          <w:rFonts w:ascii="Times New Roman" w:hAnsi="Times New Roman" w:cs="Times New Roman"/>
          <w:sz w:val="24"/>
          <w:szCs w:val="24"/>
        </w:rPr>
        <w:t xml:space="preserve">djelovati u dva smjera; </w:t>
      </w:r>
      <w:r w:rsidR="00251AB4">
        <w:rPr>
          <w:rFonts w:ascii="Times New Roman" w:hAnsi="Times New Roman" w:cs="Times New Roman"/>
          <w:sz w:val="24"/>
          <w:szCs w:val="24"/>
        </w:rPr>
        <w:t>(</w:t>
      </w:r>
      <w:r w:rsidR="0019729C">
        <w:rPr>
          <w:rFonts w:ascii="Times New Roman" w:hAnsi="Times New Roman" w:cs="Times New Roman"/>
          <w:sz w:val="24"/>
          <w:szCs w:val="24"/>
        </w:rPr>
        <w:t>i</w:t>
      </w:r>
      <w:r w:rsidR="007B6077">
        <w:rPr>
          <w:rFonts w:ascii="Times New Roman" w:hAnsi="Times New Roman" w:cs="Times New Roman"/>
          <w:sz w:val="24"/>
          <w:szCs w:val="24"/>
        </w:rPr>
        <w:t xml:space="preserve">) </w:t>
      </w:r>
      <w:r w:rsidR="009D3122">
        <w:rPr>
          <w:rFonts w:ascii="Times New Roman" w:hAnsi="Times New Roman" w:cs="Times New Roman"/>
          <w:sz w:val="24"/>
          <w:szCs w:val="24"/>
        </w:rPr>
        <w:t>poduzeti žurne mjere u smanjenju emisija stakleničkih plinova</w:t>
      </w:r>
      <w:r w:rsidR="00531E46">
        <w:rPr>
          <w:rFonts w:ascii="Times New Roman" w:hAnsi="Times New Roman" w:cs="Times New Roman"/>
          <w:sz w:val="24"/>
          <w:szCs w:val="24"/>
        </w:rPr>
        <w:t xml:space="preserve"> kako bi se po</w:t>
      </w:r>
      <w:r w:rsidR="00D82B9B">
        <w:rPr>
          <w:rFonts w:ascii="Times New Roman" w:hAnsi="Times New Roman" w:cs="Times New Roman"/>
          <w:sz w:val="24"/>
          <w:szCs w:val="24"/>
        </w:rPr>
        <w:t>rast temperature ograničio na 1,</w:t>
      </w:r>
      <w:r w:rsidR="00DD65F9">
        <w:rPr>
          <w:rFonts w:ascii="Times New Roman" w:hAnsi="Times New Roman" w:cs="Times New Roman"/>
          <w:sz w:val="24"/>
          <w:szCs w:val="24"/>
        </w:rPr>
        <w:t xml:space="preserve">5 </w:t>
      </w:r>
      <w:r w:rsidR="00DD65F9" w:rsidRPr="00743A28">
        <w:rPr>
          <w:rFonts w:ascii="Times New Roman" w:hAnsi="Times New Roman" w:cs="Times New Roman"/>
          <w:sz w:val="24"/>
          <w:szCs w:val="24"/>
        </w:rPr>
        <w:t>°C</w:t>
      </w:r>
      <w:r w:rsidR="00DD65F9">
        <w:rPr>
          <w:rFonts w:ascii="Times New Roman" w:hAnsi="Times New Roman" w:cs="Times New Roman"/>
          <w:sz w:val="24"/>
          <w:szCs w:val="24"/>
        </w:rPr>
        <w:t xml:space="preserve"> odnosno na 2 </w:t>
      </w:r>
      <w:r w:rsidR="00DD65F9" w:rsidRPr="00743A28">
        <w:rPr>
          <w:rFonts w:ascii="Times New Roman" w:hAnsi="Times New Roman" w:cs="Times New Roman"/>
          <w:sz w:val="24"/>
          <w:szCs w:val="24"/>
        </w:rPr>
        <w:t>°C</w:t>
      </w:r>
      <w:r w:rsidR="007B6077">
        <w:rPr>
          <w:rFonts w:ascii="Times New Roman" w:hAnsi="Times New Roman" w:cs="Times New Roman"/>
          <w:sz w:val="24"/>
          <w:szCs w:val="24"/>
        </w:rPr>
        <w:t xml:space="preserve"> u odnosu na </w:t>
      </w:r>
      <w:proofErr w:type="spellStart"/>
      <w:r w:rsidR="007B6077">
        <w:rPr>
          <w:rFonts w:ascii="Times New Roman" w:hAnsi="Times New Roman" w:cs="Times New Roman"/>
          <w:sz w:val="24"/>
          <w:szCs w:val="24"/>
        </w:rPr>
        <w:t>preindustrijsko</w:t>
      </w:r>
      <w:proofErr w:type="spellEnd"/>
      <w:r w:rsidR="007B6077">
        <w:rPr>
          <w:rFonts w:ascii="Times New Roman" w:hAnsi="Times New Roman" w:cs="Times New Roman"/>
          <w:sz w:val="24"/>
          <w:szCs w:val="24"/>
        </w:rPr>
        <w:t xml:space="preserve"> razdoblje i </w:t>
      </w:r>
      <w:r w:rsidR="00251AB4">
        <w:rPr>
          <w:rFonts w:ascii="Times New Roman" w:hAnsi="Times New Roman" w:cs="Times New Roman"/>
          <w:sz w:val="24"/>
          <w:szCs w:val="24"/>
        </w:rPr>
        <w:t>(</w:t>
      </w:r>
      <w:r w:rsidR="0019729C">
        <w:rPr>
          <w:rFonts w:ascii="Times New Roman" w:hAnsi="Times New Roman" w:cs="Times New Roman"/>
          <w:sz w:val="24"/>
          <w:szCs w:val="24"/>
        </w:rPr>
        <w:t>ii</w:t>
      </w:r>
      <w:r w:rsidR="007B6077">
        <w:rPr>
          <w:rFonts w:ascii="Times New Roman" w:hAnsi="Times New Roman" w:cs="Times New Roman"/>
          <w:sz w:val="24"/>
          <w:szCs w:val="24"/>
        </w:rPr>
        <w:t xml:space="preserve">) poduzeti mjere prilagodbe klimatskim promjenama, kako bi se smanjile štete od klimatskih promjena </w:t>
      </w:r>
      <w:r w:rsidR="009D3122">
        <w:rPr>
          <w:rFonts w:ascii="Times New Roman" w:hAnsi="Times New Roman" w:cs="Times New Roman"/>
          <w:sz w:val="24"/>
          <w:szCs w:val="24"/>
        </w:rPr>
        <w:t>(</w:t>
      </w:r>
      <w:r w:rsidRPr="00743A28">
        <w:rPr>
          <w:rFonts w:ascii="Times New Roman" w:hAnsi="Times New Roman" w:cs="Times New Roman"/>
          <w:sz w:val="24"/>
          <w:szCs w:val="24"/>
        </w:rPr>
        <w:t xml:space="preserve">na snazi </w:t>
      </w:r>
      <w:r w:rsidR="009D3122">
        <w:rPr>
          <w:rFonts w:ascii="Times New Roman" w:hAnsi="Times New Roman" w:cs="Times New Roman"/>
          <w:sz w:val="24"/>
          <w:szCs w:val="24"/>
        </w:rPr>
        <w:t xml:space="preserve">je </w:t>
      </w:r>
      <w:r w:rsidRPr="00743A28">
        <w:rPr>
          <w:rFonts w:ascii="Times New Roman" w:hAnsi="Times New Roman" w:cs="Times New Roman"/>
          <w:sz w:val="24"/>
          <w:szCs w:val="24"/>
        </w:rPr>
        <w:t>od 4. studenoga 2016. godine, potvrđen od strane EU-a 5. listopada 2016. godine, a od strane Republike Hrvatske</w:t>
      </w:r>
      <w:r w:rsidR="009D3122">
        <w:rPr>
          <w:rFonts w:ascii="Times New Roman" w:hAnsi="Times New Roman" w:cs="Times New Roman"/>
          <w:sz w:val="24"/>
          <w:szCs w:val="24"/>
        </w:rPr>
        <w:t xml:space="preserve"> </w:t>
      </w:r>
      <w:r w:rsidRPr="00743A28">
        <w:rPr>
          <w:rFonts w:ascii="Times New Roman" w:hAnsi="Times New Roman" w:cs="Times New Roman"/>
          <w:sz w:val="24"/>
          <w:szCs w:val="24"/>
        </w:rPr>
        <w:t xml:space="preserve">17. ožujka 2017. godine). </w:t>
      </w:r>
      <w:r w:rsidR="003B20A9">
        <w:rPr>
          <w:rFonts w:ascii="Times New Roman" w:hAnsi="Times New Roman" w:cs="Times New Roman"/>
          <w:sz w:val="24"/>
          <w:szCs w:val="24"/>
        </w:rPr>
        <w:t xml:space="preserve">Izvješće </w:t>
      </w:r>
      <w:r w:rsidR="007F3CB9">
        <w:rPr>
          <w:rFonts w:ascii="Times New Roman" w:hAnsi="Times New Roman" w:cs="Times New Roman"/>
          <w:sz w:val="24"/>
          <w:szCs w:val="24"/>
        </w:rPr>
        <w:t>Međuvladinog</w:t>
      </w:r>
      <w:r w:rsidR="007F3CB9" w:rsidRPr="00743A28">
        <w:rPr>
          <w:rFonts w:ascii="Times New Roman" w:hAnsi="Times New Roman" w:cs="Times New Roman"/>
          <w:sz w:val="24"/>
          <w:szCs w:val="24"/>
        </w:rPr>
        <w:t xml:space="preserve"> panel</w:t>
      </w:r>
      <w:r w:rsidR="007F3CB9">
        <w:rPr>
          <w:rFonts w:ascii="Times New Roman" w:hAnsi="Times New Roman" w:cs="Times New Roman"/>
          <w:sz w:val="24"/>
          <w:szCs w:val="24"/>
        </w:rPr>
        <w:t>a</w:t>
      </w:r>
      <w:r w:rsidR="007F3CB9" w:rsidRPr="00743A28">
        <w:rPr>
          <w:rFonts w:ascii="Times New Roman" w:hAnsi="Times New Roman" w:cs="Times New Roman"/>
          <w:sz w:val="24"/>
          <w:szCs w:val="24"/>
        </w:rPr>
        <w:t xml:space="preserve"> za klimatske promjene</w:t>
      </w:r>
      <w:r w:rsidR="007F3CB9">
        <w:rPr>
          <w:rFonts w:ascii="Times New Roman" w:hAnsi="Times New Roman" w:cs="Times New Roman"/>
          <w:sz w:val="24"/>
          <w:szCs w:val="24"/>
        </w:rPr>
        <w:t xml:space="preserve"> </w:t>
      </w:r>
      <w:r w:rsidR="003B20A9">
        <w:rPr>
          <w:rFonts w:ascii="Times New Roman" w:hAnsi="Times New Roman" w:cs="Times New Roman"/>
          <w:sz w:val="24"/>
          <w:szCs w:val="24"/>
        </w:rPr>
        <w:t xml:space="preserve">iz 2019. godine daje podatak da je globalni trend porasta temperature na + </w:t>
      </w:r>
      <w:r w:rsidR="00C021F0">
        <w:rPr>
          <w:rFonts w:ascii="Times New Roman" w:hAnsi="Times New Roman" w:cs="Times New Roman"/>
          <w:sz w:val="24"/>
          <w:szCs w:val="24"/>
        </w:rPr>
        <w:t xml:space="preserve">1,1 </w:t>
      </w:r>
      <w:r w:rsidR="00DD65F9" w:rsidRPr="00743A28">
        <w:rPr>
          <w:rFonts w:ascii="Times New Roman" w:hAnsi="Times New Roman" w:cs="Times New Roman"/>
          <w:sz w:val="24"/>
          <w:szCs w:val="24"/>
        </w:rPr>
        <w:t>°C</w:t>
      </w:r>
      <w:r w:rsidR="0082700B">
        <w:rPr>
          <w:rFonts w:ascii="Times New Roman" w:hAnsi="Times New Roman" w:cs="Times New Roman"/>
          <w:sz w:val="24"/>
          <w:szCs w:val="24"/>
        </w:rPr>
        <w:t xml:space="preserve"> te </w:t>
      </w:r>
      <w:r w:rsidR="0082700B" w:rsidRPr="0082700B">
        <w:rPr>
          <w:rFonts w:ascii="Times New Roman" w:hAnsi="Times New Roman" w:cs="Times New Roman"/>
          <w:sz w:val="24"/>
          <w:szCs w:val="24"/>
        </w:rPr>
        <w:t xml:space="preserve">ako se nastavi povećavati koncentracija stakleničkih plinova </w:t>
      </w:r>
      <w:r w:rsidR="0082700B">
        <w:rPr>
          <w:rFonts w:ascii="Times New Roman" w:hAnsi="Times New Roman" w:cs="Times New Roman"/>
          <w:sz w:val="24"/>
          <w:szCs w:val="24"/>
        </w:rPr>
        <w:t>sadašnjom brzinom g</w:t>
      </w:r>
      <w:r w:rsidR="0082700B" w:rsidRPr="0082700B">
        <w:rPr>
          <w:rFonts w:ascii="Times New Roman" w:hAnsi="Times New Roman" w:cs="Times New Roman"/>
          <w:sz w:val="24"/>
          <w:szCs w:val="24"/>
        </w:rPr>
        <w:t>lobalno zagrijavan</w:t>
      </w:r>
      <w:r w:rsidR="0082700B">
        <w:rPr>
          <w:rFonts w:ascii="Times New Roman" w:hAnsi="Times New Roman" w:cs="Times New Roman"/>
          <w:sz w:val="24"/>
          <w:szCs w:val="24"/>
        </w:rPr>
        <w:t xml:space="preserve">je </w:t>
      </w:r>
      <w:r w:rsidR="009E24C5">
        <w:rPr>
          <w:rFonts w:ascii="Times New Roman" w:hAnsi="Times New Roman" w:cs="Times New Roman"/>
          <w:sz w:val="24"/>
          <w:szCs w:val="24"/>
        </w:rPr>
        <w:t xml:space="preserve">će </w:t>
      </w:r>
      <w:r w:rsidR="00DD65F9">
        <w:rPr>
          <w:rFonts w:ascii="Times New Roman" w:hAnsi="Times New Roman" w:cs="Times New Roman"/>
          <w:sz w:val="24"/>
          <w:szCs w:val="24"/>
        </w:rPr>
        <w:t>vjerojatno dosegnuti 1,5</w:t>
      </w:r>
      <w:r w:rsidR="0082700B" w:rsidRPr="0082700B">
        <w:rPr>
          <w:rFonts w:ascii="Times New Roman" w:hAnsi="Times New Roman" w:cs="Times New Roman"/>
          <w:sz w:val="24"/>
          <w:szCs w:val="24"/>
        </w:rPr>
        <w:t xml:space="preserve"> </w:t>
      </w:r>
      <w:r w:rsidR="00DD65F9" w:rsidRPr="00743A28">
        <w:rPr>
          <w:rFonts w:ascii="Times New Roman" w:hAnsi="Times New Roman" w:cs="Times New Roman"/>
          <w:sz w:val="24"/>
          <w:szCs w:val="24"/>
        </w:rPr>
        <w:t>°C</w:t>
      </w:r>
      <w:r w:rsidR="0082700B">
        <w:rPr>
          <w:rFonts w:ascii="Times New Roman" w:hAnsi="Times New Roman" w:cs="Times New Roman"/>
          <w:sz w:val="24"/>
          <w:szCs w:val="24"/>
        </w:rPr>
        <w:t xml:space="preserve"> </w:t>
      </w:r>
      <w:r w:rsidR="0082700B" w:rsidRPr="0082700B">
        <w:rPr>
          <w:rFonts w:ascii="Times New Roman" w:hAnsi="Times New Roman" w:cs="Times New Roman"/>
          <w:sz w:val="24"/>
          <w:szCs w:val="24"/>
        </w:rPr>
        <w:t>između 2030. i 2052. godine</w:t>
      </w:r>
      <w:r w:rsidR="00C9362E">
        <w:rPr>
          <w:rFonts w:ascii="Times New Roman" w:hAnsi="Times New Roman" w:cs="Times New Roman"/>
          <w:sz w:val="24"/>
          <w:szCs w:val="24"/>
        </w:rPr>
        <w:t xml:space="preserve"> (</w:t>
      </w:r>
      <w:proofErr w:type="spellStart"/>
      <w:r w:rsidR="0019729C">
        <w:rPr>
          <w:rFonts w:ascii="Times New Roman" w:hAnsi="Times New Roman" w:cs="Times New Roman"/>
          <w:sz w:val="24"/>
          <w:szCs w:val="24"/>
        </w:rPr>
        <w:t>eng</w:t>
      </w:r>
      <w:proofErr w:type="spellEnd"/>
      <w:r w:rsidR="0019729C">
        <w:rPr>
          <w:rFonts w:ascii="Times New Roman" w:hAnsi="Times New Roman" w:cs="Times New Roman"/>
          <w:sz w:val="24"/>
          <w:szCs w:val="24"/>
        </w:rPr>
        <w:t xml:space="preserve">. </w:t>
      </w:r>
      <w:proofErr w:type="spellStart"/>
      <w:r w:rsidR="00C9362E" w:rsidRPr="00743A28">
        <w:rPr>
          <w:rFonts w:ascii="Times New Roman" w:hAnsi="Times New Roman" w:cs="Times New Roman"/>
          <w:sz w:val="24"/>
          <w:szCs w:val="24"/>
        </w:rPr>
        <w:t>Intergovernmental</w:t>
      </w:r>
      <w:proofErr w:type="spellEnd"/>
      <w:r w:rsidR="00C9362E" w:rsidRPr="00743A28">
        <w:rPr>
          <w:rFonts w:ascii="Times New Roman" w:hAnsi="Times New Roman" w:cs="Times New Roman"/>
          <w:sz w:val="24"/>
          <w:szCs w:val="24"/>
        </w:rPr>
        <w:t xml:space="preserve"> Panel on </w:t>
      </w:r>
      <w:proofErr w:type="spellStart"/>
      <w:r w:rsidR="00C9362E" w:rsidRPr="00743A28">
        <w:rPr>
          <w:rFonts w:ascii="Times New Roman" w:hAnsi="Times New Roman" w:cs="Times New Roman"/>
          <w:sz w:val="24"/>
          <w:szCs w:val="24"/>
        </w:rPr>
        <w:t>Climate</w:t>
      </w:r>
      <w:proofErr w:type="spellEnd"/>
      <w:r w:rsidR="00C9362E" w:rsidRPr="00743A28">
        <w:rPr>
          <w:rFonts w:ascii="Times New Roman" w:hAnsi="Times New Roman" w:cs="Times New Roman"/>
          <w:sz w:val="24"/>
          <w:szCs w:val="24"/>
        </w:rPr>
        <w:t xml:space="preserve"> </w:t>
      </w:r>
      <w:proofErr w:type="spellStart"/>
      <w:r w:rsidR="00C9362E" w:rsidRPr="00743A28">
        <w:rPr>
          <w:rFonts w:ascii="Times New Roman" w:hAnsi="Times New Roman" w:cs="Times New Roman"/>
          <w:sz w:val="24"/>
          <w:szCs w:val="24"/>
        </w:rPr>
        <w:t>Change</w:t>
      </w:r>
      <w:proofErr w:type="spellEnd"/>
      <w:r w:rsidR="00C9362E" w:rsidRPr="00743A28">
        <w:rPr>
          <w:rFonts w:ascii="Times New Roman" w:hAnsi="Times New Roman" w:cs="Times New Roman"/>
          <w:sz w:val="24"/>
          <w:szCs w:val="24"/>
        </w:rPr>
        <w:t>, IPCC).</w:t>
      </w:r>
      <w:r w:rsidR="0082700B" w:rsidRPr="0082700B">
        <w:rPr>
          <w:rFonts w:ascii="Times New Roman" w:hAnsi="Times New Roman" w:cs="Times New Roman"/>
          <w:sz w:val="24"/>
          <w:szCs w:val="24"/>
        </w:rPr>
        <w:t xml:space="preserve"> </w:t>
      </w:r>
    </w:p>
    <w:p w:rsidR="00E8230D" w:rsidRDefault="00E8230D" w:rsidP="00E8230D">
      <w:pPr>
        <w:rPr>
          <w:rFonts w:ascii="Times New Roman" w:hAnsi="Times New Roman" w:cs="Times New Roman"/>
          <w:sz w:val="24"/>
          <w:szCs w:val="24"/>
        </w:rPr>
      </w:pPr>
      <w:r>
        <w:rPr>
          <w:rFonts w:ascii="Times New Roman" w:hAnsi="Times New Roman" w:cs="Times New Roman"/>
          <w:sz w:val="24"/>
          <w:szCs w:val="24"/>
        </w:rPr>
        <w:t>Utjecaj klimatskih promjena ovisi</w:t>
      </w:r>
      <w:r w:rsidRPr="00743A28">
        <w:rPr>
          <w:rFonts w:ascii="Times New Roman" w:hAnsi="Times New Roman" w:cs="Times New Roman"/>
          <w:sz w:val="24"/>
          <w:szCs w:val="24"/>
        </w:rPr>
        <w:t xml:space="preserve"> o čitavom nizu parametara te će intenzitet utjecaja biti različit ovisno o geografskom položaju</w:t>
      </w:r>
      <w:r w:rsidR="00251AB4">
        <w:rPr>
          <w:rFonts w:ascii="Times New Roman" w:hAnsi="Times New Roman" w:cs="Times New Roman"/>
          <w:sz w:val="24"/>
          <w:szCs w:val="24"/>
        </w:rPr>
        <w:t>, o stupnju razvijenosti i ranjivosti</w:t>
      </w:r>
      <w:r w:rsidRPr="00743A28">
        <w:rPr>
          <w:rFonts w:ascii="Times New Roman" w:hAnsi="Times New Roman" w:cs="Times New Roman"/>
          <w:sz w:val="24"/>
          <w:szCs w:val="24"/>
        </w:rPr>
        <w:t>. Prema međunarodnim rezultatima k</w:t>
      </w:r>
      <w:r>
        <w:rPr>
          <w:rFonts w:ascii="Times New Roman" w:hAnsi="Times New Roman" w:cs="Times New Roman"/>
          <w:sz w:val="24"/>
          <w:szCs w:val="24"/>
        </w:rPr>
        <w:t>limatskog modeliranja Sredozemna regija je prepoznata</w:t>
      </w:r>
      <w:r w:rsidRPr="00743A28">
        <w:rPr>
          <w:rFonts w:ascii="Times New Roman" w:hAnsi="Times New Roman" w:cs="Times New Roman"/>
          <w:sz w:val="24"/>
          <w:szCs w:val="24"/>
        </w:rPr>
        <w:t xml:space="preserve"> kao klimatsk</w:t>
      </w:r>
      <w:r>
        <w:rPr>
          <w:rFonts w:ascii="Times New Roman" w:hAnsi="Times New Roman" w:cs="Times New Roman"/>
          <w:sz w:val="24"/>
          <w:szCs w:val="24"/>
        </w:rPr>
        <w:t>i</w:t>
      </w:r>
      <w:r w:rsidRPr="00743A28">
        <w:rPr>
          <w:rFonts w:ascii="Times New Roman" w:hAnsi="Times New Roman" w:cs="Times New Roman"/>
          <w:sz w:val="24"/>
          <w:szCs w:val="24"/>
        </w:rPr>
        <w:t xml:space="preserve"> ”vruća točka“ </w:t>
      </w:r>
      <w:r>
        <w:rPr>
          <w:rFonts w:ascii="Times New Roman" w:hAnsi="Times New Roman" w:cs="Times New Roman"/>
          <w:sz w:val="24"/>
          <w:szCs w:val="24"/>
        </w:rPr>
        <w:t>te je već d</w:t>
      </w:r>
      <w:r w:rsidR="00DD65F9">
        <w:rPr>
          <w:rFonts w:ascii="Times New Roman" w:hAnsi="Times New Roman" w:cs="Times New Roman"/>
          <w:sz w:val="24"/>
          <w:szCs w:val="24"/>
        </w:rPr>
        <w:t xml:space="preserve">osegnut prosječni porast od 1,5 </w:t>
      </w:r>
      <w:r w:rsidR="00DD65F9" w:rsidRPr="00743A28">
        <w:rPr>
          <w:rFonts w:ascii="Times New Roman" w:hAnsi="Times New Roman" w:cs="Times New Roman"/>
          <w:sz w:val="24"/>
          <w:szCs w:val="24"/>
        </w:rPr>
        <w:t xml:space="preserve">°C </w:t>
      </w:r>
      <w:r w:rsidRPr="00743A28">
        <w:rPr>
          <w:rFonts w:ascii="Times New Roman" w:hAnsi="Times New Roman" w:cs="Times New Roman"/>
          <w:sz w:val="24"/>
          <w:szCs w:val="24"/>
        </w:rPr>
        <w:t xml:space="preserve">s posebno izraženim </w:t>
      </w:r>
      <w:r w:rsidR="00C62221">
        <w:rPr>
          <w:rFonts w:ascii="Times New Roman" w:hAnsi="Times New Roman" w:cs="Times New Roman"/>
          <w:sz w:val="24"/>
          <w:szCs w:val="24"/>
        </w:rPr>
        <w:t>utjecajima</w:t>
      </w:r>
      <w:r w:rsidRPr="00743A28">
        <w:rPr>
          <w:rFonts w:ascii="Times New Roman" w:hAnsi="Times New Roman" w:cs="Times New Roman"/>
          <w:sz w:val="24"/>
          <w:szCs w:val="24"/>
        </w:rPr>
        <w:t xml:space="preserve"> klimatskih promjena</w:t>
      </w:r>
      <w:r w:rsidR="009E24C5">
        <w:rPr>
          <w:rFonts w:ascii="Times New Roman" w:hAnsi="Times New Roman" w:cs="Times New Roman"/>
          <w:sz w:val="24"/>
          <w:szCs w:val="24"/>
        </w:rPr>
        <w:t xml:space="preserve"> (ekstremni vremenski događaji, širenje sušnih područja, porast razine mora).</w:t>
      </w:r>
    </w:p>
    <w:p w:rsidR="00C57E51" w:rsidRDefault="00743A28" w:rsidP="0099361B">
      <w:pPr>
        <w:rPr>
          <w:rFonts w:ascii="Times New Roman" w:hAnsi="Times New Roman" w:cs="Times New Roman"/>
          <w:sz w:val="24"/>
          <w:szCs w:val="24"/>
        </w:rPr>
      </w:pPr>
      <w:r w:rsidRPr="00743A28">
        <w:rPr>
          <w:rFonts w:ascii="Times New Roman" w:hAnsi="Times New Roman" w:cs="Times New Roman"/>
          <w:sz w:val="24"/>
          <w:szCs w:val="24"/>
        </w:rPr>
        <w:t xml:space="preserve">Sve je više dokaza da je Republika Hrvatska </w:t>
      </w:r>
      <w:r w:rsidR="00E71A61">
        <w:rPr>
          <w:rFonts w:ascii="Times New Roman" w:hAnsi="Times New Roman" w:cs="Times New Roman"/>
          <w:sz w:val="24"/>
          <w:szCs w:val="24"/>
        </w:rPr>
        <w:t>pod utjecajima klimatskih promjena</w:t>
      </w:r>
      <w:r w:rsidRPr="00743A28">
        <w:rPr>
          <w:rFonts w:ascii="Times New Roman" w:hAnsi="Times New Roman" w:cs="Times New Roman"/>
          <w:sz w:val="24"/>
          <w:szCs w:val="24"/>
        </w:rPr>
        <w:t xml:space="preserve"> a s obzirom da velikim dijelom spada u Sredozemnu regiju, </w:t>
      </w:r>
      <w:r w:rsidR="00E71A61">
        <w:rPr>
          <w:rFonts w:ascii="Times New Roman" w:hAnsi="Times New Roman" w:cs="Times New Roman"/>
          <w:sz w:val="24"/>
          <w:szCs w:val="24"/>
        </w:rPr>
        <w:t>on će</w:t>
      </w:r>
      <w:r w:rsidRPr="00743A28">
        <w:rPr>
          <w:rFonts w:ascii="Times New Roman" w:hAnsi="Times New Roman" w:cs="Times New Roman"/>
          <w:sz w:val="24"/>
          <w:szCs w:val="24"/>
        </w:rPr>
        <w:t xml:space="preserve"> rasti te se ranjivost </w:t>
      </w:r>
      <w:r w:rsidR="00E71A61">
        <w:rPr>
          <w:rFonts w:ascii="Times New Roman" w:hAnsi="Times New Roman" w:cs="Times New Roman"/>
          <w:sz w:val="24"/>
          <w:szCs w:val="24"/>
        </w:rPr>
        <w:t xml:space="preserve">na klimatske promjene </w:t>
      </w:r>
      <w:r w:rsidRPr="00743A28">
        <w:rPr>
          <w:rFonts w:ascii="Times New Roman" w:hAnsi="Times New Roman" w:cs="Times New Roman"/>
          <w:sz w:val="24"/>
          <w:szCs w:val="24"/>
        </w:rPr>
        <w:t xml:space="preserve">ocjenjuje kao velika. </w:t>
      </w:r>
      <w:r w:rsidR="00E71A61">
        <w:rPr>
          <w:rFonts w:ascii="Times New Roman" w:hAnsi="Times New Roman" w:cs="Times New Roman"/>
          <w:sz w:val="24"/>
          <w:szCs w:val="24"/>
        </w:rPr>
        <w:t xml:space="preserve">Klimatske </w:t>
      </w:r>
      <w:r w:rsidR="0011087C">
        <w:rPr>
          <w:rFonts w:ascii="Times New Roman" w:hAnsi="Times New Roman" w:cs="Times New Roman"/>
          <w:sz w:val="24"/>
          <w:szCs w:val="24"/>
        </w:rPr>
        <w:t>promjene snažno utječu</w:t>
      </w:r>
      <w:r w:rsidR="00E71A61">
        <w:rPr>
          <w:rFonts w:ascii="Times New Roman" w:hAnsi="Times New Roman" w:cs="Times New Roman"/>
          <w:sz w:val="24"/>
          <w:szCs w:val="24"/>
        </w:rPr>
        <w:t xml:space="preserve"> na okoliš </w:t>
      </w:r>
      <w:r w:rsidR="0011087C">
        <w:rPr>
          <w:rFonts w:ascii="Times New Roman" w:hAnsi="Times New Roman" w:cs="Times New Roman"/>
          <w:sz w:val="24"/>
          <w:szCs w:val="24"/>
        </w:rPr>
        <w:t xml:space="preserve">te potenciraju postojeće okolišne probleme poput </w:t>
      </w:r>
      <w:r w:rsidR="00E71A61">
        <w:rPr>
          <w:rFonts w:ascii="Times New Roman" w:hAnsi="Times New Roman" w:cs="Times New Roman"/>
          <w:sz w:val="24"/>
          <w:szCs w:val="24"/>
        </w:rPr>
        <w:t>pad</w:t>
      </w:r>
      <w:r w:rsidR="0011087C">
        <w:rPr>
          <w:rFonts w:ascii="Times New Roman" w:hAnsi="Times New Roman" w:cs="Times New Roman"/>
          <w:sz w:val="24"/>
          <w:szCs w:val="24"/>
        </w:rPr>
        <w:t>a</w:t>
      </w:r>
      <w:r w:rsidR="00E71A61">
        <w:rPr>
          <w:rFonts w:ascii="Times New Roman" w:hAnsi="Times New Roman" w:cs="Times New Roman"/>
          <w:sz w:val="24"/>
          <w:szCs w:val="24"/>
        </w:rPr>
        <w:t xml:space="preserve"> </w:t>
      </w:r>
      <w:proofErr w:type="spellStart"/>
      <w:r w:rsidR="00E71A61">
        <w:rPr>
          <w:rFonts w:ascii="Times New Roman" w:hAnsi="Times New Roman" w:cs="Times New Roman"/>
          <w:sz w:val="24"/>
          <w:szCs w:val="24"/>
        </w:rPr>
        <w:t>bioraznolikosti</w:t>
      </w:r>
      <w:proofErr w:type="spellEnd"/>
      <w:r w:rsidR="00E71A61">
        <w:rPr>
          <w:rFonts w:ascii="Times New Roman" w:hAnsi="Times New Roman" w:cs="Times New Roman"/>
          <w:sz w:val="24"/>
          <w:szCs w:val="24"/>
        </w:rPr>
        <w:t xml:space="preserve"> i </w:t>
      </w:r>
      <w:r w:rsidR="0011087C">
        <w:rPr>
          <w:rFonts w:ascii="Times New Roman" w:hAnsi="Times New Roman" w:cs="Times New Roman"/>
          <w:sz w:val="24"/>
          <w:szCs w:val="24"/>
        </w:rPr>
        <w:t>slabljenja</w:t>
      </w:r>
      <w:r w:rsidR="00C57E51">
        <w:rPr>
          <w:rFonts w:ascii="Times New Roman" w:hAnsi="Times New Roman" w:cs="Times New Roman"/>
          <w:sz w:val="24"/>
          <w:szCs w:val="24"/>
        </w:rPr>
        <w:t xml:space="preserve"> usluga koje ekosustavi pružaju.</w:t>
      </w:r>
      <w:r w:rsidR="00E71A61" w:rsidRPr="00743A28">
        <w:rPr>
          <w:rFonts w:ascii="Times New Roman" w:hAnsi="Times New Roman" w:cs="Times New Roman"/>
          <w:sz w:val="24"/>
          <w:szCs w:val="24"/>
        </w:rPr>
        <w:t xml:space="preserve"> </w:t>
      </w:r>
      <w:r w:rsidRPr="00743A28">
        <w:rPr>
          <w:rFonts w:ascii="Times New Roman" w:hAnsi="Times New Roman" w:cs="Times New Roman"/>
          <w:sz w:val="24"/>
          <w:szCs w:val="24"/>
        </w:rPr>
        <w:t xml:space="preserve">Ranjivost nekih gospodarskih sektora jest gotovo akutna naročito poljoprivrede, šumarstva, ribarstva, energetike i turizma, jer uspješnost svih tih sektora u velikoj mjeri ovisi o klimatskim čimbenicima. </w:t>
      </w:r>
    </w:p>
    <w:p w:rsidR="00C57E51" w:rsidRPr="00743A28" w:rsidRDefault="00C57E51" w:rsidP="00C57E51">
      <w:pPr>
        <w:rPr>
          <w:rFonts w:ascii="Times New Roman" w:hAnsi="Times New Roman" w:cs="Times New Roman"/>
          <w:sz w:val="24"/>
          <w:szCs w:val="24"/>
        </w:rPr>
      </w:pPr>
      <w:r w:rsidRPr="00743A28">
        <w:rPr>
          <w:rFonts w:ascii="Times New Roman" w:hAnsi="Times New Roman" w:cs="Times New Roman"/>
          <w:sz w:val="24"/>
          <w:szCs w:val="24"/>
        </w:rPr>
        <w:t xml:space="preserve">Prema izvješću Europske agencije za okoliš (EEA) Republika Hrvatska spada u skupinu od tri europske zemlje s najvećim kumulativnim udjelom šteta od ekstremnih vremenskih i klimatskih događaja u </w:t>
      </w:r>
      <w:r w:rsidRPr="00DD65F9">
        <w:rPr>
          <w:rFonts w:ascii="Times New Roman" w:hAnsi="Times New Roman" w:cs="Times New Roman"/>
          <w:sz w:val="24"/>
          <w:szCs w:val="24"/>
        </w:rPr>
        <w:t xml:space="preserve">odnosu na bruto nacionalni proizvod (BNP). Računa se da su ti gubici u razdoblju od 1980. do 2013. godine, </w:t>
      </w:r>
      <w:r w:rsidR="00251AB4" w:rsidRPr="00DD65F9">
        <w:rPr>
          <w:rFonts w:ascii="Times New Roman" w:hAnsi="Times New Roman" w:cs="Times New Roman"/>
          <w:sz w:val="24"/>
          <w:szCs w:val="24"/>
        </w:rPr>
        <w:t xml:space="preserve">odnosno kroz 33 godine </w:t>
      </w:r>
      <w:r w:rsidRPr="00DD65F9">
        <w:rPr>
          <w:rFonts w:ascii="Times New Roman" w:hAnsi="Times New Roman" w:cs="Times New Roman"/>
          <w:sz w:val="24"/>
          <w:szCs w:val="24"/>
        </w:rPr>
        <w:t xml:space="preserve">bili oko 2 milijarde i 250 milijuna eura, odnosno u prosjeku oko 68 milijuna eura godišnje. </w:t>
      </w:r>
      <w:r w:rsidR="00251AB4" w:rsidRPr="00DD65F9">
        <w:rPr>
          <w:rFonts w:ascii="Times New Roman" w:hAnsi="Times New Roman" w:cs="Times New Roman"/>
          <w:sz w:val="24"/>
          <w:szCs w:val="24"/>
        </w:rPr>
        <w:t>Iznos ukupno prijavljenih šteta za razdoblje od 2013. godine do 2018. godine</w:t>
      </w:r>
      <w:r w:rsidR="00D970E6" w:rsidRPr="00DD65F9">
        <w:rPr>
          <w:rFonts w:ascii="Times New Roman" w:hAnsi="Times New Roman" w:cs="Times New Roman"/>
          <w:sz w:val="24"/>
          <w:szCs w:val="24"/>
        </w:rPr>
        <w:t>,</w:t>
      </w:r>
      <w:r w:rsidR="00251AB4" w:rsidRPr="00DD65F9">
        <w:rPr>
          <w:rFonts w:ascii="Times New Roman" w:hAnsi="Times New Roman" w:cs="Times New Roman"/>
          <w:sz w:val="24"/>
          <w:szCs w:val="24"/>
        </w:rPr>
        <w:t xml:space="preserve"> odnosno kroz 6 godina </w:t>
      </w:r>
      <w:r w:rsidR="00D970E6" w:rsidRPr="00DD65F9">
        <w:rPr>
          <w:rFonts w:ascii="Times New Roman" w:hAnsi="Times New Roman" w:cs="Times New Roman"/>
          <w:sz w:val="24"/>
          <w:szCs w:val="24"/>
        </w:rPr>
        <w:t xml:space="preserve">bili </w:t>
      </w:r>
      <w:r w:rsidR="00DD65F9">
        <w:rPr>
          <w:rFonts w:ascii="Times New Roman" w:hAnsi="Times New Roman" w:cs="Times New Roman"/>
          <w:sz w:val="24"/>
          <w:szCs w:val="24"/>
        </w:rPr>
        <w:t>su oko 1.8 milijarde eura</w:t>
      </w:r>
      <w:r w:rsidR="00D970E6" w:rsidRPr="00DD65F9">
        <w:rPr>
          <w:rFonts w:ascii="Times New Roman" w:hAnsi="Times New Roman" w:cs="Times New Roman"/>
          <w:sz w:val="24"/>
          <w:szCs w:val="24"/>
        </w:rPr>
        <w:t xml:space="preserve">, što iznosi </w:t>
      </w:r>
      <w:r w:rsidR="00251AB4" w:rsidRPr="00DD65F9">
        <w:rPr>
          <w:rFonts w:ascii="Times New Roman" w:hAnsi="Times New Roman" w:cs="Times New Roman"/>
          <w:sz w:val="24"/>
          <w:szCs w:val="24"/>
        </w:rPr>
        <w:t xml:space="preserve">oko </w:t>
      </w:r>
      <w:r w:rsidR="00D970E6" w:rsidRPr="00DD65F9">
        <w:rPr>
          <w:rFonts w:ascii="Times New Roman" w:hAnsi="Times New Roman" w:cs="Times New Roman"/>
          <w:sz w:val="24"/>
          <w:szCs w:val="24"/>
        </w:rPr>
        <w:t>295 milijuna eura</w:t>
      </w:r>
      <w:r w:rsidR="00251AB4" w:rsidRPr="00DD65F9">
        <w:rPr>
          <w:rFonts w:ascii="Times New Roman" w:hAnsi="Times New Roman" w:cs="Times New Roman"/>
          <w:sz w:val="24"/>
          <w:szCs w:val="24"/>
        </w:rPr>
        <w:t xml:space="preserve"> godišnje.</w:t>
      </w:r>
      <w:r w:rsidR="00D970E6" w:rsidRPr="00DD65F9">
        <w:rPr>
          <w:rFonts w:ascii="Times New Roman" w:hAnsi="Times New Roman" w:cs="Times New Roman"/>
          <w:sz w:val="24"/>
          <w:szCs w:val="24"/>
        </w:rPr>
        <w:t xml:space="preserve"> Iznimni </w:t>
      </w:r>
      <w:r w:rsidRPr="00DD65F9">
        <w:rPr>
          <w:rFonts w:ascii="Times New Roman" w:hAnsi="Times New Roman" w:cs="Times New Roman"/>
          <w:sz w:val="24"/>
          <w:szCs w:val="24"/>
        </w:rPr>
        <w:t xml:space="preserve">gubici </w:t>
      </w:r>
      <w:r w:rsidR="00D970E6" w:rsidRPr="00DD65F9">
        <w:rPr>
          <w:rFonts w:ascii="Times New Roman" w:hAnsi="Times New Roman" w:cs="Times New Roman"/>
          <w:sz w:val="24"/>
          <w:szCs w:val="24"/>
        </w:rPr>
        <w:t xml:space="preserve">su </w:t>
      </w:r>
      <w:r w:rsidRPr="00DD65F9">
        <w:rPr>
          <w:rFonts w:ascii="Times New Roman" w:hAnsi="Times New Roman" w:cs="Times New Roman"/>
          <w:sz w:val="24"/>
          <w:szCs w:val="24"/>
        </w:rPr>
        <w:t>značajn</w:t>
      </w:r>
      <w:r w:rsidR="00DD65F9">
        <w:rPr>
          <w:rFonts w:ascii="Times New Roman" w:hAnsi="Times New Roman" w:cs="Times New Roman"/>
          <w:sz w:val="24"/>
          <w:szCs w:val="24"/>
        </w:rPr>
        <w:t>o porasli</w:t>
      </w:r>
      <w:r w:rsidRPr="00DD65F9">
        <w:rPr>
          <w:rFonts w:ascii="Times New Roman" w:hAnsi="Times New Roman" w:cs="Times New Roman"/>
          <w:sz w:val="24"/>
          <w:szCs w:val="24"/>
        </w:rPr>
        <w:t xml:space="preserve"> </w:t>
      </w:r>
      <w:r w:rsidR="00D970E6" w:rsidRPr="00DD65F9">
        <w:rPr>
          <w:rFonts w:ascii="Times New Roman" w:hAnsi="Times New Roman" w:cs="Times New Roman"/>
          <w:sz w:val="24"/>
          <w:szCs w:val="24"/>
        </w:rPr>
        <w:t>u 2014. i 2015. godini</w:t>
      </w:r>
      <w:r w:rsidRPr="00DD65F9">
        <w:rPr>
          <w:rFonts w:ascii="Times New Roman" w:hAnsi="Times New Roman" w:cs="Times New Roman"/>
          <w:sz w:val="24"/>
          <w:szCs w:val="24"/>
        </w:rPr>
        <w:t xml:space="preserve"> (2 milijarde i 830 milijuna eura</w:t>
      </w:r>
      <w:r w:rsidRPr="00743A28">
        <w:rPr>
          <w:rFonts w:ascii="Times New Roman" w:hAnsi="Times New Roman" w:cs="Times New Roman"/>
          <w:sz w:val="24"/>
          <w:szCs w:val="24"/>
        </w:rPr>
        <w:t xml:space="preserve">). Pojedini gospodarski sektori bili su u tom razdoblju značajnije pogođeni. Prema nekim procjenama između 2000. i 2007. godine ekstremni vremenski uvjeti nanijeli su poljoprivrednom sektoru štetu od 173 milijuna eura, dok je suša 2003. godine prouzročila štetu između 63 i 96 milijuna eura energetskom sektoru. Procjenjuje se, također, da je u kolovozu 2003. godine stopa smrtnosti bila za 4 % viša uslijed </w:t>
      </w:r>
      <w:r w:rsidRPr="00743A28">
        <w:rPr>
          <w:rFonts w:ascii="Times New Roman" w:hAnsi="Times New Roman" w:cs="Times New Roman"/>
          <w:sz w:val="24"/>
          <w:szCs w:val="24"/>
        </w:rPr>
        <w:lastRenderedPageBreak/>
        <w:t xml:space="preserve">toplinskog udara. </w:t>
      </w:r>
      <w:r w:rsidRPr="00570EA4">
        <w:rPr>
          <w:rFonts w:ascii="Times New Roman" w:hAnsi="Times New Roman" w:cs="Times New Roman"/>
          <w:sz w:val="24"/>
          <w:szCs w:val="24"/>
        </w:rPr>
        <w:t xml:space="preserve">U tu analizu nisu uključeni gubici ljudskih života, kulturnog nasljeđa i usluga ekosustava </w:t>
      </w:r>
      <w:r w:rsidR="002A3CB3">
        <w:rPr>
          <w:rFonts w:ascii="Times New Roman" w:hAnsi="Times New Roman" w:cs="Times New Roman"/>
          <w:sz w:val="24"/>
          <w:szCs w:val="24"/>
        </w:rPr>
        <w:t xml:space="preserve">te </w:t>
      </w:r>
      <w:r w:rsidRPr="00570EA4">
        <w:rPr>
          <w:rFonts w:ascii="Times New Roman" w:hAnsi="Times New Roman" w:cs="Times New Roman"/>
          <w:sz w:val="24"/>
          <w:szCs w:val="24"/>
        </w:rPr>
        <w:t xml:space="preserve">se </w:t>
      </w:r>
      <w:r w:rsidR="002A3CB3">
        <w:rPr>
          <w:rFonts w:ascii="Times New Roman" w:hAnsi="Times New Roman" w:cs="Times New Roman"/>
          <w:sz w:val="24"/>
          <w:szCs w:val="24"/>
        </w:rPr>
        <w:t xml:space="preserve">tek razvija </w:t>
      </w:r>
      <w:r w:rsidRPr="00570EA4">
        <w:rPr>
          <w:rFonts w:ascii="Times New Roman" w:hAnsi="Times New Roman" w:cs="Times New Roman"/>
          <w:sz w:val="24"/>
          <w:szCs w:val="24"/>
        </w:rPr>
        <w:t xml:space="preserve">odgovarajuća metodologija za </w:t>
      </w:r>
      <w:r w:rsidR="002A3CB3">
        <w:rPr>
          <w:rFonts w:ascii="Times New Roman" w:hAnsi="Times New Roman" w:cs="Times New Roman"/>
          <w:sz w:val="24"/>
          <w:szCs w:val="24"/>
        </w:rPr>
        <w:t xml:space="preserve">cjelovitu </w:t>
      </w:r>
      <w:r w:rsidRPr="00570EA4">
        <w:rPr>
          <w:rFonts w:ascii="Times New Roman" w:hAnsi="Times New Roman" w:cs="Times New Roman"/>
          <w:sz w:val="24"/>
          <w:szCs w:val="24"/>
        </w:rPr>
        <w:t>procjenu utjecaja klimatskih promjena.</w:t>
      </w:r>
      <w:r w:rsidRPr="00743A28">
        <w:rPr>
          <w:rFonts w:ascii="Times New Roman" w:hAnsi="Times New Roman" w:cs="Times New Roman"/>
          <w:sz w:val="24"/>
          <w:szCs w:val="24"/>
        </w:rPr>
        <w:t xml:space="preserve"> </w:t>
      </w:r>
    </w:p>
    <w:p w:rsidR="00743A28" w:rsidRPr="00743A28" w:rsidRDefault="00743A28" w:rsidP="0099361B">
      <w:pPr>
        <w:rPr>
          <w:rFonts w:ascii="Times New Roman" w:hAnsi="Times New Roman" w:cs="Times New Roman"/>
          <w:sz w:val="24"/>
          <w:szCs w:val="24"/>
        </w:rPr>
      </w:pPr>
      <w:r w:rsidRPr="00743A28">
        <w:rPr>
          <w:rFonts w:ascii="Times New Roman" w:hAnsi="Times New Roman" w:cs="Times New Roman"/>
          <w:sz w:val="24"/>
          <w:szCs w:val="24"/>
        </w:rPr>
        <w:t xml:space="preserve">Stupanj ranjivosti </w:t>
      </w:r>
      <w:r w:rsidR="002A3CB3">
        <w:rPr>
          <w:rFonts w:ascii="Times New Roman" w:hAnsi="Times New Roman" w:cs="Times New Roman"/>
          <w:sz w:val="24"/>
          <w:szCs w:val="24"/>
        </w:rPr>
        <w:t xml:space="preserve">Hrvatske </w:t>
      </w:r>
      <w:r w:rsidRPr="00743A28">
        <w:rPr>
          <w:rFonts w:ascii="Times New Roman" w:hAnsi="Times New Roman" w:cs="Times New Roman"/>
          <w:sz w:val="24"/>
          <w:szCs w:val="24"/>
        </w:rPr>
        <w:t xml:space="preserve">moguće je ocijeniti već i podatkom da je udio samo poljoprivrede i turizma u ukupnom BDP-u u 2018. godini iznosio od jedne četvrtine ukupnog BDP-a. Posljedično, iznimna ranjivost gospodarstva na </w:t>
      </w:r>
      <w:r w:rsidR="00E71A61">
        <w:rPr>
          <w:rFonts w:ascii="Times New Roman" w:hAnsi="Times New Roman" w:cs="Times New Roman"/>
          <w:sz w:val="24"/>
          <w:szCs w:val="24"/>
        </w:rPr>
        <w:t>utjecaje</w:t>
      </w:r>
      <w:r w:rsidRPr="00743A28">
        <w:rPr>
          <w:rFonts w:ascii="Times New Roman" w:hAnsi="Times New Roman" w:cs="Times New Roman"/>
          <w:sz w:val="24"/>
          <w:szCs w:val="24"/>
        </w:rPr>
        <w:t xml:space="preserve"> klimatskih promjena negativno se može odraziti i na ukupni društveni razvoj, posebice na ranjive skupine društva. Zato se društva koja na vrijeme ne počnu provoditi mjere prilagodbe </w:t>
      </w:r>
      <w:r w:rsidR="00E71A61">
        <w:rPr>
          <w:rFonts w:ascii="Times New Roman" w:hAnsi="Times New Roman" w:cs="Times New Roman"/>
          <w:sz w:val="24"/>
          <w:szCs w:val="24"/>
        </w:rPr>
        <w:t xml:space="preserve">realnosti klimatskih promjena </w:t>
      </w:r>
      <w:r w:rsidRPr="00743A28">
        <w:rPr>
          <w:rFonts w:ascii="Times New Roman" w:hAnsi="Times New Roman" w:cs="Times New Roman"/>
          <w:sz w:val="24"/>
          <w:szCs w:val="24"/>
        </w:rPr>
        <w:t xml:space="preserve">mogu suočiti s katastrofalnim posljedicama za okoliš i ekonomiju, čime se ugrožava njegov održivi razvoj. Trošak ulaganja u mjere prilagodbe klimatskim promjenama danas, smanjit će trošak saniranja mogućih šteta u budućnosti. Pri tome su naročito </w:t>
      </w:r>
      <w:r w:rsidR="002A3CB3">
        <w:rPr>
          <w:rFonts w:ascii="Times New Roman" w:hAnsi="Times New Roman" w:cs="Times New Roman"/>
          <w:sz w:val="24"/>
          <w:szCs w:val="24"/>
        </w:rPr>
        <w:t>važne</w:t>
      </w:r>
      <w:r w:rsidRPr="00743A28">
        <w:rPr>
          <w:rFonts w:ascii="Times New Roman" w:hAnsi="Times New Roman" w:cs="Times New Roman"/>
          <w:sz w:val="24"/>
          <w:szCs w:val="24"/>
        </w:rPr>
        <w:t xml:space="preserve"> inovativne mjere</w:t>
      </w:r>
      <w:r w:rsidR="002A3CB3">
        <w:rPr>
          <w:rFonts w:ascii="Times New Roman" w:hAnsi="Times New Roman" w:cs="Times New Roman"/>
          <w:sz w:val="24"/>
          <w:szCs w:val="24"/>
        </w:rPr>
        <w:t>,</w:t>
      </w:r>
      <w:r w:rsidRPr="00743A28">
        <w:rPr>
          <w:rFonts w:ascii="Times New Roman" w:hAnsi="Times New Roman" w:cs="Times New Roman"/>
          <w:sz w:val="24"/>
          <w:szCs w:val="24"/>
        </w:rPr>
        <w:t xml:space="preserve"> koje pridonose jačanju otpornosti na klimatske promjen</w:t>
      </w:r>
      <w:r w:rsidR="00E70746">
        <w:rPr>
          <w:rFonts w:ascii="Times New Roman" w:hAnsi="Times New Roman" w:cs="Times New Roman"/>
          <w:sz w:val="24"/>
          <w:szCs w:val="24"/>
        </w:rPr>
        <w:t>e</w:t>
      </w:r>
      <w:r w:rsidRPr="00743A28">
        <w:rPr>
          <w:rFonts w:ascii="Times New Roman" w:hAnsi="Times New Roman" w:cs="Times New Roman"/>
          <w:sz w:val="24"/>
          <w:szCs w:val="24"/>
        </w:rPr>
        <w:t xml:space="preserve"> te ujedno doprinose smanjenju emisije stakleničkih plinova (</w:t>
      </w:r>
      <w:proofErr w:type="spellStart"/>
      <w:r w:rsidRPr="00743A28">
        <w:rPr>
          <w:rFonts w:ascii="Times New Roman" w:hAnsi="Times New Roman" w:cs="Times New Roman"/>
          <w:sz w:val="24"/>
          <w:szCs w:val="24"/>
        </w:rPr>
        <w:t>eng</w:t>
      </w:r>
      <w:proofErr w:type="spellEnd"/>
      <w:r w:rsidRPr="00743A28">
        <w:rPr>
          <w:rFonts w:ascii="Times New Roman" w:hAnsi="Times New Roman" w:cs="Times New Roman"/>
          <w:sz w:val="24"/>
          <w:szCs w:val="24"/>
        </w:rPr>
        <w:t xml:space="preserve">. </w:t>
      </w:r>
      <w:proofErr w:type="spellStart"/>
      <w:r w:rsidRPr="00743A28">
        <w:rPr>
          <w:rFonts w:ascii="Times New Roman" w:hAnsi="Times New Roman" w:cs="Times New Roman"/>
          <w:sz w:val="24"/>
          <w:szCs w:val="24"/>
        </w:rPr>
        <w:t>adaptation-mitigation</w:t>
      </w:r>
      <w:proofErr w:type="spellEnd"/>
      <w:r w:rsidRPr="00743A28">
        <w:rPr>
          <w:rFonts w:ascii="Times New Roman" w:hAnsi="Times New Roman" w:cs="Times New Roman"/>
          <w:sz w:val="24"/>
          <w:szCs w:val="24"/>
        </w:rPr>
        <w:t xml:space="preserve"> </w:t>
      </w:r>
      <w:proofErr w:type="spellStart"/>
      <w:r w:rsidRPr="00743A28">
        <w:rPr>
          <w:rFonts w:ascii="Times New Roman" w:hAnsi="Times New Roman" w:cs="Times New Roman"/>
          <w:sz w:val="24"/>
          <w:szCs w:val="24"/>
        </w:rPr>
        <w:t>co-benefits</w:t>
      </w:r>
      <w:proofErr w:type="spellEnd"/>
      <w:r w:rsidRPr="00743A28">
        <w:rPr>
          <w:rFonts w:ascii="Times New Roman" w:hAnsi="Times New Roman" w:cs="Times New Roman"/>
          <w:sz w:val="24"/>
          <w:szCs w:val="24"/>
        </w:rPr>
        <w:t>).</w:t>
      </w:r>
    </w:p>
    <w:p w:rsidR="00AD4A53" w:rsidRPr="00F14B76" w:rsidRDefault="00743A28" w:rsidP="0099361B">
      <w:pPr>
        <w:rPr>
          <w:rFonts w:ascii="Times New Roman" w:hAnsi="Times New Roman" w:cs="Times New Roman"/>
          <w:sz w:val="24"/>
          <w:szCs w:val="24"/>
        </w:rPr>
      </w:pPr>
      <w:r w:rsidRPr="00743A28">
        <w:rPr>
          <w:rFonts w:ascii="Times New Roman" w:hAnsi="Times New Roman" w:cs="Times New Roman"/>
          <w:sz w:val="24"/>
          <w:szCs w:val="24"/>
        </w:rPr>
        <w:t>Stoga je od prioritetne važnosti pokrenuti društveni proces prihvaćanja koncepta prilagodbe klimatskim promjenama, utvrditi učinak klimatsk</w:t>
      </w:r>
      <w:r w:rsidR="002A3CB3">
        <w:rPr>
          <w:rFonts w:ascii="Times New Roman" w:hAnsi="Times New Roman" w:cs="Times New Roman"/>
          <w:sz w:val="24"/>
          <w:szCs w:val="24"/>
        </w:rPr>
        <w:t>ih</w:t>
      </w:r>
      <w:r w:rsidRPr="00743A28">
        <w:rPr>
          <w:rFonts w:ascii="Times New Roman" w:hAnsi="Times New Roman" w:cs="Times New Roman"/>
          <w:sz w:val="24"/>
          <w:szCs w:val="24"/>
        </w:rPr>
        <w:t xml:space="preserve"> promjen</w:t>
      </w:r>
      <w:r w:rsidR="002A3CB3">
        <w:rPr>
          <w:rFonts w:ascii="Times New Roman" w:hAnsi="Times New Roman" w:cs="Times New Roman"/>
          <w:sz w:val="24"/>
          <w:szCs w:val="24"/>
        </w:rPr>
        <w:t>a</w:t>
      </w:r>
      <w:r w:rsidRPr="00743A28">
        <w:rPr>
          <w:rFonts w:ascii="Times New Roman" w:hAnsi="Times New Roman" w:cs="Times New Roman"/>
          <w:sz w:val="24"/>
          <w:szCs w:val="24"/>
        </w:rPr>
        <w:t xml:space="preserve"> na Republiku Hrvatsku, utvrditi stupanj ranjivosti i odrediti prioritetne mjere djelovanja. Drugim riječima, potrebno je strateški pristupiti procesu prilagodbe </w:t>
      </w:r>
      <w:r w:rsidR="002A3CB3">
        <w:rPr>
          <w:rFonts w:ascii="Times New Roman" w:hAnsi="Times New Roman" w:cs="Times New Roman"/>
          <w:sz w:val="24"/>
          <w:szCs w:val="24"/>
        </w:rPr>
        <w:t>realnosti klimatskih</w:t>
      </w:r>
      <w:r w:rsidRPr="00743A28">
        <w:rPr>
          <w:rFonts w:ascii="Times New Roman" w:hAnsi="Times New Roman" w:cs="Times New Roman"/>
          <w:sz w:val="24"/>
          <w:szCs w:val="24"/>
        </w:rPr>
        <w:t xml:space="preserve"> promjena i </w:t>
      </w:r>
      <w:r w:rsidRPr="00F14B76">
        <w:rPr>
          <w:rFonts w:ascii="Times New Roman" w:hAnsi="Times New Roman" w:cs="Times New Roman"/>
          <w:sz w:val="24"/>
          <w:szCs w:val="24"/>
        </w:rPr>
        <w:t xml:space="preserve">iskoristiti mogućnosti koje </w:t>
      </w:r>
      <w:r w:rsidR="009A3AEC" w:rsidRPr="00F14B76">
        <w:rPr>
          <w:rFonts w:ascii="Times New Roman" w:hAnsi="Times New Roman" w:cs="Times New Roman"/>
          <w:sz w:val="24"/>
          <w:szCs w:val="24"/>
        </w:rPr>
        <w:t xml:space="preserve">one predstavljaju kroz </w:t>
      </w:r>
      <w:r w:rsidRPr="00F14B76">
        <w:rPr>
          <w:rFonts w:ascii="Times New Roman" w:hAnsi="Times New Roman" w:cs="Times New Roman"/>
          <w:sz w:val="24"/>
          <w:szCs w:val="24"/>
        </w:rPr>
        <w:t>razvoj</w:t>
      </w:r>
      <w:r w:rsidR="009A3AEC" w:rsidRPr="00F14B76">
        <w:rPr>
          <w:rFonts w:ascii="Times New Roman" w:hAnsi="Times New Roman" w:cs="Times New Roman"/>
          <w:sz w:val="24"/>
          <w:szCs w:val="24"/>
        </w:rPr>
        <w:t xml:space="preserve"> i primjenu</w:t>
      </w:r>
      <w:r w:rsidRPr="00F14B76">
        <w:rPr>
          <w:rFonts w:ascii="Times New Roman" w:hAnsi="Times New Roman" w:cs="Times New Roman"/>
          <w:sz w:val="24"/>
          <w:szCs w:val="24"/>
        </w:rPr>
        <w:t xml:space="preserve"> inovativnih rješenja za održivi razvoj.</w:t>
      </w:r>
      <w:r w:rsidR="006A46F1" w:rsidRPr="00F14B76">
        <w:rPr>
          <w:rFonts w:ascii="Times New Roman" w:hAnsi="Times New Roman" w:cs="Times New Roman"/>
          <w:sz w:val="24"/>
          <w:szCs w:val="24"/>
        </w:rPr>
        <w:t xml:space="preserve"> Kroz Europski zeleni plan (2019.) postavlja se strateški pristup u rješavanju problema utjecaja klimatskih promjena kroz donošenje nove strategije EU-a za prilagodbu klimatskim promjenama. Važno je</w:t>
      </w:r>
      <w:r w:rsidR="00AD4A53" w:rsidRPr="00F14B76">
        <w:rPr>
          <w:rFonts w:ascii="Times New Roman" w:hAnsi="Times New Roman" w:cs="Times New Roman"/>
          <w:sz w:val="24"/>
          <w:szCs w:val="24"/>
        </w:rPr>
        <w:t xml:space="preserve"> pri tome</w:t>
      </w:r>
      <w:r w:rsidR="006A46F1" w:rsidRPr="00F14B76">
        <w:rPr>
          <w:rFonts w:ascii="Times New Roman" w:hAnsi="Times New Roman" w:cs="Times New Roman"/>
          <w:sz w:val="24"/>
          <w:szCs w:val="24"/>
        </w:rPr>
        <w:t xml:space="preserve"> osigurati da mjere prilagodbe klimatskim promjenama </w:t>
      </w:r>
      <w:r w:rsidR="00200AC5" w:rsidRPr="00F14B76">
        <w:rPr>
          <w:rFonts w:ascii="Times New Roman" w:hAnsi="Times New Roman" w:cs="Times New Roman"/>
          <w:sz w:val="24"/>
          <w:szCs w:val="24"/>
        </w:rPr>
        <w:t xml:space="preserve">ujedno </w:t>
      </w:r>
      <w:r w:rsidR="006A46F1" w:rsidRPr="00F14B76">
        <w:rPr>
          <w:rFonts w:ascii="Times New Roman" w:hAnsi="Times New Roman" w:cs="Times New Roman"/>
          <w:sz w:val="24"/>
          <w:szCs w:val="24"/>
        </w:rPr>
        <w:t xml:space="preserve">doprinose </w:t>
      </w:r>
      <w:r w:rsidR="00200AC5" w:rsidRPr="00F14B76">
        <w:rPr>
          <w:rFonts w:ascii="Times New Roman" w:hAnsi="Times New Roman" w:cs="Times New Roman"/>
          <w:sz w:val="24"/>
          <w:szCs w:val="24"/>
        </w:rPr>
        <w:t>smanjenju emisij</w:t>
      </w:r>
      <w:r w:rsidR="00AD4A53" w:rsidRPr="00F14B76">
        <w:rPr>
          <w:rFonts w:ascii="Times New Roman" w:hAnsi="Times New Roman" w:cs="Times New Roman"/>
          <w:sz w:val="24"/>
          <w:szCs w:val="24"/>
        </w:rPr>
        <w:t xml:space="preserve">a stakleničkih plinova. </w:t>
      </w:r>
    </w:p>
    <w:p w:rsidR="00743A28" w:rsidRPr="00743A28" w:rsidRDefault="00743A28" w:rsidP="0099361B">
      <w:pPr>
        <w:rPr>
          <w:rFonts w:ascii="Times New Roman" w:hAnsi="Times New Roman" w:cs="Times New Roman"/>
          <w:sz w:val="24"/>
          <w:szCs w:val="24"/>
        </w:rPr>
      </w:pPr>
      <w:r w:rsidRPr="00F14B76">
        <w:rPr>
          <w:rFonts w:ascii="Times New Roman" w:hAnsi="Times New Roman" w:cs="Times New Roman"/>
          <w:sz w:val="24"/>
          <w:szCs w:val="24"/>
        </w:rPr>
        <w:t>Klimatske promjene su prepoznate i kao „sigurnosna prijetnja, rizik i izazov za Republiku Hrvatsku“ stoga Strategija nacionalne sigurnosti Republike Hrvatske (Narodne</w:t>
      </w:r>
      <w:r w:rsidRPr="00743A28">
        <w:rPr>
          <w:rFonts w:ascii="Times New Roman" w:hAnsi="Times New Roman" w:cs="Times New Roman"/>
          <w:sz w:val="24"/>
          <w:szCs w:val="24"/>
        </w:rPr>
        <w:t xml:space="preserve"> novine, broj 73/17) predviđa djelovanje u pravcu jačanja otpornosti na klimatske promjene i smanjenja rizika. Zbog ugroze sigurnosti pojavio se i problem migracija ljudi, pa je tako na globalnoj razini uveden pojam klimatski migranti, koji opisuje one ljude koji su zbog negativnih učinaka klimatskih promjena i ekstremnih vremenskih nepogoda prisiljeni preseliti se unutar države ili migrirati u druge države. Ova posljedica pokazuje kako klimatske promjene zbog negativnog utjecaja na prirodne ekosustave utječe neizravno i na cjelokupno društvo te ga destabilizira. </w:t>
      </w:r>
      <w:r w:rsidR="00912686">
        <w:rPr>
          <w:rFonts w:ascii="Times New Roman" w:hAnsi="Times New Roman" w:cs="Times New Roman"/>
          <w:sz w:val="24"/>
          <w:szCs w:val="24"/>
        </w:rPr>
        <w:t>Potrebno je naglasiti kako</w:t>
      </w:r>
      <w:r w:rsidR="00912686" w:rsidRPr="00912686">
        <w:rPr>
          <w:rFonts w:ascii="Times New Roman" w:hAnsi="Times New Roman" w:cs="Times New Roman"/>
          <w:sz w:val="24"/>
          <w:szCs w:val="24"/>
        </w:rPr>
        <w:t xml:space="preserve"> su klimatske promjene često samo jedan od uzroka trajne migracije. Ona je istovremeno posljedica i loše lokalne infrastrukture, nedostatk</w:t>
      </w:r>
      <w:r w:rsidR="00E70746">
        <w:rPr>
          <w:rFonts w:ascii="Times New Roman" w:hAnsi="Times New Roman" w:cs="Times New Roman"/>
          <w:sz w:val="24"/>
          <w:szCs w:val="24"/>
        </w:rPr>
        <w:t>a</w:t>
      </w:r>
      <w:r w:rsidR="00912686" w:rsidRPr="00912686">
        <w:rPr>
          <w:rFonts w:ascii="Times New Roman" w:hAnsi="Times New Roman" w:cs="Times New Roman"/>
          <w:sz w:val="24"/>
          <w:szCs w:val="24"/>
        </w:rPr>
        <w:t xml:space="preserve"> prilagodbe na prirodnu klimatsku varijabilnost i narušenog funkcioniranja društva zbog </w:t>
      </w:r>
      <w:proofErr w:type="spellStart"/>
      <w:r w:rsidR="00912686" w:rsidRPr="00912686">
        <w:rPr>
          <w:rFonts w:ascii="Times New Roman" w:hAnsi="Times New Roman" w:cs="Times New Roman"/>
          <w:sz w:val="24"/>
          <w:szCs w:val="24"/>
        </w:rPr>
        <w:t>socio</w:t>
      </w:r>
      <w:proofErr w:type="spellEnd"/>
      <w:r w:rsidR="00912686" w:rsidRPr="00912686">
        <w:rPr>
          <w:rFonts w:ascii="Times New Roman" w:hAnsi="Times New Roman" w:cs="Times New Roman"/>
          <w:sz w:val="24"/>
          <w:szCs w:val="24"/>
        </w:rPr>
        <w:t>-ekonomskih razloga.</w:t>
      </w:r>
    </w:p>
    <w:p w:rsidR="00743A28" w:rsidRPr="00743A28" w:rsidRDefault="00743A28" w:rsidP="0099361B">
      <w:pPr>
        <w:rPr>
          <w:rFonts w:ascii="Times New Roman" w:hAnsi="Times New Roman" w:cs="Times New Roman"/>
          <w:sz w:val="24"/>
          <w:szCs w:val="24"/>
        </w:rPr>
      </w:pPr>
      <w:r w:rsidRPr="00743A28">
        <w:rPr>
          <w:rFonts w:ascii="Times New Roman" w:hAnsi="Times New Roman" w:cs="Times New Roman"/>
          <w:sz w:val="24"/>
          <w:szCs w:val="24"/>
        </w:rPr>
        <w:t>Za potrebe Strategije prilagodbe klimatskim promjenama Republike Hrvatske do 2040. godine s pogledom na 2070. godinu (</w:t>
      </w:r>
      <w:r w:rsidR="008A6993">
        <w:rPr>
          <w:rFonts w:ascii="Times New Roman" w:hAnsi="Times New Roman" w:cs="Times New Roman"/>
          <w:sz w:val="24"/>
          <w:szCs w:val="24"/>
        </w:rPr>
        <w:t xml:space="preserve">u </w:t>
      </w:r>
      <w:r w:rsidRPr="00743A28">
        <w:rPr>
          <w:rFonts w:ascii="Times New Roman" w:hAnsi="Times New Roman" w:cs="Times New Roman"/>
          <w:sz w:val="24"/>
          <w:szCs w:val="24"/>
        </w:rPr>
        <w:t>dalj</w:t>
      </w:r>
      <w:r w:rsidR="008A6993">
        <w:rPr>
          <w:rFonts w:ascii="Times New Roman" w:hAnsi="Times New Roman" w:cs="Times New Roman"/>
          <w:sz w:val="24"/>
          <w:szCs w:val="24"/>
        </w:rPr>
        <w:t>njem</w:t>
      </w:r>
      <w:r w:rsidRPr="00743A28">
        <w:rPr>
          <w:rFonts w:ascii="Times New Roman" w:hAnsi="Times New Roman" w:cs="Times New Roman"/>
          <w:sz w:val="24"/>
          <w:szCs w:val="24"/>
        </w:rPr>
        <w:t xml:space="preserve"> tekstu: Strategija prilagodbe) prilagodba klimatskim promjenama jest </w:t>
      </w:r>
      <w:r w:rsidR="009A3AEC">
        <w:rPr>
          <w:rFonts w:ascii="Times New Roman" w:hAnsi="Times New Roman" w:cs="Times New Roman"/>
          <w:sz w:val="24"/>
          <w:szCs w:val="24"/>
        </w:rPr>
        <w:t>definirana kao proces koji „</w:t>
      </w:r>
      <w:r w:rsidRPr="00743A28">
        <w:rPr>
          <w:rFonts w:ascii="Times New Roman" w:hAnsi="Times New Roman" w:cs="Times New Roman"/>
          <w:sz w:val="24"/>
          <w:szCs w:val="24"/>
        </w:rPr>
        <w:t>podrazumijeva procjenu štetnih utjecaja klimatskih promjena i poduzimanje primjerenih mjera s ciljem sprječavanja ili smanjenja potencijalne štete koje one mogu uzrokovati</w:t>
      </w:r>
      <w:r w:rsidRPr="00743A28">
        <w:rPr>
          <w:rFonts w:ascii="Times New Roman" w:hAnsi="Times New Roman" w:cs="Times New Roman"/>
          <w:i/>
          <w:sz w:val="24"/>
          <w:szCs w:val="24"/>
        </w:rPr>
        <w:t>.</w:t>
      </w:r>
      <w:r w:rsidRPr="00743A28">
        <w:rPr>
          <w:rFonts w:ascii="Times New Roman" w:hAnsi="Times New Roman" w:cs="Times New Roman"/>
          <w:sz w:val="24"/>
          <w:szCs w:val="24"/>
        </w:rPr>
        <w:t>” Ova definicija čini i okosnicu izrade Strategije prilagodbe. Prilagodba klimatskim promjenama, dakle, podrazumijeva poduzimanje određenog skupa aktivnosti s ciljem smanjenja ranjivosti prirodnih sustava i društva na klimatske promjene, povećanja sposobnosti oporavka nakon učinaka klimatskih promjena, ali i iskorištavanja potencijalnih pozitivnih učinaka, koji također mogu biti posljedica klimatskih promjena.</w:t>
      </w:r>
    </w:p>
    <w:p w:rsidR="00743A28" w:rsidRPr="00743A28" w:rsidRDefault="00743A28" w:rsidP="0099361B">
      <w:pPr>
        <w:rPr>
          <w:rFonts w:ascii="Times New Roman" w:hAnsi="Times New Roman" w:cs="Times New Roman"/>
          <w:sz w:val="24"/>
          <w:szCs w:val="24"/>
        </w:rPr>
      </w:pPr>
      <w:r w:rsidRPr="00743A28">
        <w:rPr>
          <w:rFonts w:ascii="Times New Roman" w:hAnsi="Times New Roman" w:cs="Times New Roman"/>
          <w:sz w:val="24"/>
          <w:szCs w:val="24"/>
        </w:rPr>
        <w:t xml:space="preserve">Republika Hrvatska, zbog svoje veličine i gospodarske moći, može dati samo mali doprinos </w:t>
      </w:r>
      <w:r w:rsidR="009A3AEC">
        <w:rPr>
          <w:rFonts w:ascii="Times New Roman" w:hAnsi="Times New Roman" w:cs="Times New Roman"/>
          <w:sz w:val="24"/>
          <w:szCs w:val="24"/>
        </w:rPr>
        <w:t xml:space="preserve">globalnom smanjenju </w:t>
      </w:r>
      <w:r w:rsidR="002966F5">
        <w:rPr>
          <w:rFonts w:ascii="Times New Roman" w:hAnsi="Times New Roman" w:cs="Times New Roman"/>
          <w:sz w:val="24"/>
          <w:szCs w:val="24"/>
        </w:rPr>
        <w:t xml:space="preserve">emisije stakleničkih plinova </w:t>
      </w:r>
      <w:r w:rsidR="00834294">
        <w:rPr>
          <w:rFonts w:ascii="Times New Roman" w:hAnsi="Times New Roman" w:cs="Times New Roman"/>
          <w:sz w:val="24"/>
          <w:szCs w:val="24"/>
        </w:rPr>
        <w:t>dok</w:t>
      </w:r>
      <w:r w:rsidR="000F6A7B">
        <w:rPr>
          <w:rFonts w:ascii="Times New Roman" w:hAnsi="Times New Roman" w:cs="Times New Roman"/>
          <w:sz w:val="24"/>
          <w:szCs w:val="24"/>
        </w:rPr>
        <w:t xml:space="preserve"> je </w:t>
      </w:r>
      <w:r w:rsidR="002966F5">
        <w:rPr>
          <w:rFonts w:ascii="Times New Roman" w:hAnsi="Times New Roman" w:cs="Times New Roman"/>
          <w:sz w:val="24"/>
          <w:szCs w:val="24"/>
        </w:rPr>
        <w:t xml:space="preserve">prvenstveno </w:t>
      </w:r>
      <w:r w:rsidR="000F6A7B">
        <w:rPr>
          <w:rFonts w:ascii="Times New Roman" w:hAnsi="Times New Roman" w:cs="Times New Roman"/>
          <w:sz w:val="24"/>
          <w:szCs w:val="24"/>
        </w:rPr>
        <w:t>na velikim državama</w:t>
      </w:r>
      <w:r w:rsidR="00834294">
        <w:rPr>
          <w:rFonts w:ascii="Times New Roman" w:hAnsi="Times New Roman" w:cs="Times New Roman"/>
          <w:sz w:val="24"/>
          <w:szCs w:val="24"/>
        </w:rPr>
        <w:t xml:space="preserve">, </w:t>
      </w:r>
      <w:r w:rsidR="000F6A7B">
        <w:rPr>
          <w:rFonts w:ascii="Times New Roman" w:hAnsi="Times New Roman" w:cs="Times New Roman"/>
          <w:sz w:val="24"/>
          <w:szCs w:val="24"/>
        </w:rPr>
        <w:t>snažn</w:t>
      </w:r>
      <w:r w:rsidR="002966F5">
        <w:rPr>
          <w:rFonts w:ascii="Times New Roman" w:hAnsi="Times New Roman" w:cs="Times New Roman"/>
          <w:sz w:val="24"/>
          <w:szCs w:val="24"/>
        </w:rPr>
        <w:t xml:space="preserve">im </w:t>
      </w:r>
      <w:proofErr w:type="spellStart"/>
      <w:r w:rsidR="002966F5">
        <w:rPr>
          <w:rFonts w:ascii="Times New Roman" w:hAnsi="Times New Roman" w:cs="Times New Roman"/>
          <w:sz w:val="24"/>
          <w:szCs w:val="24"/>
        </w:rPr>
        <w:t>emiterima</w:t>
      </w:r>
      <w:proofErr w:type="spellEnd"/>
      <w:r w:rsidR="000F6A7B">
        <w:rPr>
          <w:rFonts w:ascii="Times New Roman" w:hAnsi="Times New Roman" w:cs="Times New Roman"/>
          <w:sz w:val="24"/>
          <w:szCs w:val="24"/>
        </w:rPr>
        <w:t xml:space="preserve"> stakleničkih plinova</w:t>
      </w:r>
      <w:r w:rsidR="00834294">
        <w:rPr>
          <w:rFonts w:ascii="Times New Roman" w:hAnsi="Times New Roman" w:cs="Times New Roman"/>
          <w:sz w:val="24"/>
          <w:szCs w:val="24"/>
        </w:rPr>
        <w:t>,</w:t>
      </w:r>
      <w:r w:rsidR="000F6A7B">
        <w:rPr>
          <w:rFonts w:ascii="Times New Roman" w:hAnsi="Times New Roman" w:cs="Times New Roman"/>
          <w:sz w:val="24"/>
          <w:szCs w:val="24"/>
        </w:rPr>
        <w:t xml:space="preserve"> </w:t>
      </w:r>
      <w:r w:rsidR="002966F5">
        <w:rPr>
          <w:rFonts w:ascii="Times New Roman" w:hAnsi="Times New Roman" w:cs="Times New Roman"/>
          <w:sz w:val="24"/>
          <w:szCs w:val="24"/>
        </w:rPr>
        <w:t>djelovati na ublažavanj</w:t>
      </w:r>
      <w:r w:rsidR="00834294">
        <w:rPr>
          <w:rFonts w:ascii="Times New Roman" w:hAnsi="Times New Roman" w:cs="Times New Roman"/>
          <w:sz w:val="24"/>
          <w:szCs w:val="24"/>
        </w:rPr>
        <w:t>u</w:t>
      </w:r>
      <w:r w:rsidR="002966F5">
        <w:rPr>
          <w:rFonts w:ascii="Times New Roman" w:hAnsi="Times New Roman" w:cs="Times New Roman"/>
          <w:sz w:val="24"/>
          <w:szCs w:val="24"/>
        </w:rPr>
        <w:t xml:space="preserve"> </w:t>
      </w:r>
      <w:r w:rsidR="002966F5" w:rsidRPr="00743A28">
        <w:rPr>
          <w:rFonts w:ascii="Times New Roman" w:hAnsi="Times New Roman" w:cs="Times New Roman"/>
          <w:sz w:val="24"/>
          <w:szCs w:val="24"/>
        </w:rPr>
        <w:t>klimatskih promjena</w:t>
      </w:r>
      <w:r w:rsidR="002966F5">
        <w:rPr>
          <w:rFonts w:ascii="Times New Roman" w:hAnsi="Times New Roman" w:cs="Times New Roman"/>
          <w:sz w:val="24"/>
          <w:szCs w:val="24"/>
        </w:rPr>
        <w:t xml:space="preserve">. </w:t>
      </w:r>
      <w:r w:rsidRPr="00743A28">
        <w:rPr>
          <w:rFonts w:ascii="Times New Roman" w:hAnsi="Times New Roman" w:cs="Times New Roman"/>
          <w:sz w:val="24"/>
          <w:szCs w:val="24"/>
        </w:rPr>
        <w:t xml:space="preserve"> </w:t>
      </w:r>
      <w:r w:rsidR="002966F5">
        <w:rPr>
          <w:rFonts w:ascii="Times New Roman" w:hAnsi="Times New Roman" w:cs="Times New Roman"/>
          <w:sz w:val="24"/>
          <w:szCs w:val="24"/>
        </w:rPr>
        <w:lastRenderedPageBreak/>
        <w:t xml:space="preserve">Istovremeno s mjerama ublažavanja klimatskih promjena na svakoj je državi pa tako i Hrvatskoj definirati prioritetne mjere </w:t>
      </w:r>
      <w:r w:rsidR="000F6A7B">
        <w:rPr>
          <w:rFonts w:ascii="Times New Roman" w:hAnsi="Times New Roman" w:cs="Times New Roman"/>
          <w:sz w:val="24"/>
          <w:szCs w:val="24"/>
        </w:rPr>
        <w:t xml:space="preserve">prilagodbe </w:t>
      </w:r>
      <w:r w:rsidRPr="00743A28">
        <w:rPr>
          <w:rFonts w:ascii="Times New Roman" w:hAnsi="Times New Roman" w:cs="Times New Roman"/>
          <w:sz w:val="24"/>
          <w:szCs w:val="24"/>
        </w:rPr>
        <w:t>klimatskim promjenama</w:t>
      </w:r>
      <w:r w:rsidR="00834294">
        <w:rPr>
          <w:rFonts w:ascii="Times New Roman" w:hAnsi="Times New Roman" w:cs="Times New Roman"/>
          <w:sz w:val="24"/>
          <w:szCs w:val="24"/>
        </w:rPr>
        <w:t>,</w:t>
      </w:r>
      <w:r w:rsidRPr="00743A28">
        <w:rPr>
          <w:rFonts w:ascii="Times New Roman" w:hAnsi="Times New Roman" w:cs="Times New Roman"/>
          <w:sz w:val="24"/>
          <w:szCs w:val="24"/>
        </w:rPr>
        <w:t xml:space="preserve"> </w:t>
      </w:r>
      <w:r w:rsidR="002966F5">
        <w:rPr>
          <w:rFonts w:ascii="Times New Roman" w:hAnsi="Times New Roman" w:cs="Times New Roman"/>
          <w:sz w:val="24"/>
          <w:szCs w:val="24"/>
        </w:rPr>
        <w:t>koje će osigurati smanjenje ranjivosti i jačanje otpornosti od klimatskih promjena.</w:t>
      </w:r>
    </w:p>
    <w:p w:rsidR="00743A28" w:rsidRPr="00743A28" w:rsidRDefault="00743A28" w:rsidP="0099361B">
      <w:pPr>
        <w:rPr>
          <w:rFonts w:ascii="Times New Roman" w:hAnsi="Times New Roman" w:cs="Times New Roman"/>
          <w:sz w:val="24"/>
          <w:szCs w:val="24"/>
        </w:rPr>
      </w:pPr>
      <w:r w:rsidRPr="00743A28">
        <w:rPr>
          <w:rFonts w:ascii="Times New Roman" w:hAnsi="Times New Roman" w:cs="Times New Roman"/>
          <w:sz w:val="24"/>
          <w:szCs w:val="24"/>
        </w:rPr>
        <w:t xml:space="preserve">Prilagodba klimatskim promjenama jest </w:t>
      </w:r>
      <w:r w:rsidR="00834294">
        <w:rPr>
          <w:rFonts w:ascii="Times New Roman" w:hAnsi="Times New Roman" w:cs="Times New Roman"/>
          <w:sz w:val="24"/>
          <w:szCs w:val="24"/>
        </w:rPr>
        <w:t xml:space="preserve">novi koncept i </w:t>
      </w:r>
      <w:r w:rsidRPr="00743A28">
        <w:rPr>
          <w:rFonts w:ascii="Times New Roman" w:hAnsi="Times New Roman" w:cs="Times New Roman"/>
          <w:sz w:val="24"/>
          <w:szCs w:val="24"/>
        </w:rPr>
        <w:t xml:space="preserve">dugotrajan </w:t>
      </w:r>
      <w:r w:rsidR="00834294">
        <w:rPr>
          <w:rFonts w:ascii="Times New Roman" w:hAnsi="Times New Roman" w:cs="Times New Roman"/>
          <w:sz w:val="24"/>
          <w:szCs w:val="24"/>
        </w:rPr>
        <w:t>postupak</w:t>
      </w:r>
      <w:r w:rsidRPr="00743A28">
        <w:rPr>
          <w:rFonts w:ascii="Times New Roman" w:hAnsi="Times New Roman" w:cs="Times New Roman"/>
          <w:sz w:val="24"/>
          <w:szCs w:val="24"/>
        </w:rPr>
        <w:t xml:space="preserve">, koji se mora provoditi kontinuirano i planski. Izrada Strategije prilagodbe s ciljem postizanja dugoročnih ciljeva temeljni je preduvjet i odgovarajući </w:t>
      </w:r>
      <w:r w:rsidR="00834294">
        <w:rPr>
          <w:rFonts w:ascii="Times New Roman" w:hAnsi="Times New Roman" w:cs="Times New Roman"/>
          <w:sz w:val="24"/>
          <w:szCs w:val="24"/>
        </w:rPr>
        <w:t xml:space="preserve">okvir za koordinirano djelovanje. </w:t>
      </w:r>
      <w:r w:rsidRPr="00743A28">
        <w:rPr>
          <w:rFonts w:ascii="Times New Roman" w:hAnsi="Times New Roman" w:cs="Times New Roman"/>
          <w:sz w:val="24"/>
          <w:szCs w:val="24"/>
        </w:rPr>
        <w:t xml:space="preserve"> </w:t>
      </w:r>
    </w:p>
    <w:p w:rsidR="00743A28" w:rsidRPr="00834294" w:rsidRDefault="00743A28" w:rsidP="0099361B">
      <w:pPr>
        <w:rPr>
          <w:rFonts w:ascii="Times New Roman" w:hAnsi="Times New Roman" w:cs="Times New Roman"/>
          <w:sz w:val="24"/>
          <w:szCs w:val="24"/>
        </w:rPr>
      </w:pPr>
      <w:r w:rsidRPr="004C2A44">
        <w:rPr>
          <w:rFonts w:ascii="Times New Roman" w:hAnsi="Times New Roman" w:cs="Times New Roman"/>
          <w:sz w:val="24"/>
          <w:szCs w:val="24"/>
        </w:rPr>
        <w:t>Strategij</w:t>
      </w:r>
      <w:r w:rsidR="00834294" w:rsidRPr="004C2A44">
        <w:rPr>
          <w:rFonts w:ascii="Times New Roman" w:hAnsi="Times New Roman" w:cs="Times New Roman"/>
          <w:sz w:val="24"/>
          <w:szCs w:val="24"/>
        </w:rPr>
        <w:t>a</w:t>
      </w:r>
      <w:r w:rsidRPr="004C2A44">
        <w:rPr>
          <w:rFonts w:ascii="Times New Roman" w:hAnsi="Times New Roman" w:cs="Times New Roman"/>
          <w:sz w:val="24"/>
          <w:szCs w:val="24"/>
        </w:rPr>
        <w:t xml:space="preserve"> prilagodbe </w:t>
      </w:r>
      <w:r w:rsidR="00834294" w:rsidRPr="004C2A44">
        <w:rPr>
          <w:rFonts w:ascii="Times New Roman" w:hAnsi="Times New Roman" w:cs="Times New Roman"/>
          <w:sz w:val="24"/>
          <w:szCs w:val="24"/>
        </w:rPr>
        <w:t>postavlja</w:t>
      </w:r>
      <w:r w:rsidR="00834294" w:rsidRPr="009E24C5">
        <w:rPr>
          <w:rFonts w:ascii="Times New Roman" w:hAnsi="Times New Roman" w:cs="Times New Roman"/>
          <w:b/>
          <w:sz w:val="24"/>
          <w:szCs w:val="24"/>
        </w:rPr>
        <w:t xml:space="preserve"> </w:t>
      </w:r>
      <w:r w:rsidRPr="009E24C5">
        <w:rPr>
          <w:rFonts w:ascii="Times New Roman" w:hAnsi="Times New Roman" w:cs="Times New Roman"/>
          <w:b/>
          <w:sz w:val="24"/>
          <w:szCs w:val="24"/>
        </w:rPr>
        <w:t>vizij</w:t>
      </w:r>
      <w:r w:rsidR="00834294" w:rsidRPr="009E24C5">
        <w:rPr>
          <w:rFonts w:ascii="Times New Roman" w:hAnsi="Times New Roman" w:cs="Times New Roman"/>
          <w:b/>
          <w:sz w:val="24"/>
          <w:szCs w:val="24"/>
        </w:rPr>
        <w:t xml:space="preserve">u: </w:t>
      </w:r>
      <w:r w:rsidRPr="009E24C5">
        <w:rPr>
          <w:rFonts w:ascii="Times New Roman" w:hAnsi="Times New Roman" w:cs="Times New Roman"/>
          <w:b/>
          <w:sz w:val="24"/>
          <w:szCs w:val="24"/>
        </w:rPr>
        <w:t>Republika Hrvatsk</w:t>
      </w:r>
      <w:r w:rsidR="00834294" w:rsidRPr="009E24C5">
        <w:rPr>
          <w:rFonts w:ascii="Times New Roman" w:hAnsi="Times New Roman" w:cs="Times New Roman"/>
          <w:b/>
          <w:sz w:val="24"/>
          <w:szCs w:val="24"/>
        </w:rPr>
        <w:t>a otporna na klimatske promjene</w:t>
      </w:r>
      <w:r w:rsidRPr="009E24C5">
        <w:rPr>
          <w:rFonts w:ascii="Times New Roman" w:hAnsi="Times New Roman" w:cs="Times New Roman"/>
          <w:b/>
          <w:sz w:val="24"/>
          <w:szCs w:val="24"/>
        </w:rPr>
        <w:t xml:space="preserve">. </w:t>
      </w:r>
      <w:r w:rsidRPr="004C2A44">
        <w:rPr>
          <w:rFonts w:ascii="Times New Roman" w:hAnsi="Times New Roman" w:cs="Times New Roman"/>
          <w:sz w:val="24"/>
          <w:szCs w:val="24"/>
        </w:rPr>
        <w:t>Da bi se to postiglo postav</w:t>
      </w:r>
      <w:r w:rsidR="00834294" w:rsidRPr="004C2A44">
        <w:rPr>
          <w:rFonts w:ascii="Times New Roman" w:hAnsi="Times New Roman" w:cs="Times New Roman"/>
          <w:sz w:val="24"/>
          <w:szCs w:val="24"/>
        </w:rPr>
        <w:t xml:space="preserve">ljeni su </w:t>
      </w:r>
      <w:r w:rsidR="00834294" w:rsidRPr="004C2A44">
        <w:rPr>
          <w:rFonts w:ascii="Times New Roman" w:hAnsi="Times New Roman" w:cs="Times New Roman"/>
          <w:b/>
          <w:sz w:val="24"/>
          <w:szCs w:val="24"/>
        </w:rPr>
        <w:t>ciljevi</w:t>
      </w:r>
      <w:r w:rsidR="00834294" w:rsidRPr="004C2A44">
        <w:rPr>
          <w:rFonts w:ascii="Times New Roman" w:hAnsi="Times New Roman" w:cs="Times New Roman"/>
          <w:sz w:val="24"/>
          <w:szCs w:val="24"/>
        </w:rPr>
        <w:t>:</w:t>
      </w:r>
      <w:r w:rsidR="00834294" w:rsidRPr="009E24C5">
        <w:rPr>
          <w:rFonts w:ascii="Times New Roman" w:hAnsi="Times New Roman" w:cs="Times New Roman"/>
          <w:b/>
          <w:sz w:val="24"/>
          <w:szCs w:val="24"/>
        </w:rPr>
        <w:t xml:space="preserve"> </w:t>
      </w:r>
      <w:r w:rsidR="00D70ADB">
        <w:rPr>
          <w:rFonts w:ascii="Times New Roman" w:hAnsi="Times New Roman" w:cs="Times New Roman"/>
          <w:b/>
          <w:sz w:val="24"/>
          <w:szCs w:val="24"/>
        </w:rPr>
        <w:t>(</w:t>
      </w:r>
      <w:r w:rsidRPr="009E24C5">
        <w:rPr>
          <w:rFonts w:ascii="Times New Roman" w:hAnsi="Times New Roman" w:cs="Times New Roman"/>
          <w:b/>
          <w:sz w:val="24"/>
          <w:szCs w:val="24"/>
        </w:rPr>
        <w:t xml:space="preserve">a) smanjiti ranjivost prirodnih sustava i društva na negativne utjecaje klimatskih promjena, </w:t>
      </w:r>
      <w:r w:rsidR="00D70ADB">
        <w:rPr>
          <w:rFonts w:ascii="Times New Roman" w:hAnsi="Times New Roman" w:cs="Times New Roman"/>
          <w:b/>
          <w:sz w:val="24"/>
          <w:szCs w:val="24"/>
        </w:rPr>
        <w:t>(</w:t>
      </w:r>
      <w:r w:rsidRPr="009E24C5">
        <w:rPr>
          <w:rFonts w:ascii="Times New Roman" w:hAnsi="Times New Roman" w:cs="Times New Roman"/>
          <w:b/>
          <w:sz w:val="24"/>
          <w:szCs w:val="24"/>
        </w:rPr>
        <w:t>b) povećati sposobnost oporavka nak</w:t>
      </w:r>
      <w:r w:rsidR="00834294" w:rsidRPr="009E24C5">
        <w:rPr>
          <w:rFonts w:ascii="Times New Roman" w:hAnsi="Times New Roman" w:cs="Times New Roman"/>
          <w:b/>
          <w:sz w:val="24"/>
          <w:szCs w:val="24"/>
        </w:rPr>
        <w:t xml:space="preserve">on učinaka klimatskih promjena </w:t>
      </w:r>
      <w:r w:rsidRPr="009E24C5">
        <w:rPr>
          <w:rFonts w:ascii="Times New Roman" w:hAnsi="Times New Roman" w:cs="Times New Roman"/>
          <w:b/>
          <w:sz w:val="24"/>
          <w:szCs w:val="24"/>
        </w:rPr>
        <w:t xml:space="preserve">i </w:t>
      </w:r>
      <w:r w:rsidR="00D70ADB">
        <w:rPr>
          <w:rFonts w:ascii="Times New Roman" w:hAnsi="Times New Roman" w:cs="Times New Roman"/>
          <w:b/>
          <w:sz w:val="24"/>
          <w:szCs w:val="24"/>
        </w:rPr>
        <w:t>(</w:t>
      </w:r>
      <w:r w:rsidRPr="009E24C5">
        <w:rPr>
          <w:rFonts w:ascii="Times New Roman" w:hAnsi="Times New Roman" w:cs="Times New Roman"/>
          <w:b/>
          <w:sz w:val="24"/>
          <w:szCs w:val="24"/>
        </w:rPr>
        <w:t xml:space="preserve">c) iskoristiti potencijalne pozitivne učinke, koji također mogu biti posljedica klimatskih promjena. </w:t>
      </w:r>
      <w:r w:rsidR="00834294">
        <w:rPr>
          <w:rFonts w:ascii="Times New Roman" w:hAnsi="Times New Roman" w:cs="Times New Roman"/>
          <w:sz w:val="24"/>
          <w:szCs w:val="24"/>
        </w:rPr>
        <w:t xml:space="preserve">Strategija prilagodbe </w:t>
      </w:r>
      <w:r w:rsidRPr="00834294">
        <w:rPr>
          <w:rFonts w:ascii="Times New Roman" w:hAnsi="Times New Roman" w:cs="Times New Roman"/>
          <w:sz w:val="24"/>
          <w:szCs w:val="24"/>
        </w:rPr>
        <w:t xml:space="preserve">određuje prioritetne mjere i koordinirano djelovanje kroz </w:t>
      </w:r>
      <w:r w:rsidR="00834294">
        <w:rPr>
          <w:rFonts w:ascii="Times New Roman" w:hAnsi="Times New Roman" w:cs="Times New Roman"/>
          <w:sz w:val="24"/>
          <w:szCs w:val="24"/>
        </w:rPr>
        <w:t xml:space="preserve">kratkotrajne </w:t>
      </w:r>
      <w:r w:rsidRPr="00834294">
        <w:rPr>
          <w:rFonts w:ascii="Times New Roman" w:hAnsi="Times New Roman" w:cs="Times New Roman"/>
          <w:sz w:val="24"/>
          <w:szCs w:val="24"/>
        </w:rPr>
        <w:t xml:space="preserve">akcijske planove te praćenje </w:t>
      </w:r>
      <w:r w:rsidR="00834294">
        <w:rPr>
          <w:rFonts w:ascii="Times New Roman" w:hAnsi="Times New Roman" w:cs="Times New Roman"/>
          <w:sz w:val="24"/>
          <w:szCs w:val="24"/>
        </w:rPr>
        <w:t xml:space="preserve">provedbe </w:t>
      </w:r>
      <w:r w:rsidRPr="00834294">
        <w:rPr>
          <w:rFonts w:ascii="Times New Roman" w:hAnsi="Times New Roman" w:cs="Times New Roman"/>
          <w:sz w:val="24"/>
          <w:szCs w:val="24"/>
        </w:rPr>
        <w:t xml:space="preserve">mjera. </w:t>
      </w:r>
    </w:p>
    <w:p w:rsidR="00743A28" w:rsidRPr="00743A28" w:rsidRDefault="00743A28" w:rsidP="0099361B">
      <w:pPr>
        <w:rPr>
          <w:rFonts w:ascii="Times New Roman" w:hAnsi="Times New Roman" w:cs="Times New Roman"/>
          <w:sz w:val="24"/>
          <w:szCs w:val="24"/>
        </w:rPr>
      </w:pPr>
      <w:r w:rsidRPr="00743A28">
        <w:rPr>
          <w:rFonts w:ascii="Times New Roman" w:hAnsi="Times New Roman" w:cs="Times New Roman"/>
          <w:sz w:val="24"/>
          <w:szCs w:val="24"/>
        </w:rPr>
        <w:t xml:space="preserve">Zakon o </w:t>
      </w:r>
      <w:r w:rsidR="00DA224A">
        <w:rPr>
          <w:rFonts w:ascii="Times New Roman" w:hAnsi="Times New Roman" w:cs="Times New Roman"/>
          <w:sz w:val="24"/>
          <w:szCs w:val="24"/>
        </w:rPr>
        <w:t>klimatskim promjenama i zaštiti ozonskog sloja</w:t>
      </w:r>
      <w:r w:rsidRPr="00743A28">
        <w:rPr>
          <w:rFonts w:ascii="Times New Roman" w:hAnsi="Times New Roman" w:cs="Times New Roman"/>
          <w:sz w:val="24"/>
          <w:szCs w:val="24"/>
        </w:rPr>
        <w:t xml:space="preserve"> </w:t>
      </w:r>
      <w:r w:rsidR="00EE5533">
        <w:rPr>
          <w:rFonts w:ascii="Times New Roman" w:hAnsi="Times New Roman" w:cs="Times New Roman"/>
          <w:sz w:val="24"/>
          <w:szCs w:val="24"/>
        </w:rPr>
        <w:t>regulira</w:t>
      </w:r>
      <w:r w:rsidRPr="00743A28">
        <w:rPr>
          <w:rFonts w:ascii="Times New Roman" w:hAnsi="Times New Roman" w:cs="Times New Roman"/>
          <w:sz w:val="24"/>
          <w:szCs w:val="24"/>
        </w:rPr>
        <w:t xml:space="preserve"> pitanje prilagodbe klimatskim promjenama (</w:t>
      </w:r>
      <w:r w:rsidR="008A6993">
        <w:rPr>
          <w:rFonts w:ascii="Times New Roman" w:hAnsi="Times New Roman" w:cs="Times New Roman"/>
          <w:sz w:val="24"/>
          <w:szCs w:val="24"/>
        </w:rPr>
        <w:t>Narodne novine, broj</w:t>
      </w:r>
      <w:r w:rsidR="008016D2">
        <w:rPr>
          <w:rFonts w:ascii="Times New Roman" w:hAnsi="Times New Roman" w:cs="Times New Roman"/>
          <w:sz w:val="24"/>
          <w:szCs w:val="24"/>
        </w:rPr>
        <w:t xml:space="preserve"> </w:t>
      </w:r>
      <w:r w:rsidR="00C17DF2">
        <w:rPr>
          <w:rFonts w:ascii="Times New Roman" w:hAnsi="Times New Roman" w:cs="Times New Roman"/>
          <w:sz w:val="24"/>
          <w:szCs w:val="24"/>
        </w:rPr>
        <w:t>127/19</w:t>
      </w:r>
      <w:r w:rsidRPr="00743A28">
        <w:rPr>
          <w:rFonts w:ascii="Times New Roman" w:hAnsi="Times New Roman" w:cs="Times New Roman"/>
          <w:sz w:val="24"/>
          <w:szCs w:val="24"/>
        </w:rPr>
        <w:t>)</w:t>
      </w:r>
      <w:r w:rsidR="001A1BFD">
        <w:rPr>
          <w:rFonts w:ascii="Times New Roman" w:hAnsi="Times New Roman" w:cs="Times New Roman"/>
          <w:sz w:val="24"/>
          <w:szCs w:val="24"/>
        </w:rPr>
        <w:t>.</w:t>
      </w:r>
      <w:r w:rsidRPr="00743A28">
        <w:rPr>
          <w:rFonts w:ascii="Times New Roman" w:hAnsi="Times New Roman" w:cs="Times New Roman"/>
          <w:sz w:val="24"/>
          <w:szCs w:val="24"/>
        </w:rPr>
        <w:t xml:space="preserve"> Tijekom rada na Strategiji prilagodbe prepoznati su </w:t>
      </w:r>
      <w:r w:rsidR="001A1BFD">
        <w:rPr>
          <w:rFonts w:ascii="Times New Roman" w:hAnsi="Times New Roman" w:cs="Times New Roman"/>
          <w:sz w:val="24"/>
          <w:szCs w:val="24"/>
        </w:rPr>
        <w:t>sektori</w:t>
      </w:r>
      <w:r w:rsidR="001A1BFD" w:rsidRPr="001A1BFD">
        <w:rPr>
          <w:rFonts w:ascii="Times New Roman" w:hAnsi="Times New Roman" w:cs="Times New Roman"/>
          <w:sz w:val="24"/>
          <w:szCs w:val="24"/>
        </w:rPr>
        <w:t xml:space="preserve"> koji su očekivano najviše izloženi utjecaju klimatskih promjena: vodni resursi, poljoprivreda, šumarstvo, </w:t>
      </w:r>
      <w:r w:rsidR="0082387B">
        <w:rPr>
          <w:rFonts w:ascii="Times New Roman" w:hAnsi="Times New Roman" w:cs="Times New Roman"/>
          <w:sz w:val="24"/>
          <w:szCs w:val="24"/>
        </w:rPr>
        <w:t xml:space="preserve">ribarstvo i akvakultura, </w:t>
      </w:r>
      <w:proofErr w:type="spellStart"/>
      <w:r w:rsidR="001A1BFD" w:rsidRPr="001A1BFD">
        <w:rPr>
          <w:rFonts w:ascii="Times New Roman" w:hAnsi="Times New Roman" w:cs="Times New Roman"/>
          <w:sz w:val="24"/>
          <w:szCs w:val="24"/>
        </w:rPr>
        <w:t>bioraznolikost</w:t>
      </w:r>
      <w:proofErr w:type="spellEnd"/>
      <w:r w:rsidR="0082387B">
        <w:rPr>
          <w:rFonts w:ascii="Times New Roman" w:hAnsi="Times New Roman" w:cs="Times New Roman"/>
          <w:sz w:val="24"/>
          <w:szCs w:val="24"/>
        </w:rPr>
        <w:t>, energetika,</w:t>
      </w:r>
      <w:r w:rsidR="001A1BFD" w:rsidRPr="001A1BFD">
        <w:rPr>
          <w:rFonts w:ascii="Times New Roman" w:hAnsi="Times New Roman" w:cs="Times New Roman"/>
          <w:sz w:val="24"/>
          <w:szCs w:val="24"/>
        </w:rPr>
        <w:t xml:space="preserve"> turizam i  zdravlje</w:t>
      </w:r>
      <w:r w:rsidR="0082387B">
        <w:rPr>
          <w:rFonts w:ascii="Times New Roman" w:hAnsi="Times New Roman" w:cs="Times New Roman"/>
          <w:sz w:val="24"/>
          <w:szCs w:val="24"/>
        </w:rPr>
        <w:t>/zdravstvo.</w:t>
      </w:r>
      <w:r w:rsidRPr="00743A28">
        <w:rPr>
          <w:rFonts w:ascii="Times New Roman" w:hAnsi="Times New Roman" w:cs="Times New Roman"/>
          <w:sz w:val="24"/>
          <w:szCs w:val="24"/>
        </w:rPr>
        <w:t xml:space="preserve"> Također su obrađene dvije međusektorske teme koje s</w:t>
      </w:r>
      <w:r w:rsidR="0082387B">
        <w:rPr>
          <w:rFonts w:ascii="Times New Roman" w:hAnsi="Times New Roman" w:cs="Times New Roman"/>
          <w:sz w:val="24"/>
          <w:szCs w:val="24"/>
        </w:rPr>
        <w:t>u</w:t>
      </w:r>
      <w:r w:rsidRPr="00743A28">
        <w:rPr>
          <w:rFonts w:ascii="Times New Roman" w:hAnsi="Times New Roman" w:cs="Times New Roman"/>
          <w:sz w:val="24"/>
          <w:szCs w:val="24"/>
        </w:rPr>
        <w:t xml:space="preserve"> ključne za provedbu cjelovite i učinkovite prilagodbe klimatskim promjenama: prostorno planiranje i uređenje i upravljanje rizicima</w:t>
      </w:r>
      <w:r w:rsidR="00044E0C">
        <w:rPr>
          <w:rFonts w:ascii="Times New Roman" w:hAnsi="Times New Roman" w:cs="Times New Roman"/>
          <w:sz w:val="24"/>
          <w:szCs w:val="24"/>
        </w:rPr>
        <w:t xml:space="preserve"> od katastrofa</w:t>
      </w:r>
      <w:r w:rsidRPr="00743A28">
        <w:rPr>
          <w:rFonts w:ascii="Times New Roman" w:hAnsi="Times New Roman" w:cs="Times New Roman"/>
          <w:sz w:val="24"/>
          <w:szCs w:val="24"/>
        </w:rPr>
        <w:t>.</w:t>
      </w:r>
    </w:p>
    <w:p w:rsidR="00743A28" w:rsidRPr="00743A28" w:rsidRDefault="00743A28" w:rsidP="0099361B">
      <w:pPr>
        <w:rPr>
          <w:rFonts w:ascii="Times New Roman" w:hAnsi="Times New Roman" w:cs="Times New Roman"/>
          <w:sz w:val="24"/>
          <w:szCs w:val="24"/>
        </w:rPr>
      </w:pPr>
      <w:r w:rsidRPr="00743A28">
        <w:rPr>
          <w:rFonts w:ascii="Times New Roman" w:hAnsi="Times New Roman" w:cs="Times New Roman"/>
          <w:sz w:val="24"/>
          <w:szCs w:val="24"/>
        </w:rPr>
        <w:t xml:space="preserve">Ovo je prva </w:t>
      </w:r>
      <w:r w:rsidR="00240A00">
        <w:rPr>
          <w:rFonts w:ascii="Times New Roman" w:hAnsi="Times New Roman" w:cs="Times New Roman"/>
          <w:sz w:val="24"/>
          <w:szCs w:val="24"/>
        </w:rPr>
        <w:t xml:space="preserve">nacionalna </w:t>
      </w:r>
      <w:r w:rsidRPr="00743A28">
        <w:rPr>
          <w:rFonts w:ascii="Times New Roman" w:hAnsi="Times New Roman" w:cs="Times New Roman"/>
          <w:sz w:val="24"/>
          <w:szCs w:val="24"/>
        </w:rPr>
        <w:t>Strategija prilagodbe te su u njoj obrađeni sektori koji su prema sadašnjim spoznajama najviše izloženi</w:t>
      </w:r>
      <w:r w:rsidR="00240A00">
        <w:rPr>
          <w:rFonts w:ascii="Times New Roman" w:hAnsi="Times New Roman" w:cs="Times New Roman"/>
          <w:sz w:val="24"/>
          <w:szCs w:val="24"/>
        </w:rPr>
        <w:t xml:space="preserve"> i ranjivi</w:t>
      </w:r>
      <w:r w:rsidRPr="00743A28">
        <w:rPr>
          <w:rFonts w:ascii="Times New Roman" w:hAnsi="Times New Roman" w:cs="Times New Roman"/>
          <w:sz w:val="24"/>
          <w:szCs w:val="24"/>
        </w:rPr>
        <w:t xml:space="preserve"> klimatskim promjenama. </w:t>
      </w:r>
      <w:r w:rsidR="00240A00">
        <w:rPr>
          <w:rFonts w:ascii="Times New Roman" w:hAnsi="Times New Roman" w:cs="Times New Roman"/>
          <w:sz w:val="24"/>
          <w:szCs w:val="24"/>
        </w:rPr>
        <w:t xml:space="preserve">U </w:t>
      </w:r>
      <w:r w:rsidRPr="00743A28">
        <w:rPr>
          <w:rFonts w:ascii="Times New Roman" w:hAnsi="Times New Roman" w:cs="Times New Roman"/>
          <w:sz w:val="24"/>
          <w:szCs w:val="24"/>
        </w:rPr>
        <w:t>dalj</w:t>
      </w:r>
      <w:r w:rsidR="0057722D">
        <w:rPr>
          <w:rFonts w:ascii="Times New Roman" w:hAnsi="Times New Roman" w:cs="Times New Roman"/>
          <w:sz w:val="24"/>
          <w:szCs w:val="24"/>
        </w:rPr>
        <w:t>nj</w:t>
      </w:r>
      <w:r w:rsidR="00240A00">
        <w:rPr>
          <w:rFonts w:ascii="Times New Roman" w:hAnsi="Times New Roman" w:cs="Times New Roman"/>
          <w:sz w:val="24"/>
          <w:szCs w:val="24"/>
        </w:rPr>
        <w:t>em</w:t>
      </w:r>
      <w:r w:rsidR="0057722D">
        <w:rPr>
          <w:rFonts w:ascii="Times New Roman" w:hAnsi="Times New Roman" w:cs="Times New Roman"/>
          <w:sz w:val="24"/>
          <w:szCs w:val="24"/>
        </w:rPr>
        <w:t xml:space="preserve"> praćenj</w:t>
      </w:r>
      <w:r w:rsidR="00240A00">
        <w:rPr>
          <w:rFonts w:ascii="Times New Roman" w:hAnsi="Times New Roman" w:cs="Times New Roman"/>
          <w:sz w:val="24"/>
          <w:szCs w:val="24"/>
        </w:rPr>
        <w:t xml:space="preserve">u </w:t>
      </w:r>
      <w:r w:rsidR="0057722D">
        <w:rPr>
          <w:rFonts w:ascii="Times New Roman" w:hAnsi="Times New Roman" w:cs="Times New Roman"/>
          <w:sz w:val="24"/>
          <w:szCs w:val="24"/>
        </w:rPr>
        <w:t xml:space="preserve"> utjecaja </w:t>
      </w:r>
      <w:r w:rsidRPr="00743A28">
        <w:rPr>
          <w:rFonts w:ascii="Times New Roman" w:hAnsi="Times New Roman" w:cs="Times New Roman"/>
          <w:sz w:val="24"/>
          <w:szCs w:val="24"/>
        </w:rPr>
        <w:t xml:space="preserve">klimatskih promjena na Hrvatsku vidjet će se </w:t>
      </w:r>
      <w:r w:rsidR="00240A00">
        <w:rPr>
          <w:rFonts w:ascii="Times New Roman" w:hAnsi="Times New Roman" w:cs="Times New Roman"/>
          <w:sz w:val="24"/>
          <w:szCs w:val="24"/>
        </w:rPr>
        <w:t>trebaju li se poduzeti mjere i u nekim drugim sektorima te će se po potrebi Strategija prilagodbe a</w:t>
      </w:r>
      <w:r w:rsidRPr="00743A28">
        <w:rPr>
          <w:rFonts w:ascii="Times New Roman" w:hAnsi="Times New Roman" w:cs="Times New Roman"/>
          <w:sz w:val="24"/>
          <w:szCs w:val="24"/>
        </w:rPr>
        <w:t xml:space="preserve">žurirati. Istovremeno, problematika prilagodbe klimatskim promjenama sve se više uključuje u zakonodavstvo Europske unije, kao i u </w:t>
      </w:r>
      <w:r w:rsidR="00912686">
        <w:rPr>
          <w:rFonts w:ascii="Times New Roman" w:hAnsi="Times New Roman" w:cs="Times New Roman"/>
          <w:sz w:val="24"/>
          <w:szCs w:val="24"/>
        </w:rPr>
        <w:t xml:space="preserve">međunarodne (ISO) i europske (EN) </w:t>
      </w:r>
      <w:r w:rsidRPr="00743A28">
        <w:rPr>
          <w:rFonts w:ascii="Times New Roman" w:hAnsi="Times New Roman" w:cs="Times New Roman"/>
          <w:sz w:val="24"/>
          <w:szCs w:val="24"/>
        </w:rPr>
        <w:t>norme</w:t>
      </w:r>
      <w:r w:rsidR="00912686">
        <w:rPr>
          <w:rFonts w:ascii="Times New Roman" w:hAnsi="Times New Roman" w:cs="Times New Roman"/>
          <w:sz w:val="24"/>
          <w:szCs w:val="24"/>
        </w:rPr>
        <w:t xml:space="preserve">, </w:t>
      </w:r>
      <w:r w:rsidRPr="00743A28">
        <w:rPr>
          <w:rFonts w:ascii="Times New Roman" w:hAnsi="Times New Roman" w:cs="Times New Roman"/>
          <w:sz w:val="24"/>
          <w:szCs w:val="24"/>
        </w:rPr>
        <w:t xml:space="preserve">naročito </w:t>
      </w:r>
      <w:r w:rsidR="00912686">
        <w:rPr>
          <w:rFonts w:ascii="Times New Roman" w:hAnsi="Times New Roman" w:cs="Times New Roman"/>
          <w:sz w:val="24"/>
          <w:szCs w:val="24"/>
        </w:rPr>
        <w:t xml:space="preserve">se ažuriraju one </w:t>
      </w:r>
      <w:r w:rsidRPr="00743A28">
        <w:rPr>
          <w:rFonts w:ascii="Times New Roman" w:hAnsi="Times New Roman" w:cs="Times New Roman"/>
          <w:sz w:val="24"/>
          <w:szCs w:val="24"/>
        </w:rPr>
        <w:t>vezane za građevinski sektor</w:t>
      </w:r>
      <w:r w:rsidR="00912686">
        <w:rPr>
          <w:rFonts w:ascii="Times New Roman" w:hAnsi="Times New Roman" w:cs="Times New Roman"/>
          <w:sz w:val="24"/>
          <w:szCs w:val="24"/>
        </w:rPr>
        <w:t>. Ovo je jedan od načina kako se infrastruktura može unaprijediti u kontekstu smanjenja rizika na klimatske promjene.</w:t>
      </w:r>
      <w:r w:rsidRPr="00743A28">
        <w:rPr>
          <w:rFonts w:ascii="Times New Roman" w:hAnsi="Times New Roman" w:cs="Times New Roman"/>
          <w:sz w:val="24"/>
          <w:szCs w:val="24"/>
        </w:rPr>
        <w:t xml:space="preserve"> </w:t>
      </w:r>
      <w:r w:rsidR="00CB3AF7">
        <w:rPr>
          <w:rFonts w:ascii="Times New Roman" w:hAnsi="Times New Roman" w:cs="Times New Roman"/>
          <w:sz w:val="24"/>
          <w:szCs w:val="24"/>
        </w:rPr>
        <w:t>Kroz zajedničku politiku</w:t>
      </w:r>
      <w:r w:rsidR="0057722D">
        <w:rPr>
          <w:rFonts w:ascii="Times New Roman" w:hAnsi="Times New Roman" w:cs="Times New Roman"/>
          <w:sz w:val="24"/>
          <w:szCs w:val="24"/>
        </w:rPr>
        <w:t xml:space="preserve"> EU </w:t>
      </w:r>
      <w:r w:rsidR="00CB3AF7">
        <w:rPr>
          <w:rFonts w:ascii="Times New Roman" w:hAnsi="Times New Roman" w:cs="Times New Roman"/>
          <w:sz w:val="24"/>
          <w:szCs w:val="24"/>
        </w:rPr>
        <w:t>provode se mjere jačanja</w:t>
      </w:r>
      <w:r w:rsidRPr="00743A28">
        <w:rPr>
          <w:rFonts w:ascii="Times New Roman" w:hAnsi="Times New Roman" w:cs="Times New Roman"/>
          <w:sz w:val="24"/>
          <w:szCs w:val="24"/>
        </w:rPr>
        <w:t xml:space="preserve"> otpornosti velikih investicija i </w:t>
      </w:r>
      <w:r w:rsidR="00CB3AF7">
        <w:rPr>
          <w:rFonts w:ascii="Times New Roman" w:hAnsi="Times New Roman" w:cs="Times New Roman"/>
          <w:sz w:val="24"/>
          <w:szCs w:val="24"/>
        </w:rPr>
        <w:t>kritične</w:t>
      </w:r>
      <w:r w:rsidRPr="00743A28">
        <w:rPr>
          <w:rFonts w:ascii="Times New Roman" w:hAnsi="Times New Roman" w:cs="Times New Roman"/>
          <w:sz w:val="24"/>
          <w:szCs w:val="24"/>
        </w:rPr>
        <w:t xml:space="preserve"> infrastrukture na klimatske promjene. To se odnosi na fizičku imovinu i sustave koji su od vitalnog značaja za osiguranje zdravlja, blagostanja i sigurnosti. Stoga su svi veliki infrastrukturni pro</w:t>
      </w:r>
      <w:r w:rsidR="0057722D">
        <w:rPr>
          <w:rFonts w:ascii="Times New Roman" w:hAnsi="Times New Roman" w:cs="Times New Roman"/>
          <w:sz w:val="24"/>
          <w:szCs w:val="24"/>
        </w:rPr>
        <w:t>jekti financirani iz fondova EU</w:t>
      </w:r>
      <w:r w:rsidRPr="00743A28">
        <w:rPr>
          <w:rFonts w:ascii="Times New Roman" w:hAnsi="Times New Roman" w:cs="Times New Roman"/>
          <w:sz w:val="24"/>
          <w:szCs w:val="24"/>
        </w:rPr>
        <w:t xml:space="preserve"> u obvezi dokazati kako su u obzir </w:t>
      </w:r>
      <w:r w:rsidR="00CB3AF7">
        <w:rPr>
          <w:rFonts w:ascii="Times New Roman" w:hAnsi="Times New Roman" w:cs="Times New Roman"/>
          <w:sz w:val="24"/>
          <w:szCs w:val="24"/>
        </w:rPr>
        <w:t xml:space="preserve">uzete </w:t>
      </w:r>
      <w:r w:rsidRPr="00743A28">
        <w:rPr>
          <w:rFonts w:ascii="Times New Roman" w:hAnsi="Times New Roman" w:cs="Times New Roman"/>
          <w:sz w:val="24"/>
          <w:szCs w:val="24"/>
        </w:rPr>
        <w:t xml:space="preserve">mjere prilagodbe klimatskim promjenama </w:t>
      </w:r>
      <w:r w:rsidR="00CB3AF7">
        <w:rPr>
          <w:rFonts w:ascii="Times New Roman" w:hAnsi="Times New Roman" w:cs="Times New Roman"/>
          <w:sz w:val="24"/>
          <w:szCs w:val="24"/>
        </w:rPr>
        <w:t>radi</w:t>
      </w:r>
      <w:r w:rsidRPr="00743A28">
        <w:rPr>
          <w:rFonts w:ascii="Times New Roman" w:hAnsi="Times New Roman" w:cs="Times New Roman"/>
          <w:sz w:val="24"/>
          <w:szCs w:val="24"/>
        </w:rPr>
        <w:t xml:space="preserve"> smanj</w:t>
      </w:r>
      <w:r w:rsidR="00CB3AF7">
        <w:rPr>
          <w:rFonts w:ascii="Times New Roman" w:hAnsi="Times New Roman" w:cs="Times New Roman"/>
          <w:sz w:val="24"/>
          <w:szCs w:val="24"/>
        </w:rPr>
        <w:t>enja rizika</w:t>
      </w:r>
      <w:r w:rsidRPr="00743A28">
        <w:rPr>
          <w:rFonts w:ascii="Times New Roman" w:hAnsi="Times New Roman" w:cs="Times New Roman"/>
          <w:sz w:val="24"/>
          <w:szCs w:val="24"/>
        </w:rPr>
        <w:t xml:space="preserve"> te </w:t>
      </w:r>
      <w:r w:rsidR="00CB3AF7">
        <w:rPr>
          <w:rFonts w:ascii="Times New Roman" w:hAnsi="Times New Roman" w:cs="Times New Roman"/>
          <w:sz w:val="24"/>
          <w:szCs w:val="24"/>
        </w:rPr>
        <w:t xml:space="preserve">se </w:t>
      </w:r>
      <w:r w:rsidRPr="00743A28">
        <w:rPr>
          <w:rFonts w:ascii="Times New Roman" w:hAnsi="Times New Roman" w:cs="Times New Roman"/>
          <w:sz w:val="24"/>
          <w:szCs w:val="24"/>
        </w:rPr>
        <w:t>treba</w:t>
      </w:r>
      <w:r w:rsidR="00CB3AF7">
        <w:rPr>
          <w:rFonts w:ascii="Times New Roman" w:hAnsi="Times New Roman" w:cs="Times New Roman"/>
          <w:sz w:val="24"/>
          <w:szCs w:val="24"/>
        </w:rPr>
        <w:t xml:space="preserve"> </w:t>
      </w:r>
      <w:r w:rsidRPr="00743A28">
        <w:rPr>
          <w:rFonts w:ascii="Times New Roman" w:hAnsi="Times New Roman" w:cs="Times New Roman"/>
          <w:sz w:val="24"/>
          <w:szCs w:val="24"/>
        </w:rPr>
        <w:t xml:space="preserve"> dokazati kako projekt doprinosi </w:t>
      </w:r>
      <w:r w:rsidR="00CB3AF7">
        <w:rPr>
          <w:rFonts w:ascii="Times New Roman" w:hAnsi="Times New Roman" w:cs="Times New Roman"/>
          <w:sz w:val="24"/>
          <w:szCs w:val="24"/>
        </w:rPr>
        <w:t>smanjenju</w:t>
      </w:r>
      <w:r w:rsidRPr="00743A28">
        <w:rPr>
          <w:rFonts w:ascii="Times New Roman" w:hAnsi="Times New Roman" w:cs="Times New Roman"/>
          <w:sz w:val="24"/>
          <w:szCs w:val="24"/>
        </w:rPr>
        <w:t xml:space="preserve"> e</w:t>
      </w:r>
      <w:r w:rsidR="00CB3AF7">
        <w:rPr>
          <w:rFonts w:ascii="Times New Roman" w:hAnsi="Times New Roman" w:cs="Times New Roman"/>
          <w:sz w:val="24"/>
          <w:szCs w:val="24"/>
        </w:rPr>
        <w:t>misija stakleničkih plinova (tzv</w:t>
      </w:r>
      <w:r w:rsidRPr="00743A28">
        <w:rPr>
          <w:rFonts w:ascii="Times New Roman" w:hAnsi="Times New Roman" w:cs="Times New Roman"/>
          <w:sz w:val="24"/>
          <w:szCs w:val="24"/>
        </w:rPr>
        <w:t xml:space="preserve">. </w:t>
      </w:r>
      <w:r w:rsidR="00414D8A">
        <w:rPr>
          <w:rFonts w:ascii="Times New Roman" w:hAnsi="Times New Roman" w:cs="Times New Roman"/>
          <w:sz w:val="24"/>
          <w:szCs w:val="24"/>
        </w:rPr>
        <w:t xml:space="preserve">klimatsko potvrđivanje </w:t>
      </w:r>
      <w:r w:rsidRPr="00743A28">
        <w:rPr>
          <w:rFonts w:ascii="Times New Roman" w:hAnsi="Times New Roman" w:cs="Times New Roman"/>
          <w:sz w:val="24"/>
          <w:szCs w:val="24"/>
        </w:rPr>
        <w:t>„</w:t>
      </w:r>
      <w:proofErr w:type="spellStart"/>
      <w:r w:rsidRPr="00743A28">
        <w:rPr>
          <w:rFonts w:ascii="Times New Roman" w:hAnsi="Times New Roman" w:cs="Times New Roman"/>
          <w:sz w:val="24"/>
          <w:szCs w:val="24"/>
        </w:rPr>
        <w:t>climate</w:t>
      </w:r>
      <w:proofErr w:type="spellEnd"/>
      <w:r w:rsidRPr="00743A28">
        <w:rPr>
          <w:rFonts w:ascii="Times New Roman" w:hAnsi="Times New Roman" w:cs="Times New Roman"/>
          <w:sz w:val="24"/>
          <w:szCs w:val="24"/>
        </w:rPr>
        <w:t xml:space="preserve"> </w:t>
      </w:r>
      <w:proofErr w:type="spellStart"/>
      <w:r w:rsidRPr="00743A28">
        <w:rPr>
          <w:rFonts w:ascii="Times New Roman" w:hAnsi="Times New Roman" w:cs="Times New Roman"/>
          <w:sz w:val="24"/>
          <w:szCs w:val="24"/>
        </w:rPr>
        <w:t>proofing</w:t>
      </w:r>
      <w:proofErr w:type="spellEnd"/>
      <w:r w:rsidRPr="00743A28">
        <w:rPr>
          <w:rFonts w:ascii="Times New Roman" w:hAnsi="Times New Roman" w:cs="Times New Roman"/>
          <w:sz w:val="24"/>
          <w:szCs w:val="24"/>
        </w:rPr>
        <w:t>“). Ovaj pristup integriranja prilagodbe i ublaženja klimatskih promjena sve će više biti obvezan u svim zajedničkim politikama EU u kojima i Hrvatska sudjeluje.</w:t>
      </w:r>
    </w:p>
    <w:p w:rsidR="00743A28" w:rsidRPr="00743A28" w:rsidRDefault="00743A28" w:rsidP="0099361B">
      <w:pPr>
        <w:rPr>
          <w:rFonts w:ascii="Times New Roman" w:hAnsi="Times New Roman" w:cs="Times New Roman"/>
          <w:sz w:val="24"/>
          <w:szCs w:val="24"/>
        </w:rPr>
      </w:pPr>
      <w:r w:rsidRPr="00743A28">
        <w:rPr>
          <w:rFonts w:ascii="Times New Roman" w:hAnsi="Times New Roman" w:cs="Times New Roman"/>
          <w:sz w:val="24"/>
          <w:szCs w:val="24"/>
        </w:rPr>
        <w:t xml:space="preserve">Prilagodba klimatskim promjenama </w:t>
      </w:r>
      <w:r w:rsidR="00CB3AF7">
        <w:rPr>
          <w:rFonts w:ascii="Times New Roman" w:hAnsi="Times New Roman" w:cs="Times New Roman"/>
          <w:sz w:val="24"/>
          <w:szCs w:val="24"/>
        </w:rPr>
        <w:t>traži pažnju i uključenje</w:t>
      </w:r>
      <w:r w:rsidRPr="00743A28">
        <w:rPr>
          <w:rFonts w:ascii="Times New Roman" w:hAnsi="Times New Roman" w:cs="Times New Roman"/>
          <w:sz w:val="24"/>
          <w:szCs w:val="24"/>
        </w:rPr>
        <w:t xml:space="preserve"> sv</w:t>
      </w:r>
      <w:r w:rsidR="00CB3AF7">
        <w:rPr>
          <w:rFonts w:ascii="Times New Roman" w:hAnsi="Times New Roman" w:cs="Times New Roman"/>
          <w:sz w:val="24"/>
          <w:szCs w:val="24"/>
        </w:rPr>
        <w:t>ih</w:t>
      </w:r>
      <w:r w:rsidRPr="00743A28">
        <w:rPr>
          <w:rFonts w:ascii="Times New Roman" w:hAnsi="Times New Roman" w:cs="Times New Roman"/>
          <w:sz w:val="24"/>
          <w:szCs w:val="24"/>
        </w:rPr>
        <w:t xml:space="preserve"> </w:t>
      </w:r>
      <w:r w:rsidR="00070FD8">
        <w:rPr>
          <w:rFonts w:ascii="Times New Roman" w:hAnsi="Times New Roman" w:cs="Times New Roman"/>
          <w:sz w:val="24"/>
          <w:szCs w:val="24"/>
        </w:rPr>
        <w:t xml:space="preserve">dionika, gospodarstva i donositelja odluka na nacionalnoj, regionalnoj i lokalnoj vlasti. Mjere trebaju </w:t>
      </w:r>
      <w:r w:rsidRPr="00743A28">
        <w:rPr>
          <w:rFonts w:ascii="Times New Roman" w:hAnsi="Times New Roman" w:cs="Times New Roman"/>
          <w:sz w:val="24"/>
          <w:szCs w:val="24"/>
        </w:rPr>
        <w:t>biti prilagođen</w:t>
      </w:r>
      <w:r w:rsidR="00070FD8">
        <w:rPr>
          <w:rFonts w:ascii="Times New Roman" w:hAnsi="Times New Roman" w:cs="Times New Roman"/>
          <w:sz w:val="24"/>
          <w:szCs w:val="24"/>
        </w:rPr>
        <w:t xml:space="preserve">e </w:t>
      </w:r>
      <w:r w:rsidRPr="00743A28">
        <w:rPr>
          <w:rFonts w:ascii="Times New Roman" w:hAnsi="Times New Roman" w:cs="Times New Roman"/>
          <w:sz w:val="24"/>
          <w:szCs w:val="24"/>
        </w:rPr>
        <w:t xml:space="preserve"> procijenjenim potrebama, mogućnostima provedbe i raspoloživim kapacitetima. Prilagodba klimatskim promjenama predstavlja značajan trošak, no u konačnici očekuju se ukupno pozitivni financijski učinci ili značajno smanjenje negativnih učinaka, posebno ako provedba mjera prilagodbe započne dovoljno rano. Iz tog razloga definirani prioriteti Strategije prilagodbe, koji će se pretočiti u akcijske planove</w:t>
      </w:r>
      <w:r w:rsidR="00070FD8">
        <w:rPr>
          <w:rFonts w:ascii="Times New Roman" w:hAnsi="Times New Roman" w:cs="Times New Roman"/>
          <w:sz w:val="24"/>
          <w:szCs w:val="24"/>
        </w:rPr>
        <w:t>,</w:t>
      </w:r>
      <w:r w:rsidRPr="00743A28">
        <w:rPr>
          <w:rFonts w:ascii="Times New Roman" w:hAnsi="Times New Roman" w:cs="Times New Roman"/>
          <w:sz w:val="24"/>
          <w:szCs w:val="24"/>
        </w:rPr>
        <w:t xml:space="preserve"> trebaju odražavati postupnost pristupa i brigu o racionalnom korištenju ljudskih i financijskih kapaciteta.</w:t>
      </w:r>
    </w:p>
    <w:p w:rsidR="00743A28" w:rsidRPr="00743A28" w:rsidRDefault="00743A28" w:rsidP="0099361B">
      <w:pPr>
        <w:rPr>
          <w:rFonts w:ascii="Times New Roman" w:hAnsi="Times New Roman" w:cs="Times New Roman"/>
          <w:sz w:val="24"/>
          <w:szCs w:val="24"/>
        </w:rPr>
      </w:pPr>
      <w:r w:rsidRPr="00743A28">
        <w:rPr>
          <w:rFonts w:ascii="Times New Roman" w:hAnsi="Times New Roman" w:cs="Times New Roman"/>
          <w:sz w:val="24"/>
          <w:szCs w:val="24"/>
        </w:rPr>
        <w:t xml:space="preserve">Strategija prilagodbe nije izolirani dokument, već se izrađuje u sinergiji sa Strategijom održivog razvoja Republike Hrvatske i sa relevantnim sektorskim strategijama. Neke strategije </w:t>
      </w:r>
      <w:r w:rsidRPr="00743A28">
        <w:rPr>
          <w:rFonts w:ascii="Times New Roman" w:hAnsi="Times New Roman" w:cs="Times New Roman"/>
          <w:sz w:val="24"/>
          <w:szCs w:val="24"/>
        </w:rPr>
        <w:lastRenderedPageBreak/>
        <w:t xml:space="preserve">se u manjoj ili većoj mjeri dotiču pitanja klimatskih promjena, a neke od njih predlažu i odgovarajuće mjere (npr. Strategija pomorskog razvitka i integralne pomorske politike Republike Hrvatske za razdoblje od 2014. do 2020. godine, </w:t>
      </w:r>
      <w:r w:rsidR="000D5DBD" w:rsidRPr="000D5DBD">
        <w:rPr>
          <w:rFonts w:ascii="Times New Roman" w:hAnsi="Times New Roman" w:cs="Times New Roman"/>
          <w:sz w:val="24"/>
          <w:szCs w:val="24"/>
        </w:rPr>
        <w:t>Strategija prometnog razvoja Rep</w:t>
      </w:r>
      <w:r w:rsidR="00B06290">
        <w:rPr>
          <w:rFonts w:ascii="Times New Roman" w:hAnsi="Times New Roman" w:cs="Times New Roman"/>
          <w:sz w:val="24"/>
          <w:szCs w:val="24"/>
        </w:rPr>
        <w:t>ublike Hrvatske za razdoblje od</w:t>
      </w:r>
      <w:r w:rsidR="000D5DBD" w:rsidRPr="000D5DBD">
        <w:rPr>
          <w:rFonts w:ascii="Times New Roman" w:hAnsi="Times New Roman" w:cs="Times New Roman"/>
          <w:sz w:val="24"/>
          <w:szCs w:val="24"/>
        </w:rPr>
        <w:t xml:space="preserve"> 2017. do 2030. godine</w:t>
      </w:r>
      <w:r w:rsidRPr="00743A28">
        <w:rPr>
          <w:rFonts w:ascii="Times New Roman" w:hAnsi="Times New Roman" w:cs="Times New Roman"/>
          <w:sz w:val="24"/>
          <w:szCs w:val="24"/>
        </w:rPr>
        <w:t xml:space="preserve">, Strategija prostornog razvoja Republike Hrvatske i </w:t>
      </w:r>
      <w:r w:rsidR="008A6993">
        <w:rPr>
          <w:rFonts w:ascii="Times New Roman" w:hAnsi="Times New Roman" w:cs="Times New Roman"/>
          <w:sz w:val="24"/>
          <w:szCs w:val="24"/>
        </w:rPr>
        <w:t>N</w:t>
      </w:r>
      <w:r w:rsidRPr="00743A28">
        <w:rPr>
          <w:rFonts w:ascii="Times New Roman" w:hAnsi="Times New Roman" w:cs="Times New Roman"/>
          <w:sz w:val="24"/>
          <w:szCs w:val="24"/>
        </w:rPr>
        <w:t xml:space="preserve">acrt </w:t>
      </w:r>
      <w:r w:rsidR="008A6993">
        <w:rPr>
          <w:rFonts w:ascii="Times New Roman" w:hAnsi="Times New Roman" w:cs="Times New Roman"/>
          <w:sz w:val="24"/>
          <w:szCs w:val="24"/>
        </w:rPr>
        <w:t>s</w:t>
      </w:r>
      <w:r w:rsidRPr="00743A28">
        <w:rPr>
          <w:rFonts w:ascii="Times New Roman" w:hAnsi="Times New Roman" w:cs="Times New Roman"/>
          <w:bCs/>
          <w:sz w:val="24"/>
          <w:szCs w:val="24"/>
        </w:rPr>
        <w:t>trategije upravljanja morskim okolišem i obalnim područjem Republike Hrvatske</w:t>
      </w:r>
      <w:r w:rsidRPr="00743A28">
        <w:rPr>
          <w:rFonts w:ascii="Times New Roman" w:hAnsi="Times New Roman" w:cs="Times New Roman"/>
          <w:sz w:val="24"/>
          <w:szCs w:val="24"/>
        </w:rPr>
        <w:t xml:space="preserve">). Ova Strategija prilagodbe izbjegava ponavljanje mjera koje su već navedene u drugim strategijama, a doprinose prilagodbi (na primjer ne ulazi u srž ranjivosti predlaganjem mjera za morski okoliš i njegov ekosustav jer je isto pokriveno nacrtom Strategije upravljanja morskim okolišem i obalnim područjem Republike Hrvatske). No, bitno je naglasiti da s obzirom na svoju narav Strategija prilagodbe spada u skupinu tzv. horizontalnih strategija odnosno strategija koje imaju međusektorski karakter pa Zakon o </w:t>
      </w:r>
      <w:r w:rsidR="00DA224A">
        <w:rPr>
          <w:rFonts w:ascii="Times New Roman" w:hAnsi="Times New Roman" w:cs="Times New Roman"/>
          <w:sz w:val="24"/>
          <w:szCs w:val="24"/>
        </w:rPr>
        <w:t>klimatskim promjenama i zaštiti ozonskog sloja</w:t>
      </w:r>
      <w:r w:rsidRPr="00743A28">
        <w:rPr>
          <w:rFonts w:ascii="Times New Roman" w:hAnsi="Times New Roman" w:cs="Times New Roman"/>
          <w:sz w:val="24"/>
          <w:szCs w:val="24"/>
        </w:rPr>
        <w:t xml:space="preserve"> propisuje usklađivanje svih razvojnih strategija sa Strategijom prilagodbe. </w:t>
      </w:r>
    </w:p>
    <w:p w:rsidR="00A756AE" w:rsidRDefault="00743A28" w:rsidP="0099361B">
      <w:pPr>
        <w:rPr>
          <w:rFonts w:ascii="Times New Roman" w:hAnsi="Times New Roman" w:cs="Times New Roman"/>
          <w:sz w:val="24"/>
          <w:szCs w:val="24"/>
        </w:rPr>
      </w:pPr>
      <w:r w:rsidRPr="00743A28">
        <w:rPr>
          <w:rFonts w:ascii="Times New Roman" w:hAnsi="Times New Roman" w:cs="Times New Roman"/>
          <w:sz w:val="24"/>
          <w:szCs w:val="24"/>
        </w:rPr>
        <w:t xml:space="preserve">Vrijednost ove Strategije prilagodbe je </w:t>
      </w:r>
      <w:r w:rsidR="00070FD8">
        <w:rPr>
          <w:rFonts w:ascii="Times New Roman" w:hAnsi="Times New Roman" w:cs="Times New Roman"/>
          <w:sz w:val="24"/>
          <w:szCs w:val="24"/>
        </w:rPr>
        <w:t xml:space="preserve">i </w:t>
      </w:r>
      <w:r w:rsidRPr="00743A28">
        <w:rPr>
          <w:rFonts w:ascii="Times New Roman" w:hAnsi="Times New Roman" w:cs="Times New Roman"/>
          <w:sz w:val="24"/>
          <w:szCs w:val="24"/>
        </w:rPr>
        <w:t xml:space="preserve">ta što </w:t>
      </w:r>
      <w:r w:rsidR="00EE5533">
        <w:rPr>
          <w:rFonts w:ascii="Times New Roman" w:hAnsi="Times New Roman" w:cs="Times New Roman"/>
          <w:sz w:val="24"/>
          <w:szCs w:val="24"/>
        </w:rPr>
        <w:t xml:space="preserve">se </w:t>
      </w:r>
      <w:r w:rsidRPr="00743A28">
        <w:rPr>
          <w:rFonts w:ascii="Times New Roman" w:hAnsi="Times New Roman" w:cs="Times New Roman"/>
          <w:sz w:val="24"/>
          <w:szCs w:val="24"/>
        </w:rPr>
        <w:t>po prvi put u jednom st</w:t>
      </w:r>
      <w:r w:rsidR="00EE5533">
        <w:rPr>
          <w:rFonts w:ascii="Times New Roman" w:hAnsi="Times New Roman" w:cs="Times New Roman"/>
          <w:sz w:val="24"/>
          <w:szCs w:val="24"/>
        </w:rPr>
        <w:t>rateškom dokumentu daje procjena</w:t>
      </w:r>
      <w:r w:rsidRPr="00743A28">
        <w:rPr>
          <w:rFonts w:ascii="Times New Roman" w:hAnsi="Times New Roman" w:cs="Times New Roman"/>
          <w:sz w:val="24"/>
          <w:szCs w:val="24"/>
        </w:rPr>
        <w:t xml:space="preserve"> promjene klime za Hrvatsku do kraja </w:t>
      </w:r>
      <w:r w:rsidR="00070FD8">
        <w:rPr>
          <w:rFonts w:ascii="Times New Roman" w:hAnsi="Times New Roman" w:cs="Times New Roman"/>
          <w:sz w:val="24"/>
          <w:szCs w:val="24"/>
        </w:rPr>
        <w:t>2040 i 2070. godine, moguć</w:t>
      </w:r>
      <w:r w:rsidR="00EE5533">
        <w:rPr>
          <w:rFonts w:ascii="Times New Roman" w:hAnsi="Times New Roman" w:cs="Times New Roman"/>
          <w:sz w:val="24"/>
          <w:szCs w:val="24"/>
        </w:rPr>
        <w:t>i</w:t>
      </w:r>
      <w:r w:rsidRPr="00743A28">
        <w:rPr>
          <w:rFonts w:ascii="Times New Roman" w:hAnsi="Times New Roman" w:cs="Times New Roman"/>
          <w:sz w:val="24"/>
          <w:szCs w:val="24"/>
        </w:rPr>
        <w:t xml:space="preserve"> utjecaj</w:t>
      </w:r>
      <w:r w:rsidR="00EE5533">
        <w:rPr>
          <w:rFonts w:ascii="Times New Roman" w:hAnsi="Times New Roman" w:cs="Times New Roman"/>
          <w:sz w:val="24"/>
          <w:szCs w:val="24"/>
        </w:rPr>
        <w:t>i</w:t>
      </w:r>
      <w:r w:rsidRPr="00743A28">
        <w:rPr>
          <w:rFonts w:ascii="Times New Roman" w:hAnsi="Times New Roman" w:cs="Times New Roman"/>
          <w:sz w:val="24"/>
          <w:szCs w:val="24"/>
        </w:rPr>
        <w:t xml:space="preserve"> i </w:t>
      </w:r>
      <w:r w:rsidR="00EE5533">
        <w:rPr>
          <w:rFonts w:ascii="Times New Roman" w:hAnsi="Times New Roman" w:cs="Times New Roman"/>
          <w:sz w:val="24"/>
          <w:szCs w:val="24"/>
        </w:rPr>
        <w:t>procjena</w:t>
      </w:r>
      <w:r w:rsidR="00070FD8">
        <w:rPr>
          <w:rFonts w:ascii="Times New Roman" w:hAnsi="Times New Roman" w:cs="Times New Roman"/>
          <w:sz w:val="24"/>
          <w:szCs w:val="24"/>
        </w:rPr>
        <w:t xml:space="preserve"> </w:t>
      </w:r>
      <w:r w:rsidRPr="00743A28">
        <w:rPr>
          <w:rFonts w:ascii="Times New Roman" w:hAnsi="Times New Roman" w:cs="Times New Roman"/>
          <w:sz w:val="24"/>
          <w:szCs w:val="24"/>
        </w:rPr>
        <w:t>ranjivosti što bi trebao biti pot</w:t>
      </w:r>
      <w:r w:rsidR="00070FD8">
        <w:rPr>
          <w:rFonts w:ascii="Times New Roman" w:hAnsi="Times New Roman" w:cs="Times New Roman"/>
          <w:sz w:val="24"/>
          <w:szCs w:val="24"/>
        </w:rPr>
        <w:t>icaj da se opisani rizici</w:t>
      </w:r>
      <w:r w:rsidRPr="00743A28">
        <w:rPr>
          <w:rFonts w:ascii="Times New Roman" w:hAnsi="Times New Roman" w:cs="Times New Roman"/>
          <w:sz w:val="24"/>
          <w:szCs w:val="24"/>
        </w:rPr>
        <w:t xml:space="preserve"> dodatno integrira</w:t>
      </w:r>
      <w:r w:rsidR="00070FD8">
        <w:rPr>
          <w:rFonts w:ascii="Times New Roman" w:hAnsi="Times New Roman" w:cs="Times New Roman"/>
          <w:sz w:val="24"/>
          <w:szCs w:val="24"/>
        </w:rPr>
        <w:t>ju</w:t>
      </w:r>
      <w:r w:rsidRPr="00743A28">
        <w:rPr>
          <w:rFonts w:ascii="Times New Roman" w:hAnsi="Times New Roman" w:cs="Times New Roman"/>
          <w:sz w:val="24"/>
          <w:szCs w:val="24"/>
        </w:rPr>
        <w:t xml:space="preserve"> u sektorske strateške i planske dokumente na nacionalnoj i lokalnoj razini. </w:t>
      </w:r>
      <w:r w:rsidR="00870935">
        <w:rPr>
          <w:rFonts w:ascii="Times New Roman" w:hAnsi="Times New Roman" w:cs="Times New Roman"/>
          <w:sz w:val="24"/>
          <w:szCs w:val="24"/>
        </w:rPr>
        <w:t xml:space="preserve">Ovime </w:t>
      </w:r>
      <w:r w:rsidR="00A756AE" w:rsidRPr="00A756AE">
        <w:rPr>
          <w:rFonts w:ascii="Times New Roman" w:hAnsi="Times New Roman" w:cs="Times New Roman"/>
          <w:sz w:val="24"/>
          <w:szCs w:val="24"/>
        </w:rPr>
        <w:t xml:space="preserve">i u suradnji s ostalim inicijativama može se postići </w:t>
      </w:r>
      <w:r w:rsidR="00870935">
        <w:rPr>
          <w:rFonts w:ascii="Times New Roman" w:hAnsi="Times New Roman" w:cs="Times New Roman"/>
          <w:sz w:val="24"/>
          <w:szCs w:val="24"/>
        </w:rPr>
        <w:t xml:space="preserve">dobar </w:t>
      </w:r>
      <w:r w:rsidR="00A756AE" w:rsidRPr="00A756AE">
        <w:rPr>
          <w:rFonts w:ascii="Times New Roman" w:hAnsi="Times New Roman" w:cs="Times New Roman"/>
          <w:sz w:val="24"/>
          <w:szCs w:val="24"/>
        </w:rPr>
        <w:t>nacionalni okvir za jačanje otpornosti cijelog društveno-ekonomskog sustava Republike Hrvatske na klimatske promjene.</w:t>
      </w:r>
    </w:p>
    <w:p w:rsidR="00743A28" w:rsidRPr="00743A28" w:rsidRDefault="00743A28" w:rsidP="0099361B">
      <w:pPr>
        <w:rPr>
          <w:rFonts w:ascii="Times New Roman" w:hAnsi="Times New Roman" w:cs="Times New Roman"/>
          <w:sz w:val="24"/>
          <w:szCs w:val="24"/>
        </w:rPr>
      </w:pPr>
      <w:r w:rsidRPr="00743A28">
        <w:rPr>
          <w:rFonts w:ascii="Times New Roman" w:hAnsi="Times New Roman" w:cs="Times New Roman"/>
          <w:sz w:val="24"/>
          <w:szCs w:val="24"/>
        </w:rPr>
        <w:t>Izradi Strategije prilagodbe prethodila je izrada tzv. Zelene knjige, koja se temeljila na tehničkim dokumentima: klimatsko modeliranj</w:t>
      </w:r>
      <w:r w:rsidR="00870935">
        <w:rPr>
          <w:rFonts w:ascii="Times New Roman" w:hAnsi="Times New Roman" w:cs="Times New Roman"/>
          <w:sz w:val="24"/>
          <w:szCs w:val="24"/>
        </w:rPr>
        <w:t>e</w:t>
      </w:r>
      <w:r w:rsidRPr="00743A28">
        <w:rPr>
          <w:rFonts w:ascii="Times New Roman" w:hAnsi="Times New Roman" w:cs="Times New Roman"/>
          <w:sz w:val="24"/>
          <w:szCs w:val="24"/>
        </w:rPr>
        <w:t xml:space="preserve"> </w:t>
      </w:r>
      <w:r w:rsidR="00870935">
        <w:rPr>
          <w:rFonts w:ascii="Times New Roman" w:hAnsi="Times New Roman" w:cs="Times New Roman"/>
          <w:sz w:val="24"/>
          <w:szCs w:val="24"/>
        </w:rPr>
        <w:t xml:space="preserve">s </w:t>
      </w:r>
      <w:r w:rsidRPr="00743A28">
        <w:rPr>
          <w:rFonts w:ascii="Times New Roman" w:hAnsi="Times New Roman" w:cs="Times New Roman"/>
          <w:sz w:val="24"/>
          <w:szCs w:val="24"/>
        </w:rPr>
        <w:t>projekcijama klime za Republiku Hrvatsku do 204</w:t>
      </w:r>
      <w:r w:rsidR="00870935">
        <w:rPr>
          <w:rFonts w:ascii="Times New Roman" w:hAnsi="Times New Roman" w:cs="Times New Roman"/>
          <w:sz w:val="24"/>
          <w:szCs w:val="24"/>
        </w:rPr>
        <w:t>0. odnosno 2070. godine; analiza</w:t>
      </w:r>
      <w:r w:rsidRPr="00743A28">
        <w:rPr>
          <w:rFonts w:ascii="Times New Roman" w:hAnsi="Times New Roman" w:cs="Times New Roman"/>
          <w:sz w:val="24"/>
          <w:szCs w:val="24"/>
        </w:rPr>
        <w:t xml:space="preserve"> utjecaja klimatskih promjena i ranjivosti na projicirane</w:t>
      </w:r>
      <w:r w:rsidR="00870935">
        <w:rPr>
          <w:rFonts w:ascii="Times New Roman" w:hAnsi="Times New Roman" w:cs="Times New Roman"/>
          <w:sz w:val="24"/>
          <w:szCs w:val="24"/>
        </w:rPr>
        <w:t xml:space="preserve"> klimatske promjene; definiranje</w:t>
      </w:r>
      <w:r w:rsidRPr="00743A28">
        <w:rPr>
          <w:rFonts w:ascii="Times New Roman" w:hAnsi="Times New Roman" w:cs="Times New Roman"/>
          <w:sz w:val="24"/>
          <w:szCs w:val="24"/>
        </w:rPr>
        <w:t xml:space="preserve"> početnog programa mjera koje će biti moguće primjenjivati u procesu prilagodb</w:t>
      </w:r>
      <w:r w:rsidR="00870935">
        <w:rPr>
          <w:rFonts w:ascii="Times New Roman" w:hAnsi="Times New Roman" w:cs="Times New Roman"/>
          <w:sz w:val="24"/>
          <w:szCs w:val="24"/>
        </w:rPr>
        <w:t>e klimatskim promjenama; analiza</w:t>
      </w:r>
      <w:r w:rsidRPr="00743A28">
        <w:rPr>
          <w:rFonts w:ascii="Times New Roman" w:hAnsi="Times New Roman" w:cs="Times New Roman"/>
          <w:sz w:val="24"/>
          <w:szCs w:val="24"/>
        </w:rPr>
        <w:t xml:space="preserve"> troškovne učinkovitosti mjera i procjene potrebe jačanja kapaciteta za provedbu prilagodbe klimatskim promjenama. Svrha Zelene knjige bila je potaknuti i pokrenuti raspravu na nacionalnoj razini o svim bitnim pitanjima važnima za prilagodbu klimatskim promjenama. Nakon konzultacija s ključnim dionicima izrađena je tzv. Bijela knjiga u koju su ugrađeni i zaključci </w:t>
      </w:r>
      <w:r w:rsidR="00870935">
        <w:rPr>
          <w:rFonts w:ascii="Times New Roman" w:hAnsi="Times New Roman" w:cs="Times New Roman"/>
          <w:sz w:val="24"/>
          <w:szCs w:val="24"/>
        </w:rPr>
        <w:t>javnih rasprava. Kroz postupak s</w:t>
      </w:r>
      <w:r w:rsidRPr="00743A28">
        <w:rPr>
          <w:rFonts w:ascii="Times New Roman" w:hAnsi="Times New Roman" w:cs="Times New Roman"/>
          <w:sz w:val="24"/>
          <w:szCs w:val="24"/>
        </w:rPr>
        <w:t>trateške procjene utjecaja na okoliš definirale su se mjer</w:t>
      </w:r>
      <w:r w:rsidR="00E70746">
        <w:rPr>
          <w:rFonts w:ascii="Times New Roman" w:hAnsi="Times New Roman" w:cs="Times New Roman"/>
          <w:sz w:val="24"/>
          <w:szCs w:val="24"/>
        </w:rPr>
        <w:t>e</w:t>
      </w:r>
      <w:r w:rsidRPr="00743A28">
        <w:rPr>
          <w:rFonts w:ascii="Times New Roman" w:hAnsi="Times New Roman" w:cs="Times New Roman"/>
          <w:sz w:val="24"/>
          <w:szCs w:val="24"/>
        </w:rPr>
        <w:t xml:space="preserve"> zaštite okoliša koje su uključene u Strategiju prilagodbe. </w:t>
      </w:r>
    </w:p>
    <w:p w:rsidR="00743A28" w:rsidRPr="00743A28" w:rsidRDefault="00743A28" w:rsidP="001A798D">
      <w:pPr>
        <w:pStyle w:val="Naslov2"/>
      </w:pPr>
      <w:bookmarkStart w:id="7" w:name="_Toc495217271"/>
      <w:bookmarkStart w:id="8" w:name="_Toc31799020"/>
      <w:r w:rsidRPr="00743A28">
        <w:t xml:space="preserve">Vremenski okvir Strategije prilagodbe i </w:t>
      </w:r>
      <w:r w:rsidR="008C4B8D">
        <w:t>rast</w:t>
      </w:r>
      <w:r w:rsidR="008C4B8D" w:rsidRPr="00743A28">
        <w:t xml:space="preserve"> </w:t>
      </w:r>
      <w:r w:rsidRPr="00743A28">
        <w:t>koncentracija stakleničkih plinova u budućnosti</w:t>
      </w:r>
      <w:bookmarkEnd w:id="7"/>
      <w:bookmarkEnd w:id="8"/>
    </w:p>
    <w:p w:rsidR="00743A28" w:rsidRPr="00743A28" w:rsidRDefault="00743A28" w:rsidP="0099361B">
      <w:pPr>
        <w:rPr>
          <w:rFonts w:ascii="Times New Roman" w:hAnsi="Times New Roman" w:cs="Times New Roman"/>
          <w:sz w:val="24"/>
          <w:szCs w:val="24"/>
        </w:rPr>
      </w:pPr>
      <w:r w:rsidRPr="00743A28">
        <w:rPr>
          <w:rFonts w:ascii="Times New Roman" w:hAnsi="Times New Roman" w:cs="Times New Roman"/>
          <w:sz w:val="24"/>
          <w:szCs w:val="24"/>
        </w:rPr>
        <w:t xml:space="preserve">Strategije prilagodbe polazi od rezultata projekcija klimatskih modela za dva razdoblja uzimajući u obzir dva scenarija </w:t>
      </w:r>
      <w:r w:rsidR="008C4B8D">
        <w:rPr>
          <w:rFonts w:ascii="Times New Roman" w:hAnsi="Times New Roman" w:cs="Times New Roman"/>
          <w:sz w:val="24"/>
          <w:szCs w:val="24"/>
        </w:rPr>
        <w:t>rasta</w:t>
      </w:r>
      <w:r w:rsidR="008C4B8D" w:rsidRPr="00743A28">
        <w:rPr>
          <w:rFonts w:ascii="Times New Roman" w:hAnsi="Times New Roman" w:cs="Times New Roman"/>
          <w:sz w:val="24"/>
          <w:szCs w:val="24"/>
        </w:rPr>
        <w:t xml:space="preserve"> </w:t>
      </w:r>
      <w:r w:rsidRPr="00743A28">
        <w:rPr>
          <w:rFonts w:ascii="Times New Roman" w:hAnsi="Times New Roman" w:cs="Times New Roman"/>
          <w:sz w:val="24"/>
          <w:szCs w:val="24"/>
        </w:rPr>
        <w:t xml:space="preserve">koncentracije stakleničkih plinova u budućnosti: RCP4.5 i RCP8.5, kako je to </w:t>
      </w:r>
      <w:r w:rsidR="00FA366D">
        <w:rPr>
          <w:rFonts w:ascii="Times New Roman" w:hAnsi="Times New Roman" w:cs="Times New Roman"/>
          <w:sz w:val="24"/>
          <w:szCs w:val="24"/>
        </w:rPr>
        <w:t>odredio IPCC.</w:t>
      </w:r>
      <w:r w:rsidRPr="00743A28">
        <w:rPr>
          <w:rFonts w:ascii="Times New Roman" w:hAnsi="Times New Roman" w:cs="Times New Roman"/>
          <w:sz w:val="24"/>
          <w:szCs w:val="24"/>
        </w:rPr>
        <w:t xml:space="preserve"> </w:t>
      </w:r>
      <w:r w:rsidR="00A756AE" w:rsidRPr="00A756AE">
        <w:rPr>
          <w:rFonts w:ascii="Times New Roman" w:hAnsi="Times New Roman" w:cs="Times New Roman"/>
          <w:sz w:val="24"/>
          <w:szCs w:val="24"/>
        </w:rPr>
        <w:t>Scenarij RCP4.5 sm</w:t>
      </w:r>
      <w:r w:rsidR="00703377">
        <w:rPr>
          <w:rFonts w:ascii="Times New Roman" w:hAnsi="Times New Roman" w:cs="Times New Roman"/>
          <w:sz w:val="24"/>
          <w:szCs w:val="24"/>
        </w:rPr>
        <w:t xml:space="preserve">atra se umjerenijim scenarijem </w:t>
      </w:r>
      <w:r w:rsidR="00A756AE" w:rsidRPr="00A756AE">
        <w:rPr>
          <w:rFonts w:ascii="Times New Roman" w:hAnsi="Times New Roman" w:cs="Times New Roman"/>
          <w:sz w:val="24"/>
          <w:szCs w:val="24"/>
        </w:rPr>
        <w:t>za razliku od scenarija RCP</w:t>
      </w:r>
      <w:r w:rsidR="00475420">
        <w:rPr>
          <w:rFonts w:ascii="Times New Roman" w:hAnsi="Times New Roman" w:cs="Times New Roman"/>
          <w:sz w:val="24"/>
          <w:szCs w:val="24"/>
        </w:rPr>
        <w:t>8.5 koji se smatra ekstremnijim.</w:t>
      </w:r>
      <w:r w:rsidR="00A756AE" w:rsidRPr="00A756AE">
        <w:rPr>
          <w:rFonts w:ascii="Times New Roman" w:hAnsi="Times New Roman" w:cs="Times New Roman"/>
          <w:sz w:val="24"/>
          <w:szCs w:val="24"/>
        </w:rPr>
        <w:t xml:space="preserve"> Naime, obveze iz Pariškog sporazuma sporo se provode te koncentracija stakleničkih plinova raste i ne prati tzv. RCP2.6 scenarij unutar kojeg su ciljevi Pariškog sporazuma dostižni. </w:t>
      </w:r>
      <w:r w:rsidR="00703377">
        <w:rPr>
          <w:rFonts w:ascii="Times New Roman" w:hAnsi="Times New Roman" w:cs="Times New Roman"/>
          <w:sz w:val="24"/>
          <w:szCs w:val="24"/>
        </w:rPr>
        <w:t>Nadalje, k</w:t>
      </w:r>
      <w:r w:rsidR="00A756AE" w:rsidRPr="00A756AE">
        <w:rPr>
          <w:rFonts w:ascii="Times New Roman" w:hAnsi="Times New Roman" w:cs="Times New Roman"/>
          <w:sz w:val="24"/>
          <w:szCs w:val="24"/>
        </w:rPr>
        <w:t>limatske projekcije izrađen</w:t>
      </w:r>
      <w:r w:rsidR="00703377">
        <w:rPr>
          <w:rFonts w:ascii="Times New Roman" w:hAnsi="Times New Roman" w:cs="Times New Roman"/>
          <w:sz w:val="24"/>
          <w:szCs w:val="24"/>
        </w:rPr>
        <w:t>e su za dva vremenska razdoblja;</w:t>
      </w:r>
      <w:r w:rsidR="00A756AE" w:rsidRPr="00A756AE">
        <w:rPr>
          <w:rFonts w:ascii="Times New Roman" w:hAnsi="Times New Roman" w:cs="Times New Roman"/>
          <w:sz w:val="24"/>
          <w:szCs w:val="24"/>
        </w:rPr>
        <w:t xml:space="preserve"> prvo koje završava 2040. godine i drugo koje završava 2070. godine, što osigurava usporedivost rezultata izvršenog klimatskog modeliranje za potrebe ove Strategije</w:t>
      </w:r>
      <w:r w:rsidR="00703377">
        <w:rPr>
          <w:rFonts w:ascii="Times New Roman" w:hAnsi="Times New Roman" w:cs="Times New Roman"/>
          <w:sz w:val="24"/>
          <w:szCs w:val="24"/>
        </w:rPr>
        <w:t xml:space="preserve"> prilagodbe</w:t>
      </w:r>
      <w:r w:rsidR="00A756AE" w:rsidRPr="00A756AE">
        <w:rPr>
          <w:rFonts w:ascii="Times New Roman" w:hAnsi="Times New Roman" w:cs="Times New Roman"/>
          <w:sz w:val="24"/>
          <w:szCs w:val="24"/>
        </w:rPr>
        <w:t xml:space="preserve"> sa sličnim istraživanjima obavljenim od strane međunarodne istraživačke zajednice.</w:t>
      </w:r>
    </w:p>
    <w:p w:rsidR="00743A28" w:rsidRPr="00743A28" w:rsidRDefault="00743A28" w:rsidP="0099361B">
      <w:pPr>
        <w:rPr>
          <w:rFonts w:ascii="Times New Roman" w:hAnsi="Times New Roman" w:cs="Times New Roman"/>
          <w:sz w:val="24"/>
          <w:szCs w:val="24"/>
        </w:rPr>
      </w:pPr>
      <w:r w:rsidRPr="00743A28">
        <w:rPr>
          <w:rFonts w:ascii="Times New Roman" w:hAnsi="Times New Roman" w:cs="Times New Roman"/>
          <w:sz w:val="24"/>
          <w:szCs w:val="24"/>
        </w:rPr>
        <w:t xml:space="preserve">Temeljem rezultata klimatskog modeliranja za cijelo razdoblje do 2070. godine procijenjeni su utjecaji klimatskih promjena na pojedine sektore i očekivane promjene i ranjivost u promatranim sektorima. Naravno, rezultati projekcija klimatskih modela za prvo razdoblje, ono </w:t>
      </w:r>
      <w:r w:rsidRPr="00743A28">
        <w:rPr>
          <w:rFonts w:ascii="Times New Roman" w:hAnsi="Times New Roman" w:cs="Times New Roman"/>
          <w:sz w:val="24"/>
          <w:szCs w:val="24"/>
        </w:rPr>
        <w:lastRenderedPageBreak/>
        <w:t xml:space="preserve">do 2040. godine, statistički su vjerojatniji jer su bliže sadašnjosti, a vjerojatnijim se smatra i scenarij </w:t>
      </w:r>
      <w:r w:rsidR="008C4B8D">
        <w:rPr>
          <w:rFonts w:ascii="Times New Roman" w:hAnsi="Times New Roman" w:cs="Times New Roman"/>
          <w:sz w:val="24"/>
          <w:szCs w:val="24"/>
        </w:rPr>
        <w:t>rasta</w:t>
      </w:r>
      <w:r w:rsidR="008C4B8D" w:rsidRPr="00743A28">
        <w:rPr>
          <w:rFonts w:ascii="Times New Roman" w:hAnsi="Times New Roman" w:cs="Times New Roman"/>
          <w:sz w:val="24"/>
          <w:szCs w:val="24"/>
        </w:rPr>
        <w:t xml:space="preserve"> </w:t>
      </w:r>
      <w:r w:rsidRPr="00743A28">
        <w:rPr>
          <w:rFonts w:ascii="Times New Roman" w:hAnsi="Times New Roman" w:cs="Times New Roman"/>
          <w:sz w:val="24"/>
          <w:szCs w:val="24"/>
        </w:rPr>
        <w:t xml:space="preserve">koncentracija stakleničkih plinova RCP4.5. Stoga su i predložene mjere prilagodbe zasnovane na tom scenariju </w:t>
      </w:r>
      <w:r w:rsidR="008C4B8D">
        <w:rPr>
          <w:rFonts w:ascii="Times New Roman" w:hAnsi="Times New Roman" w:cs="Times New Roman"/>
          <w:sz w:val="24"/>
          <w:szCs w:val="24"/>
        </w:rPr>
        <w:t>rasta</w:t>
      </w:r>
      <w:r w:rsidR="008C4B8D" w:rsidRPr="00743A28">
        <w:rPr>
          <w:rFonts w:ascii="Times New Roman" w:hAnsi="Times New Roman" w:cs="Times New Roman"/>
          <w:sz w:val="24"/>
          <w:szCs w:val="24"/>
        </w:rPr>
        <w:t xml:space="preserve"> </w:t>
      </w:r>
      <w:r w:rsidRPr="00743A28">
        <w:rPr>
          <w:rFonts w:ascii="Times New Roman" w:hAnsi="Times New Roman" w:cs="Times New Roman"/>
          <w:sz w:val="24"/>
          <w:szCs w:val="24"/>
        </w:rPr>
        <w:t>koncentracija stakleničkih plinova.</w:t>
      </w:r>
    </w:p>
    <w:p w:rsidR="00743A28" w:rsidRPr="00743A28" w:rsidRDefault="00743A28" w:rsidP="0099361B">
      <w:pPr>
        <w:rPr>
          <w:rFonts w:ascii="Times New Roman" w:hAnsi="Times New Roman" w:cs="Times New Roman"/>
          <w:sz w:val="24"/>
          <w:szCs w:val="24"/>
        </w:rPr>
      </w:pPr>
      <w:r w:rsidRPr="00743A28">
        <w:rPr>
          <w:rFonts w:ascii="Times New Roman" w:hAnsi="Times New Roman" w:cs="Times New Roman"/>
          <w:sz w:val="24"/>
          <w:szCs w:val="24"/>
        </w:rPr>
        <w:t xml:space="preserve">Prostorni obuhvat Strategije prilagodbe jest područje Republike Hrvatske. No, treba uzeti u obzir da analize globalnih klimatskih promjena imaju, u najužem smislu, regionalni i lokalni karakter i da su rijetki slučajevi klimatskog modeliranja koji se odnose isključivo na jednu zemlju, a pogotovo to nije slučaj kada je ona svojom površinom relativno malena kao što je to Republika Hrvatska. U tom smislu projekcije klimatskih modela rađene za potrebe Strategije </w:t>
      </w:r>
      <w:r w:rsidR="0058562B">
        <w:rPr>
          <w:rFonts w:ascii="Times New Roman" w:hAnsi="Times New Roman" w:cs="Times New Roman"/>
          <w:sz w:val="24"/>
          <w:szCs w:val="24"/>
        </w:rPr>
        <w:t xml:space="preserve">prilagodbe </w:t>
      </w:r>
      <w:r w:rsidRPr="00743A28">
        <w:rPr>
          <w:rFonts w:ascii="Times New Roman" w:hAnsi="Times New Roman" w:cs="Times New Roman"/>
          <w:sz w:val="24"/>
          <w:szCs w:val="24"/>
        </w:rPr>
        <w:t>imaju i širi prostorni obuhvat, nego što je to Republika Hrvatska, ali su iz njih iščitane značajke budućih klimatskih promjena koje se odnose na Republiku Hrvatsku odnosno na nje</w:t>
      </w:r>
      <w:r w:rsidR="00D70ADB">
        <w:rPr>
          <w:rFonts w:ascii="Times New Roman" w:hAnsi="Times New Roman" w:cs="Times New Roman"/>
          <w:sz w:val="24"/>
          <w:szCs w:val="24"/>
        </w:rPr>
        <w:t xml:space="preserve">ne </w:t>
      </w:r>
      <w:r w:rsidRPr="00743A28">
        <w:rPr>
          <w:rFonts w:ascii="Times New Roman" w:hAnsi="Times New Roman" w:cs="Times New Roman"/>
          <w:sz w:val="24"/>
          <w:szCs w:val="24"/>
        </w:rPr>
        <w:t xml:space="preserve"> najvažnije regije. Slično kao i ostale europske države, i Republika Hrvatska je izložena vremenskim utjecajima koji dolaze iz raznih područja Europe, ali koji isto tako mogu biti generirani i izvan Europe (primjerice iznad Atlantskog oceana, Sibira, Sredozemlja, itd.). Vrijeme i klima, da</w:t>
      </w:r>
      <w:r w:rsidR="00D70ADB">
        <w:rPr>
          <w:rFonts w:ascii="Times New Roman" w:hAnsi="Times New Roman" w:cs="Times New Roman"/>
          <w:sz w:val="24"/>
          <w:szCs w:val="24"/>
        </w:rPr>
        <w:t>kle, ne poznaju državne granice</w:t>
      </w:r>
      <w:r w:rsidRPr="00743A28">
        <w:rPr>
          <w:rFonts w:ascii="Times New Roman" w:hAnsi="Times New Roman" w:cs="Times New Roman"/>
          <w:sz w:val="24"/>
          <w:szCs w:val="24"/>
        </w:rPr>
        <w:t xml:space="preserve"> tako da istovjetne vremenske pojave, klima i klimatske promjene</w:t>
      </w:r>
      <w:r w:rsidR="00D70ADB">
        <w:rPr>
          <w:rFonts w:ascii="Times New Roman" w:hAnsi="Times New Roman" w:cs="Times New Roman"/>
          <w:sz w:val="24"/>
          <w:szCs w:val="24"/>
        </w:rPr>
        <w:t>,</w:t>
      </w:r>
      <w:r w:rsidRPr="00743A28">
        <w:rPr>
          <w:rFonts w:ascii="Times New Roman" w:hAnsi="Times New Roman" w:cs="Times New Roman"/>
          <w:sz w:val="24"/>
          <w:szCs w:val="24"/>
        </w:rPr>
        <w:t xml:space="preserve"> mogu zahvaćati područja neovisno o nacionalnim teritorijima.</w:t>
      </w:r>
    </w:p>
    <w:p w:rsidR="00743A28" w:rsidRPr="00743A28" w:rsidRDefault="00743A28" w:rsidP="0099361B">
      <w:pPr>
        <w:rPr>
          <w:rFonts w:ascii="Times New Roman" w:hAnsi="Times New Roman" w:cs="Times New Roman"/>
          <w:sz w:val="24"/>
          <w:szCs w:val="24"/>
        </w:rPr>
      </w:pPr>
      <w:r w:rsidRPr="00743A28">
        <w:rPr>
          <w:rFonts w:ascii="Times New Roman" w:hAnsi="Times New Roman" w:cs="Times New Roman"/>
          <w:sz w:val="24"/>
          <w:szCs w:val="24"/>
        </w:rPr>
        <w:t xml:space="preserve">Procjena klime i stanja u sektorima u </w:t>
      </w:r>
      <w:r w:rsidR="00D70ADB">
        <w:rPr>
          <w:rFonts w:ascii="Times New Roman" w:hAnsi="Times New Roman" w:cs="Times New Roman"/>
          <w:sz w:val="24"/>
          <w:szCs w:val="24"/>
        </w:rPr>
        <w:t xml:space="preserve">drugom promatranom </w:t>
      </w:r>
      <w:r w:rsidRPr="00743A28">
        <w:rPr>
          <w:rFonts w:ascii="Times New Roman" w:hAnsi="Times New Roman" w:cs="Times New Roman"/>
          <w:sz w:val="24"/>
          <w:szCs w:val="24"/>
        </w:rPr>
        <w:t xml:space="preserve">razdoblju 2041. – 2070. godine manje je sigurna (iako su promjene izraženije u oba RCP scenarija) jer je taj vremenski okvir predalek za veću statističku vjerojatnost. Iz tog razloga u okviru Strategije prilagodbe govorimo o ”pogledu” na vremenski okvir do 2070. godine te se mjere samo u manjem dijelu odnose na to drugo razdoblje. Ovakav je pristup razumljiv jer je </w:t>
      </w:r>
      <w:r w:rsidR="00D70ADB">
        <w:rPr>
          <w:rFonts w:ascii="Times New Roman" w:hAnsi="Times New Roman" w:cs="Times New Roman"/>
          <w:sz w:val="24"/>
          <w:szCs w:val="24"/>
        </w:rPr>
        <w:t>nemoguće</w:t>
      </w:r>
      <w:r w:rsidRPr="00743A28">
        <w:rPr>
          <w:rFonts w:ascii="Times New Roman" w:hAnsi="Times New Roman" w:cs="Times New Roman"/>
          <w:sz w:val="24"/>
          <w:szCs w:val="24"/>
        </w:rPr>
        <w:t xml:space="preserve"> planirati konkretnije mjere za tako dugo razdoblje. No, scenariji koji su predloženi za prvo razdoblje, unatoč neizvjesnostima koje su sastavni element klimatskog modeliranja, predstavljaju dobru osnovu za procjenu razvoja klimatskih promjena u drugom razdoblju Strategije prilagodbe.</w:t>
      </w:r>
    </w:p>
    <w:p w:rsidR="00743A28" w:rsidRPr="00743A28" w:rsidRDefault="00D70ADB" w:rsidP="00714B2F">
      <w:pPr>
        <w:pStyle w:val="Naslov2"/>
        <w:spacing w:after="160"/>
      </w:pPr>
      <w:bookmarkStart w:id="9" w:name="_Toc495217272"/>
      <w:bookmarkStart w:id="10" w:name="_Toc31799021"/>
      <w:r>
        <w:t>Postupak</w:t>
      </w:r>
      <w:r w:rsidR="00743A28" w:rsidRPr="00743A28">
        <w:t xml:space="preserve"> izrade Strategije prilagodbe i metodološki pristup</w:t>
      </w:r>
      <w:bookmarkEnd w:id="9"/>
      <w:bookmarkEnd w:id="10"/>
    </w:p>
    <w:p w:rsidR="00743A28" w:rsidRPr="00743A28" w:rsidRDefault="00743A28" w:rsidP="00714B2F">
      <w:pPr>
        <w:rPr>
          <w:rFonts w:ascii="Times New Roman" w:hAnsi="Times New Roman" w:cs="Times New Roman"/>
          <w:sz w:val="24"/>
          <w:szCs w:val="24"/>
        </w:rPr>
      </w:pPr>
      <w:r w:rsidRPr="00743A28">
        <w:rPr>
          <w:rFonts w:ascii="Times New Roman" w:hAnsi="Times New Roman" w:cs="Times New Roman"/>
          <w:sz w:val="24"/>
          <w:szCs w:val="24"/>
        </w:rPr>
        <w:t>Pristup izradi Strategije prilago</w:t>
      </w:r>
      <w:r w:rsidR="00846C00">
        <w:rPr>
          <w:rFonts w:ascii="Times New Roman" w:hAnsi="Times New Roman" w:cs="Times New Roman"/>
          <w:sz w:val="24"/>
          <w:szCs w:val="24"/>
        </w:rPr>
        <w:t>dbe predstavlja kombinaciju stručnog rada skupine</w:t>
      </w:r>
      <w:r w:rsidRPr="00743A28">
        <w:rPr>
          <w:rFonts w:ascii="Times New Roman" w:hAnsi="Times New Roman" w:cs="Times New Roman"/>
          <w:sz w:val="24"/>
          <w:szCs w:val="24"/>
        </w:rPr>
        <w:t xml:space="preserve"> sektorskih i međusektorskih stručnjaka i znanstvenika i doprinos</w:t>
      </w:r>
      <w:r w:rsidR="00846C00">
        <w:rPr>
          <w:rFonts w:ascii="Times New Roman" w:hAnsi="Times New Roman" w:cs="Times New Roman"/>
          <w:sz w:val="24"/>
          <w:szCs w:val="24"/>
        </w:rPr>
        <w:t>a</w:t>
      </w:r>
      <w:r w:rsidRPr="00743A28">
        <w:rPr>
          <w:rFonts w:ascii="Times New Roman" w:hAnsi="Times New Roman" w:cs="Times New Roman"/>
          <w:sz w:val="24"/>
          <w:szCs w:val="24"/>
        </w:rPr>
        <w:t xml:space="preserve"> koji je dobiven sudjelovanjem zainteresiranih dionika (</w:t>
      </w:r>
      <w:r w:rsidR="00846C00">
        <w:rPr>
          <w:rFonts w:ascii="Times New Roman" w:hAnsi="Times New Roman" w:cs="Times New Roman"/>
          <w:sz w:val="24"/>
          <w:szCs w:val="24"/>
        </w:rPr>
        <w:t>predstavnici tijela javne vlasti poput ministarstva</w:t>
      </w:r>
      <w:r w:rsidRPr="00743A28">
        <w:rPr>
          <w:rFonts w:ascii="Times New Roman" w:hAnsi="Times New Roman" w:cs="Times New Roman"/>
          <w:sz w:val="24"/>
          <w:szCs w:val="24"/>
        </w:rPr>
        <w:t>, županija, gradova i općina</w:t>
      </w:r>
      <w:r w:rsidR="00846C00">
        <w:rPr>
          <w:rFonts w:ascii="Times New Roman" w:hAnsi="Times New Roman" w:cs="Times New Roman"/>
          <w:sz w:val="24"/>
          <w:szCs w:val="24"/>
        </w:rPr>
        <w:t xml:space="preserve">,  </w:t>
      </w:r>
      <w:r w:rsidRPr="00743A28">
        <w:rPr>
          <w:rFonts w:ascii="Times New Roman" w:hAnsi="Times New Roman" w:cs="Times New Roman"/>
          <w:sz w:val="24"/>
          <w:szCs w:val="24"/>
        </w:rPr>
        <w:t xml:space="preserve">predstavnici </w:t>
      </w:r>
      <w:r w:rsidR="00846C00">
        <w:rPr>
          <w:rFonts w:ascii="Times New Roman" w:hAnsi="Times New Roman" w:cs="Times New Roman"/>
          <w:sz w:val="24"/>
          <w:szCs w:val="24"/>
        </w:rPr>
        <w:t>različitih z</w:t>
      </w:r>
      <w:r w:rsidRPr="00743A28">
        <w:rPr>
          <w:rFonts w:ascii="Times New Roman" w:hAnsi="Times New Roman" w:cs="Times New Roman"/>
          <w:sz w:val="24"/>
          <w:szCs w:val="24"/>
        </w:rPr>
        <w:t>nanstvenih, ob</w:t>
      </w:r>
      <w:r w:rsidR="00846C00">
        <w:rPr>
          <w:rFonts w:ascii="Times New Roman" w:hAnsi="Times New Roman" w:cs="Times New Roman"/>
          <w:sz w:val="24"/>
          <w:szCs w:val="24"/>
        </w:rPr>
        <w:t>razovnih i stručnih institucija, nevladine udruge,</w:t>
      </w:r>
      <w:r w:rsidRPr="00743A28">
        <w:rPr>
          <w:rFonts w:ascii="Times New Roman" w:hAnsi="Times New Roman" w:cs="Times New Roman"/>
          <w:sz w:val="24"/>
          <w:szCs w:val="24"/>
        </w:rPr>
        <w:t xml:space="preserve"> strukovne komore i ostala zainteresirana šira javnost). Izrada dokumenata u svim se fazama </w:t>
      </w:r>
      <w:r w:rsidR="00846C00">
        <w:rPr>
          <w:rFonts w:ascii="Times New Roman" w:hAnsi="Times New Roman" w:cs="Times New Roman"/>
          <w:sz w:val="24"/>
          <w:szCs w:val="24"/>
        </w:rPr>
        <w:t xml:space="preserve"> temeljila </w:t>
      </w:r>
      <w:r w:rsidRPr="00743A28">
        <w:rPr>
          <w:rFonts w:ascii="Times New Roman" w:hAnsi="Times New Roman" w:cs="Times New Roman"/>
          <w:sz w:val="24"/>
          <w:szCs w:val="24"/>
        </w:rPr>
        <w:t>na prijedlo</w:t>
      </w:r>
      <w:r w:rsidR="00846C00">
        <w:rPr>
          <w:rFonts w:ascii="Times New Roman" w:hAnsi="Times New Roman" w:cs="Times New Roman"/>
          <w:sz w:val="24"/>
          <w:szCs w:val="24"/>
        </w:rPr>
        <w:t xml:space="preserve">zima koji su bili izneseni na </w:t>
      </w:r>
      <w:r w:rsidRPr="00743A28">
        <w:rPr>
          <w:rFonts w:ascii="Times New Roman" w:hAnsi="Times New Roman" w:cs="Times New Roman"/>
          <w:sz w:val="24"/>
          <w:szCs w:val="24"/>
        </w:rPr>
        <w:t>skupov</w:t>
      </w:r>
      <w:r w:rsidR="00846C00">
        <w:rPr>
          <w:rFonts w:ascii="Times New Roman" w:hAnsi="Times New Roman" w:cs="Times New Roman"/>
          <w:sz w:val="24"/>
          <w:szCs w:val="24"/>
        </w:rPr>
        <w:t>ima</w:t>
      </w:r>
      <w:r w:rsidRPr="00743A28">
        <w:rPr>
          <w:rFonts w:ascii="Times New Roman" w:hAnsi="Times New Roman" w:cs="Times New Roman"/>
          <w:sz w:val="24"/>
          <w:szCs w:val="24"/>
        </w:rPr>
        <w:t xml:space="preserve"> dionika (radionica) organiziranih tijekom izrade Strat</w:t>
      </w:r>
      <w:r w:rsidR="00846C00">
        <w:rPr>
          <w:rFonts w:ascii="Times New Roman" w:hAnsi="Times New Roman" w:cs="Times New Roman"/>
          <w:sz w:val="24"/>
          <w:szCs w:val="24"/>
        </w:rPr>
        <w:t>egije prilagodbe (ukupno 18), izravnom</w:t>
      </w:r>
      <w:r w:rsidRPr="00743A28">
        <w:rPr>
          <w:rFonts w:ascii="Times New Roman" w:hAnsi="Times New Roman" w:cs="Times New Roman"/>
          <w:sz w:val="24"/>
          <w:szCs w:val="24"/>
        </w:rPr>
        <w:t xml:space="preserve"> komunikacijom</w:t>
      </w:r>
      <w:r w:rsidR="00846C00">
        <w:rPr>
          <w:rFonts w:ascii="Times New Roman" w:hAnsi="Times New Roman" w:cs="Times New Roman"/>
          <w:sz w:val="24"/>
          <w:szCs w:val="24"/>
        </w:rPr>
        <w:t xml:space="preserve"> s određenim dionicima i </w:t>
      </w:r>
      <w:r w:rsidR="00DD5B54">
        <w:rPr>
          <w:rFonts w:ascii="Times New Roman" w:hAnsi="Times New Roman" w:cs="Times New Roman"/>
          <w:sz w:val="24"/>
          <w:szCs w:val="24"/>
        </w:rPr>
        <w:t>prijedlozima zaprimljenim tijekom javne rasprave</w:t>
      </w:r>
      <w:r w:rsidR="00846C00">
        <w:rPr>
          <w:rFonts w:ascii="Times New Roman" w:hAnsi="Times New Roman" w:cs="Times New Roman"/>
          <w:sz w:val="24"/>
          <w:szCs w:val="24"/>
        </w:rPr>
        <w:t>.</w:t>
      </w:r>
      <w:r w:rsidRPr="00743A28">
        <w:rPr>
          <w:rFonts w:ascii="Times New Roman" w:hAnsi="Times New Roman" w:cs="Times New Roman"/>
          <w:sz w:val="24"/>
          <w:szCs w:val="24"/>
        </w:rPr>
        <w:t xml:space="preserve"> Izrada </w:t>
      </w:r>
      <w:r w:rsidR="0058562B">
        <w:rPr>
          <w:rFonts w:ascii="Times New Roman" w:hAnsi="Times New Roman" w:cs="Times New Roman"/>
          <w:sz w:val="24"/>
          <w:szCs w:val="24"/>
        </w:rPr>
        <w:t>N</w:t>
      </w:r>
      <w:r w:rsidRPr="00743A28">
        <w:rPr>
          <w:rFonts w:ascii="Times New Roman" w:hAnsi="Times New Roman" w:cs="Times New Roman"/>
          <w:sz w:val="24"/>
          <w:szCs w:val="24"/>
        </w:rPr>
        <w:t xml:space="preserve">acrta </w:t>
      </w:r>
      <w:r w:rsidR="0058562B">
        <w:rPr>
          <w:rFonts w:ascii="Times New Roman" w:hAnsi="Times New Roman" w:cs="Times New Roman"/>
          <w:sz w:val="24"/>
          <w:szCs w:val="24"/>
        </w:rPr>
        <w:t>s</w:t>
      </w:r>
      <w:r w:rsidRPr="00743A28">
        <w:rPr>
          <w:rFonts w:ascii="Times New Roman" w:hAnsi="Times New Roman" w:cs="Times New Roman"/>
          <w:sz w:val="24"/>
          <w:szCs w:val="24"/>
        </w:rPr>
        <w:t>trategije prilagodbe provodila se u nekoliko faza.</w:t>
      </w:r>
    </w:p>
    <w:p w:rsidR="00743A28" w:rsidRPr="00743A28" w:rsidRDefault="00743A28" w:rsidP="00743A28">
      <w:pPr>
        <w:numPr>
          <w:ilvl w:val="0"/>
          <w:numId w:val="7"/>
        </w:numPr>
        <w:rPr>
          <w:rFonts w:ascii="Times New Roman" w:hAnsi="Times New Roman" w:cs="Times New Roman"/>
          <w:sz w:val="24"/>
          <w:szCs w:val="24"/>
        </w:rPr>
      </w:pPr>
      <w:r w:rsidRPr="00743A28">
        <w:rPr>
          <w:rFonts w:ascii="Times New Roman" w:hAnsi="Times New Roman" w:cs="Times New Roman"/>
          <w:sz w:val="24"/>
          <w:szCs w:val="24"/>
        </w:rPr>
        <w:t>Izrada znanstvene osnove za izradu Strategije</w:t>
      </w:r>
      <w:r w:rsidR="0058562B">
        <w:rPr>
          <w:rFonts w:ascii="Times New Roman" w:hAnsi="Times New Roman" w:cs="Times New Roman"/>
          <w:sz w:val="24"/>
          <w:szCs w:val="24"/>
        </w:rPr>
        <w:t xml:space="preserve"> prilagodbe</w:t>
      </w:r>
    </w:p>
    <w:p w:rsidR="00743A28" w:rsidRPr="00743A28" w:rsidRDefault="00743A28" w:rsidP="00714B2F">
      <w:pPr>
        <w:numPr>
          <w:ilvl w:val="1"/>
          <w:numId w:val="6"/>
        </w:numPr>
        <w:ind w:left="1553" w:hanging="357"/>
        <w:rPr>
          <w:rFonts w:ascii="Times New Roman" w:hAnsi="Times New Roman" w:cs="Times New Roman"/>
          <w:sz w:val="24"/>
          <w:szCs w:val="24"/>
        </w:rPr>
      </w:pPr>
      <w:r w:rsidRPr="00743A28">
        <w:rPr>
          <w:rFonts w:ascii="Times New Roman" w:hAnsi="Times New Roman" w:cs="Times New Roman"/>
          <w:sz w:val="24"/>
          <w:szCs w:val="24"/>
        </w:rPr>
        <w:t xml:space="preserve">Detaljno su analizirana sva dosadašnja istraživanja koja su provedena po pojedinim odabranim sektorima i napravljen je pregled velikog broja stručnih i znanstvenih publikacija koje se smatraju relevantnima za pojedine sektore, a prvenstveno se dotiču utjecaja i ranjivosti te prilagodbe klimatskim promjenama. </w:t>
      </w:r>
      <w:r w:rsidR="00DD5B54">
        <w:rPr>
          <w:rFonts w:ascii="Times New Roman" w:hAnsi="Times New Roman" w:cs="Times New Roman"/>
          <w:sz w:val="24"/>
          <w:szCs w:val="24"/>
        </w:rPr>
        <w:t>I</w:t>
      </w:r>
      <w:r w:rsidRPr="00743A28">
        <w:rPr>
          <w:rFonts w:ascii="Times New Roman" w:hAnsi="Times New Roman" w:cs="Times New Roman"/>
          <w:sz w:val="24"/>
          <w:szCs w:val="24"/>
        </w:rPr>
        <w:t xml:space="preserve">zdvojene su sve one teme i saznanja koja su smatrana važnima za izradu Strategije prilagodbe. Na temelju </w:t>
      </w:r>
      <w:r w:rsidR="00DD5B54">
        <w:rPr>
          <w:rFonts w:ascii="Times New Roman" w:hAnsi="Times New Roman" w:cs="Times New Roman"/>
          <w:sz w:val="24"/>
          <w:szCs w:val="24"/>
        </w:rPr>
        <w:t xml:space="preserve">te </w:t>
      </w:r>
      <w:r w:rsidRPr="00743A28">
        <w:rPr>
          <w:rFonts w:ascii="Times New Roman" w:hAnsi="Times New Roman" w:cs="Times New Roman"/>
          <w:sz w:val="24"/>
          <w:szCs w:val="24"/>
        </w:rPr>
        <w:t xml:space="preserve">analize te </w:t>
      </w:r>
      <w:r w:rsidR="00DD5B54">
        <w:rPr>
          <w:rFonts w:ascii="Times New Roman" w:hAnsi="Times New Roman" w:cs="Times New Roman"/>
          <w:sz w:val="24"/>
          <w:szCs w:val="24"/>
        </w:rPr>
        <w:t>izravnim</w:t>
      </w:r>
      <w:r w:rsidRPr="00743A28">
        <w:rPr>
          <w:rFonts w:ascii="Times New Roman" w:hAnsi="Times New Roman" w:cs="Times New Roman"/>
          <w:sz w:val="24"/>
          <w:szCs w:val="24"/>
        </w:rPr>
        <w:t xml:space="preserve"> kontaktima s predstavnicima pojedinih institucija dani su prijedlozi tema po pojedinim sektorima, koje bi u budućnosti bilo potrebno istražiti čime bi se stvorila čvršća osnova za što učinkovitiju provedbu procesa prilagodbe.</w:t>
      </w:r>
    </w:p>
    <w:p w:rsidR="0057722D" w:rsidRDefault="00743A28" w:rsidP="0057722D">
      <w:pPr>
        <w:numPr>
          <w:ilvl w:val="1"/>
          <w:numId w:val="6"/>
        </w:numPr>
        <w:ind w:left="1553" w:hanging="357"/>
        <w:rPr>
          <w:rFonts w:ascii="Times New Roman" w:hAnsi="Times New Roman" w:cs="Times New Roman"/>
          <w:sz w:val="24"/>
          <w:szCs w:val="24"/>
        </w:rPr>
      </w:pPr>
      <w:r w:rsidRPr="00743A28">
        <w:rPr>
          <w:rFonts w:ascii="Times New Roman" w:hAnsi="Times New Roman" w:cs="Times New Roman"/>
          <w:sz w:val="24"/>
          <w:szCs w:val="24"/>
        </w:rPr>
        <w:lastRenderedPageBreak/>
        <w:t>Napravljene su usporedbe projekcija klimatskih promjena za buduća vremenska razdoblja 2011. – 2040. godine i 2041. – 2070. godine s referentnim razdobljem stanja klime 1971. – 2000. godine. Rezultati projekcija klime za buduća vremenska razdoblja dobiveni su na osnovi numeričkih integracija regionalnim klimatskim modelom (</w:t>
      </w:r>
      <w:proofErr w:type="spellStart"/>
      <w:r w:rsidRPr="00743A28">
        <w:rPr>
          <w:rFonts w:ascii="Times New Roman" w:hAnsi="Times New Roman" w:cs="Times New Roman"/>
          <w:sz w:val="24"/>
          <w:szCs w:val="24"/>
        </w:rPr>
        <w:t>eng</w:t>
      </w:r>
      <w:proofErr w:type="spellEnd"/>
      <w:r w:rsidRPr="00743A28">
        <w:rPr>
          <w:rFonts w:ascii="Times New Roman" w:hAnsi="Times New Roman" w:cs="Times New Roman"/>
          <w:sz w:val="24"/>
          <w:szCs w:val="24"/>
        </w:rPr>
        <w:t xml:space="preserve">. </w:t>
      </w:r>
      <w:proofErr w:type="spellStart"/>
      <w:r w:rsidRPr="00743A28">
        <w:rPr>
          <w:rFonts w:ascii="Times New Roman" w:hAnsi="Times New Roman" w:cs="Times New Roman"/>
          <w:sz w:val="24"/>
          <w:szCs w:val="24"/>
        </w:rPr>
        <w:t>Re</w:t>
      </w:r>
      <w:r w:rsidR="00390A10">
        <w:rPr>
          <w:rFonts w:ascii="Times New Roman" w:hAnsi="Times New Roman" w:cs="Times New Roman"/>
          <w:sz w:val="24"/>
          <w:szCs w:val="24"/>
        </w:rPr>
        <w:t>gional</w:t>
      </w:r>
      <w:proofErr w:type="spellEnd"/>
      <w:r w:rsidR="00390A10">
        <w:rPr>
          <w:rFonts w:ascii="Times New Roman" w:hAnsi="Times New Roman" w:cs="Times New Roman"/>
          <w:sz w:val="24"/>
          <w:szCs w:val="24"/>
        </w:rPr>
        <w:t xml:space="preserve"> </w:t>
      </w:r>
      <w:proofErr w:type="spellStart"/>
      <w:r w:rsidR="00390A10">
        <w:rPr>
          <w:rFonts w:ascii="Times New Roman" w:hAnsi="Times New Roman" w:cs="Times New Roman"/>
          <w:sz w:val="24"/>
          <w:szCs w:val="24"/>
        </w:rPr>
        <w:t>Climate</w:t>
      </w:r>
      <w:proofErr w:type="spellEnd"/>
      <w:r w:rsidR="00390A10">
        <w:rPr>
          <w:rFonts w:ascii="Times New Roman" w:hAnsi="Times New Roman" w:cs="Times New Roman"/>
          <w:sz w:val="24"/>
          <w:szCs w:val="24"/>
        </w:rPr>
        <w:t xml:space="preserve"> Model, </w:t>
      </w:r>
      <w:proofErr w:type="spellStart"/>
      <w:r w:rsidR="00390A10">
        <w:rPr>
          <w:rFonts w:ascii="Times New Roman" w:hAnsi="Times New Roman" w:cs="Times New Roman"/>
          <w:sz w:val="24"/>
          <w:szCs w:val="24"/>
        </w:rPr>
        <w:t>R</w:t>
      </w:r>
      <w:r w:rsidR="00C0358D">
        <w:rPr>
          <w:rFonts w:ascii="Times New Roman" w:hAnsi="Times New Roman" w:cs="Times New Roman"/>
          <w:sz w:val="24"/>
          <w:szCs w:val="24"/>
        </w:rPr>
        <w:t>eg</w:t>
      </w:r>
      <w:r w:rsidR="00390A10">
        <w:rPr>
          <w:rFonts w:ascii="Times New Roman" w:hAnsi="Times New Roman" w:cs="Times New Roman"/>
          <w:sz w:val="24"/>
          <w:szCs w:val="24"/>
        </w:rPr>
        <w:t>CM</w:t>
      </w:r>
      <w:proofErr w:type="spellEnd"/>
      <w:r w:rsidR="00390A10">
        <w:rPr>
          <w:rFonts w:ascii="Times New Roman" w:hAnsi="Times New Roman" w:cs="Times New Roman"/>
          <w:sz w:val="24"/>
          <w:szCs w:val="24"/>
        </w:rPr>
        <w:t xml:space="preserve">) </w:t>
      </w:r>
      <w:r w:rsidR="00A756AE" w:rsidRPr="00A756AE">
        <w:rPr>
          <w:rFonts w:ascii="Times New Roman" w:hAnsi="Times New Roman" w:cs="Times New Roman"/>
          <w:sz w:val="24"/>
          <w:szCs w:val="24"/>
        </w:rPr>
        <w:t>na dvije prosto</w:t>
      </w:r>
      <w:r w:rsidR="00994379">
        <w:rPr>
          <w:rFonts w:ascii="Times New Roman" w:hAnsi="Times New Roman" w:cs="Times New Roman"/>
          <w:sz w:val="24"/>
          <w:szCs w:val="24"/>
        </w:rPr>
        <w:t>rne rezolucije 50 km i 12.5 km</w:t>
      </w:r>
      <w:r w:rsidRPr="00743A28">
        <w:rPr>
          <w:rFonts w:ascii="Times New Roman" w:hAnsi="Times New Roman" w:cs="Times New Roman"/>
          <w:sz w:val="24"/>
          <w:szCs w:val="24"/>
        </w:rPr>
        <w:t>. Ukupno je analizirano 20 klimat</w:t>
      </w:r>
      <w:r w:rsidR="006E5DB1">
        <w:rPr>
          <w:rFonts w:ascii="Times New Roman" w:hAnsi="Times New Roman" w:cs="Times New Roman"/>
          <w:sz w:val="24"/>
          <w:szCs w:val="24"/>
        </w:rPr>
        <w:t>skih</w:t>
      </w:r>
      <w:r w:rsidRPr="00743A28">
        <w:rPr>
          <w:rFonts w:ascii="Times New Roman" w:hAnsi="Times New Roman" w:cs="Times New Roman"/>
          <w:sz w:val="24"/>
          <w:szCs w:val="24"/>
        </w:rPr>
        <w:t xml:space="preserve"> varijabli. Rezultati modela poslužili su kao osnova za izradu </w:t>
      </w:r>
      <w:r w:rsidR="00994379">
        <w:rPr>
          <w:rFonts w:ascii="Times New Roman" w:hAnsi="Times New Roman" w:cs="Times New Roman"/>
          <w:sz w:val="24"/>
          <w:szCs w:val="24"/>
        </w:rPr>
        <w:t>sektorskih scenarija pri postupku</w:t>
      </w:r>
      <w:r w:rsidRPr="00743A28">
        <w:rPr>
          <w:rFonts w:ascii="Times New Roman" w:hAnsi="Times New Roman" w:cs="Times New Roman"/>
          <w:sz w:val="24"/>
          <w:szCs w:val="24"/>
        </w:rPr>
        <w:t xml:space="preserve"> definiranja utjecaja i ranjivosti na klimatske promjene.</w:t>
      </w:r>
    </w:p>
    <w:p w:rsidR="00743A28" w:rsidRPr="0057722D" w:rsidRDefault="00743A28" w:rsidP="0057722D">
      <w:pPr>
        <w:numPr>
          <w:ilvl w:val="1"/>
          <w:numId w:val="6"/>
        </w:numPr>
        <w:ind w:left="1553" w:hanging="357"/>
        <w:rPr>
          <w:rFonts w:ascii="Times New Roman" w:hAnsi="Times New Roman" w:cs="Times New Roman"/>
          <w:sz w:val="24"/>
          <w:szCs w:val="24"/>
        </w:rPr>
      </w:pPr>
      <w:r w:rsidRPr="0057722D">
        <w:rPr>
          <w:rFonts w:ascii="Times New Roman" w:hAnsi="Times New Roman" w:cs="Times New Roman"/>
          <w:sz w:val="24"/>
          <w:szCs w:val="24"/>
        </w:rPr>
        <w:t xml:space="preserve">Jedna od ključnih faza u izradi Strategije prilagodbe jest procjena utjecaja klimatskih promjena na promatrane sektore te procjena </w:t>
      </w:r>
      <w:r w:rsidR="00B333B1">
        <w:rPr>
          <w:rFonts w:ascii="Times New Roman" w:hAnsi="Times New Roman" w:cs="Times New Roman"/>
          <w:sz w:val="24"/>
          <w:szCs w:val="24"/>
        </w:rPr>
        <w:t>njihove ranjivosti</w:t>
      </w:r>
      <w:r w:rsidRPr="0057722D">
        <w:rPr>
          <w:rFonts w:ascii="Times New Roman" w:hAnsi="Times New Roman" w:cs="Times New Roman"/>
          <w:sz w:val="24"/>
          <w:szCs w:val="24"/>
        </w:rPr>
        <w:t xml:space="preserve"> na klimatske promjene. Procjena utjecaja i ranjivosti izrađena je za svaki sektor posebno, no za svaki sektor napravljena je i procjena međusektorskih utjecaja. Ovaj korak u izradi Strategije prilagodbe zapravo je prvi korak ka definiranju mjera prilagodbe.</w:t>
      </w:r>
    </w:p>
    <w:p w:rsidR="00743A28" w:rsidRPr="00743A28" w:rsidRDefault="00743A28" w:rsidP="00743A28">
      <w:pPr>
        <w:numPr>
          <w:ilvl w:val="0"/>
          <w:numId w:val="6"/>
        </w:numPr>
        <w:rPr>
          <w:rFonts w:ascii="Times New Roman" w:hAnsi="Times New Roman" w:cs="Times New Roman"/>
          <w:sz w:val="24"/>
          <w:szCs w:val="24"/>
          <w:u w:val="single"/>
        </w:rPr>
      </w:pPr>
      <w:r w:rsidRPr="00743A28">
        <w:rPr>
          <w:rFonts w:ascii="Times New Roman" w:hAnsi="Times New Roman" w:cs="Times New Roman"/>
          <w:sz w:val="24"/>
          <w:szCs w:val="24"/>
        </w:rPr>
        <w:t>Planiranje mjera prilagodbe klimatskim promjenama</w:t>
      </w:r>
    </w:p>
    <w:p w:rsidR="00743A28" w:rsidRPr="00743A28" w:rsidRDefault="00743A28" w:rsidP="00714B2F">
      <w:pPr>
        <w:numPr>
          <w:ilvl w:val="1"/>
          <w:numId w:val="6"/>
        </w:numPr>
        <w:rPr>
          <w:rFonts w:ascii="Times New Roman" w:hAnsi="Times New Roman" w:cs="Times New Roman"/>
          <w:sz w:val="24"/>
          <w:szCs w:val="24"/>
          <w:u w:val="single"/>
        </w:rPr>
      </w:pPr>
      <w:r w:rsidRPr="00743A28">
        <w:rPr>
          <w:rFonts w:ascii="Times New Roman" w:hAnsi="Times New Roman" w:cs="Times New Roman"/>
          <w:sz w:val="24"/>
          <w:szCs w:val="24"/>
        </w:rPr>
        <w:t xml:space="preserve">Temeljem rezultata </w:t>
      </w:r>
      <w:r w:rsidR="00F61385">
        <w:rPr>
          <w:rFonts w:ascii="Times New Roman" w:hAnsi="Times New Roman" w:cs="Times New Roman"/>
          <w:sz w:val="24"/>
          <w:szCs w:val="24"/>
        </w:rPr>
        <w:t>procjene</w:t>
      </w:r>
      <w:r w:rsidRPr="00743A28">
        <w:rPr>
          <w:rFonts w:ascii="Times New Roman" w:hAnsi="Times New Roman" w:cs="Times New Roman"/>
          <w:sz w:val="24"/>
          <w:szCs w:val="24"/>
        </w:rPr>
        <w:t xml:space="preserve"> utjecaja i ranjivosti na klimatske promjene u pojedinim sektorima izvršena je procjena mjera prilagodbe u ranjivim sektorima. Ovaj korak predstavlja prvi ”pogled unaprijed” u procesu izrade Strategije prilagodbe. Predložene mjere temelje se na analitičkoj podlozi koja je prezentirana u dvama prethodnim dokumentima, odnosno onima koji su se bavili klimatskim modeliranjem i procjenom utjecaja klimatskih promjena i ranjivosti pojedinih sektora u odnosu na te utjecaje. Na određeni način ovaj korak predstavlja i prijelaznu fazu prema izradi Strategije prilagodbe jer se prijedlozima mjera koji su izneseni definira širi operativni kontekst koji predstavlja podlogu za definiranje akcijskih planova kao operativnih instrumenata Strategije prilagodbe. U ovom koraku mjere još nisu dane redoslijedom važnosti provedbe, nego su tek nabrojane sve procijenjen</w:t>
      </w:r>
      <w:r w:rsidR="00737114">
        <w:rPr>
          <w:rFonts w:ascii="Times New Roman" w:hAnsi="Times New Roman" w:cs="Times New Roman"/>
          <w:sz w:val="24"/>
          <w:szCs w:val="24"/>
        </w:rPr>
        <w:t xml:space="preserve">e </w:t>
      </w:r>
      <w:r w:rsidRPr="00743A28">
        <w:rPr>
          <w:rFonts w:ascii="Times New Roman" w:hAnsi="Times New Roman" w:cs="Times New Roman"/>
          <w:sz w:val="24"/>
          <w:szCs w:val="24"/>
        </w:rPr>
        <w:t xml:space="preserve"> potrebne mjere za određeni sektor i međusektorske teme, a s ciljem postizanja poželjnog stanja u kojem bi negativni utjecaji klimatskih promjena bili svedeni na minimalnu mjeru u okviru vremenskih rokova Strategije prilagodbe (do 2040. i pogled do 2070. godine).</w:t>
      </w:r>
    </w:p>
    <w:p w:rsidR="00743A28" w:rsidRPr="00743A28" w:rsidRDefault="00743A28" w:rsidP="00714B2F">
      <w:pPr>
        <w:numPr>
          <w:ilvl w:val="1"/>
          <w:numId w:val="6"/>
        </w:numPr>
        <w:rPr>
          <w:rFonts w:ascii="Times New Roman" w:hAnsi="Times New Roman" w:cs="Times New Roman"/>
          <w:sz w:val="24"/>
          <w:szCs w:val="24"/>
        </w:rPr>
      </w:pPr>
      <w:r w:rsidRPr="00743A28">
        <w:rPr>
          <w:rFonts w:ascii="Times New Roman" w:hAnsi="Times New Roman" w:cs="Times New Roman"/>
          <w:sz w:val="24"/>
          <w:szCs w:val="24"/>
        </w:rPr>
        <w:t>Analizom troškovne učinkovitosti, korištenjem m</w:t>
      </w:r>
      <w:r w:rsidR="00737114">
        <w:rPr>
          <w:rFonts w:ascii="Times New Roman" w:hAnsi="Times New Roman" w:cs="Times New Roman"/>
          <w:sz w:val="24"/>
          <w:szCs w:val="24"/>
        </w:rPr>
        <w:t xml:space="preserve">etode </w:t>
      </w:r>
      <w:proofErr w:type="spellStart"/>
      <w:r w:rsidR="00737114">
        <w:rPr>
          <w:rFonts w:ascii="Times New Roman" w:hAnsi="Times New Roman" w:cs="Times New Roman"/>
          <w:sz w:val="24"/>
          <w:szCs w:val="24"/>
        </w:rPr>
        <w:t>multi</w:t>
      </w:r>
      <w:proofErr w:type="spellEnd"/>
      <w:r w:rsidR="00737114">
        <w:rPr>
          <w:rFonts w:ascii="Times New Roman" w:hAnsi="Times New Roman" w:cs="Times New Roman"/>
          <w:sz w:val="24"/>
          <w:szCs w:val="24"/>
        </w:rPr>
        <w:t>-kriterijske analize</w:t>
      </w:r>
      <w:r w:rsidRPr="00743A28">
        <w:rPr>
          <w:rFonts w:ascii="Times New Roman" w:hAnsi="Times New Roman" w:cs="Times New Roman"/>
          <w:sz w:val="24"/>
          <w:szCs w:val="24"/>
        </w:rPr>
        <w:t xml:space="preserve"> definirano je osnovno polazište za daljnju izradu Strategije prilagodbe jer se njome vrednuju mjere prilagodbe predložene u prethodnom koraku i definiraju prioriteti Strategije prilagodbe koji onda utječu na </w:t>
      </w:r>
      <w:r w:rsidR="00737114">
        <w:rPr>
          <w:rFonts w:ascii="Times New Roman" w:hAnsi="Times New Roman" w:cs="Times New Roman"/>
          <w:sz w:val="24"/>
          <w:szCs w:val="24"/>
        </w:rPr>
        <w:t xml:space="preserve">stupnjevanje </w:t>
      </w:r>
      <w:r w:rsidRPr="00743A28">
        <w:rPr>
          <w:rFonts w:ascii="Times New Roman" w:hAnsi="Times New Roman" w:cs="Times New Roman"/>
          <w:sz w:val="24"/>
          <w:szCs w:val="24"/>
        </w:rPr>
        <w:t>mjera prilagodbe.</w:t>
      </w:r>
    </w:p>
    <w:p w:rsidR="00743A28" w:rsidRPr="00743A28" w:rsidRDefault="00743A28" w:rsidP="00743A28">
      <w:pPr>
        <w:numPr>
          <w:ilvl w:val="0"/>
          <w:numId w:val="6"/>
        </w:numPr>
        <w:rPr>
          <w:rFonts w:ascii="Times New Roman" w:hAnsi="Times New Roman" w:cs="Times New Roman"/>
          <w:sz w:val="24"/>
          <w:szCs w:val="24"/>
        </w:rPr>
      </w:pPr>
      <w:r w:rsidRPr="00743A28">
        <w:rPr>
          <w:rFonts w:ascii="Times New Roman" w:hAnsi="Times New Roman" w:cs="Times New Roman"/>
          <w:sz w:val="24"/>
          <w:szCs w:val="24"/>
        </w:rPr>
        <w:t>Izrada Strategije prilagodbe</w:t>
      </w:r>
    </w:p>
    <w:p w:rsidR="00743A28" w:rsidRPr="00743A28" w:rsidRDefault="00743A28" w:rsidP="00714B2F">
      <w:pPr>
        <w:numPr>
          <w:ilvl w:val="1"/>
          <w:numId w:val="6"/>
        </w:numPr>
        <w:rPr>
          <w:rFonts w:ascii="Times New Roman" w:hAnsi="Times New Roman" w:cs="Times New Roman"/>
          <w:sz w:val="24"/>
          <w:szCs w:val="24"/>
        </w:rPr>
      </w:pPr>
      <w:r w:rsidRPr="00743A28">
        <w:rPr>
          <w:rFonts w:ascii="Times New Roman" w:hAnsi="Times New Roman" w:cs="Times New Roman"/>
          <w:sz w:val="24"/>
          <w:szCs w:val="24"/>
        </w:rPr>
        <w:t xml:space="preserve">Temeljem prikupljenih podataka i izrađenih prethodnih dokumenata te sukladno Zakonu o </w:t>
      </w:r>
      <w:r w:rsidR="00DA224A">
        <w:rPr>
          <w:rFonts w:ascii="Times New Roman" w:hAnsi="Times New Roman" w:cs="Times New Roman"/>
          <w:sz w:val="24"/>
          <w:szCs w:val="24"/>
        </w:rPr>
        <w:t xml:space="preserve">klimatskim promjenama i zaštiti ozonskog sloja </w:t>
      </w:r>
      <w:r w:rsidRPr="00743A28">
        <w:rPr>
          <w:rFonts w:ascii="Times New Roman" w:hAnsi="Times New Roman" w:cs="Times New Roman"/>
          <w:sz w:val="24"/>
          <w:szCs w:val="24"/>
        </w:rPr>
        <w:t>i smjernicama E</w:t>
      </w:r>
      <w:r w:rsidR="0058562B">
        <w:rPr>
          <w:rFonts w:ascii="Times New Roman" w:hAnsi="Times New Roman" w:cs="Times New Roman"/>
          <w:sz w:val="24"/>
          <w:szCs w:val="24"/>
        </w:rPr>
        <w:t>U</w:t>
      </w:r>
      <w:r w:rsidRPr="00743A28">
        <w:rPr>
          <w:rFonts w:ascii="Times New Roman" w:hAnsi="Times New Roman" w:cs="Times New Roman"/>
          <w:sz w:val="24"/>
          <w:szCs w:val="24"/>
        </w:rPr>
        <w:t xml:space="preserve"> za izradu strategija prilagodbe klimatskim promjenama kao i pratećim dokumentima izrađena je radna inačica Strategije prilagodbe (Zelena knjiga).</w:t>
      </w:r>
    </w:p>
    <w:p w:rsidR="00743A28" w:rsidRPr="00743A28" w:rsidRDefault="00743A28" w:rsidP="00714B2F">
      <w:pPr>
        <w:numPr>
          <w:ilvl w:val="1"/>
          <w:numId w:val="6"/>
        </w:numPr>
        <w:rPr>
          <w:rFonts w:ascii="Times New Roman" w:hAnsi="Times New Roman" w:cs="Times New Roman"/>
          <w:sz w:val="24"/>
          <w:szCs w:val="24"/>
        </w:rPr>
      </w:pPr>
      <w:r w:rsidRPr="00743A28">
        <w:rPr>
          <w:rFonts w:ascii="Times New Roman" w:hAnsi="Times New Roman" w:cs="Times New Roman"/>
          <w:sz w:val="24"/>
          <w:szCs w:val="24"/>
        </w:rPr>
        <w:t>Na temelju javne rasprave, dobivenih komentara i prijedloga na radnu inačicu Strategije prilagodbe izrađen je</w:t>
      </w:r>
      <w:r w:rsidR="0058562B">
        <w:rPr>
          <w:rFonts w:ascii="Times New Roman" w:hAnsi="Times New Roman" w:cs="Times New Roman"/>
          <w:sz w:val="24"/>
          <w:szCs w:val="24"/>
        </w:rPr>
        <w:t xml:space="preserve"> N</w:t>
      </w:r>
      <w:r w:rsidRPr="00743A28">
        <w:rPr>
          <w:rFonts w:ascii="Times New Roman" w:hAnsi="Times New Roman" w:cs="Times New Roman"/>
          <w:sz w:val="24"/>
          <w:szCs w:val="24"/>
        </w:rPr>
        <w:t xml:space="preserve">acrt </w:t>
      </w:r>
      <w:r w:rsidR="0058562B">
        <w:rPr>
          <w:rFonts w:ascii="Times New Roman" w:hAnsi="Times New Roman" w:cs="Times New Roman"/>
          <w:sz w:val="24"/>
          <w:szCs w:val="24"/>
        </w:rPr>
        <w:t>s</w:t>
      </w:r>
      <w:r w:rsidRPr="00743A28">
        <w:rPr>
          <w:rFonts w:ascii="Times New Roman" w:hAnsi="Times New Roman" w:cs="Times New Roman"/>
          <w:sz w:val="24"/>
          <w:szCs w:val="24"/>
        </w:rPr>
        <w:t>trategije prilagodbe (Bijela knjiga).</w:t>
      </w:r>
    </w:p>
    <w:p w:rsidR="00743A28" w:rsidRPr="00743A28" w:rsidRDefault="00B301E1" w:rsidP="00714B2F">
      <w:pPr>
        <w:numPr>
          <w:ilvl w:val="1"/>
          <w:numId w:val="6"/>
        </w:numPr>
        <w:rPr>
          <w:rFonts w:ascii="Times New Roman" w:hAnsi="Times New Roman" w:cs="Times New Roman"/>
          <w:sz w:val="24"/>
          <w:szCs w:val="24"/>
        </w:rPr>
      </w:pPr>
      <w:r>
        <w:rPr>
          <w:rFonts w:ascii="Times New Roman" w:hAnsi="Times New Roman" w:cs="Times New Roman"/>
          <w:sz w:val="24"/>
          <w:szCs w:val="24"/>
        </w:rPr>
        <w:lastRenderedPageBreak/>
        <w:t>Proveden je postupak s</w:t>
      </w:r>
      <w:r w:rsidR="00743A28" w:rsidRPr="00743A28">
        <w:rPr>
          <w:rFonts w:ascii="Times New Roman" w:hAnsi="Times New Roman" w:cs="Times New Roman"/>
          <w:sz w:val="24"/>
          <w:szCs w:val="24"/>
        </w:rPr>
        <w:t>trateške procjene utjecaja na okoliš te su mjere zaštite okoliša</w:t>
      </w:r>
      <w:r w:rsidRPr="00B301E1">
        <w:rPr>
          <w:rFonts w:ascii="Times New Roman" w:hAnsi="Times New Roman" w:cs="Times New Roman"/>
          <w:sz w:val="24"/>
          <w:szCs w:val="24"/>
        </w:rPr>
        <w:t xml:space="preserve"> </w:t>
      </w:r>
      <w:r w:rsidRPr="00743A28">
        <w:rPr>
          <w:rFonts w:ascii="Times New Roman" w:hAnsi="Times New Roman" w:cs="Times New Roman"/>
          <w:sz w:val="24"/>
          <w:szCs w:val="24"/>
        </w:rPr>
        <w:t xml:space="preserve">ugrađene </w:t>
      </w:r>
      <w:r>
        <w:rPr>
          <w:rFonts w:ascii="Times New Roman" w:hAnsi="Times New Roman" w:cs="Times New Roman"/>
          <w:sz w:val="24"/>
          <w:szCs w:val="24"/>
        </w:rPr>
        <w:t xml:space="preserve">u </w:t>
      </w:r>
      <w:r w:rsidRPr="00743A28">
        <w:rPr>
          <w:rFonts w:ascii="Times New Roman" w:hAnsi="Times New Roman" w:cs="Times New Roman"/>
          <w:sz w:val="24"/>
          <w:szCs w:val="24"/>
        </w:rPr>
        <w:t>Strategij</w:t>
      </w:r>
      <w:r>
        <w:rPr>
          <w:rFonts w:ascii="Times New Roman" w:hAnsi="Times New Roman" w:cs="Times New Roman"/>
          <w:sz w:val="24"/>
          <w:szCs w:val="24"/>
        </w:rPr>
        <w:t>u</w:t>
      </w:r>
      <w:r w:rsidRPr="00743A28">
        <w:rPr>
          <w:rFonts w:ascii="Times New Roman" w:hAnsi="Times New Roman" w:cs="Times New Roman"/>
          <w:sz w:val="24"/>
          <w:szCs w:val="24"/>
        </w:rPr>
        <w:t xml:space="preserve"> prilagodbe</w:t>
      </w:r>
      <w:r w:rsidR="00743A28" w:rsidRPr="00743A28">
        <w:rPr>
          <w:rFonts w:ascii="Times New Roman" w:hAnsi="Times New Roman" w:cs="Times New Roman"/>
          <w:sz w:val="24"/>
          <w:szCs w:val="24"/>
        </w:rPr>
        <w:t>.</w:t>
      </w:r>
    </w:p>
    <w:p w:rsidR="00743A28" w:rsidRPr="00743A28" w:rsidRDefault="00743A28" w:rsidP="00714B2F">
      <w:pPr>
        <w:rPr>
          <w:rFonts w:ascii="Times New Roman" w:hAnsi="Times New Roman" w:cs="Times New Roman"/>
          <w:bCs/>
          <w:sz w:val="24"/>
          <w:szCs w:val="24"/>
        </w:rPr>
      </w:pPr>
      <w:r w:rsidRPr="00743A28">
        <w:rPr>
          <w:rFonts w:ascii="Times New Roman" w:hAnsi="Times New Roman" w:cs="Times New Roman"/>
          <w:bCs/>
          <w:sz w:val="24"/>
          <w:szCs w:val="24"/>
        </w:rPr>
        <w:t>Sve podloge dostupne su putem mrežne stranice posvećene prilagodbi kl</w:t>
      </w:r>
      <w:r w:rsidR="00B301E1">
        <w:rPr>
          <w:rFonts w:ascii="Times New Roman" w:hAnsi="Times New Roman" w:cs="Times New Roman"/>
          <w:bCs/>
          <w:sz w:val="24"/>
          <w:szCs w:val="24"/>
        </w:rPr>
        <w:t>imatskim promjenama, koju vodi m</w:t>
      </w:r>
      <w:r w:rsidRPr="00743A28">
        <w:rPr>
          <w:rFonts w:ascii="Times New Roman" w:hAnsi="Times New Roman" w:cs="Times New Roman"/>
          <w:bCs/>
          <w:sz w:val="24"/>
          <w:szCs w:val="24"/>
        </w:rPr>
        <w:t xml:space="preserve">inistarstvo </w:t>
      </w:r>
      <w:r w:rsidR="00B301E1">
        <w:rPr>
          <w:rFonts w:ascii="Times New Roman" w:hAnsi="Times New Roman" w:cs="Times New Roman"/>
          <w:bCs/>
          <w:sz w:val="24"/>
          <w:szCs w:val="24"/>
        </w:rPr>
        <w:t>nadležno za zaštitu</w:t>
      </w:r>
      <w:r w:rsidRPr="00743A28">
        <w:rPr>
          <w:rFonts w:ascii="Times New Roman" w:hAnsi="Times New Roman" w:cs="Times New Roman"/>
          <w:bCs/>
          <w:sz w:val="24"/>
          <w:szCs w:val="24"/>
        </w:rPr>
        <w:t xml:space="preserve"> okoliša: </w:t>
      </w:r>
      <w:hyperlink r:id="rId11" w:history="1">
        <w:r w:rsidRPr="00743A28">
          <w:rPr>
            <w:rStyle w:val="Hiperveza"/>
            <w:rFonts w:ascii="Times New Roman" w:hAnsi="Times New Roman" w:cs="Times New Roman"/>
            <w:bCs/>
            <w:sz w:val="24"/>
            <w:szCs w:val="24"/>
          </w:rPr>
          <w:t>http://prilagodba-klimi.hr/</w:t>
        </w:r>
      </w:hyperlink>
      <w:r w:rsidRPr="00743A28">
        <w:rPr>
          <w:rFonts w:ascii="Times New Roman" w:hAnsi="Times New Roman" w:cs="Times New Roman"/>
          <w:bCs/>
          <w:sz w:val="24"/>
          <w:szCs w:val="24"/>
        </w:rPr>
        <w:t xml:space="preserve">. Podaci dobiveni modeliranjem klime opisani </w:t>
      </w:r>
      <w:r w:rsidR="00B301E1">
        <w:rPr>
          <w:rFonts w:ascii="Times New Roman" w:hAnsi="Times New Roman" w:cs="Times New Roman"/>
          <w:bCs/>
          <w:sz w:val="24"/>
          <w:szCs w:val="24"/>
        </w:rPr>
        <w:t xml:space="preserve">u </w:t>
      </w:r>
      <w:r w:rsidRPr="00743A28">
        <w:rPr>
          <w:rFonts w:ascii="Times New Roman" w:hAnsi="Times New Roman" w:cs="Times New Roman"/>
          <w:bCs/>
          <w:sz w:val="24"/>
          <w:szCs w:val="24"/>
        </w:rPr>
        <w:t>ov</w:t>
      </w:r>
      <w:r w:rsidR="00B301E1">
        <w:rPr>
          <w:rFonts w:ascii="Times New Roman" w:hAnsi="Times New Roman" w:cs="Times New Roman"/>
          <w:bCs/>
          <w:sz w:val="24"/>
          <w:szCs w:val="24"/>
        </w:rPr>
        <w:t>oj</w:t>
      </w:r>
      <w:r w:rsidRPr="00743A28">
        <w:rPr>
          <w:rFonts w:ascii="Times New Roman" w:hAnsi="Times New Roman" w:cs="Times New Roman"/>
          <w:bCs/>
          <w:sz w:val="24"/>
          <w:szCs w:val="24"/>
        </w:rPr>
        <w:t xml:space="preserve"> Strategij</w:t>
      </w:r>
      <w:r w:rsidR="00B301E1">
        <w:rPr>
          <w:rFonts w:ascii="Times New Roman" w:hAnsi="Times New Roman" w:cs="Times New Roman"/>
          <w:bCs/>
          <w:sz w:val="24"/>
          <w:szCs w:val="24"/>
        </w:rPr>
        <w:t>i</w:t>
      </w:r>
      <w:r w:rsidRPr="00743A28">
        <w:rPr>
          <w:rFonts w:ascii="Times New Roman" w:hAnsi="Times New Roman" w:cs="Times New Roman"/>
          <w:bCs/>
          <w:sz w:val="24"/>
          <w:szCs w:val="24"/>
        </w:rPr>
        <w:t xml:space="preserve"> prilagodbe nalaze se u središnjem </w:t>
      </w:r>
      <w:r w:rsidR="00B301E1">
        <w:rPr>
          <w:rFonts w:ascii="Times New Roman" w:hAnsi="Times New Roman" w:cs="Times New Roman"/>
          <w:bCs/>
          <w:sz w:val="24"/>
          <w:szCs w:val="24"/>
        </w:rPr>
        <w:t>Digitalnom akademskom</w:t>
      </w:r>
      <w:r w:rsidRPr="00743A28">
        <w:rPr>
          <w:rFonts w:ascii="Times New Roman" w:hAnsi="Times New Roman" w:cs="Times New Roman"/>
          <w:bCs/>
          <w:sz w:val="24"/>
          <w:szCs w:val="24"/>
        </w:rPr>
        <w:t xml:space="preserve"> arhiv</w:t>
      </w:r>
      <w:r w:rsidR="00B301E1">
        <w:rPr>
          <w:rFonts w:ascii="Times New Roman" w:hAnsi="Times New Roman" w:cs="Times New Roman"/>
          <w:bCs/>
          <w:sz w:val="24"/>
          <w:szCs w:val="24"/>
        </w:rPr>
        <w:t>u</w:t>
      </w:r>
      <w:r w:rsidRPr="00743A28">
        <w:rPr>
          <w:rFonts w:ascii="Times New Roman" w:hAnsi="Times New Roman" w:cs="Times New Roman"/>
          <w:bCs/>
          <w:sz w:val="24"/>
          <w:szCs w:val="24"/>
        </w:rPr>
        <w:t xml:space="preserve"> i repozitorij</w:t>
      </w:r>
      <w:r w:rsidR="00B301E1">
        <w:rPr>
          <w:rFonts w:ascii="Times New Roman" w:hAnsi="Times New Roman" w:cs="Times New Roman"/>
          <w:bCs/>
          <w:sz w:val="24"/>
          <w:szCs w:val="24"/>
        </w:rPr>
        <w:t>u, Dabar</w:t>
      </w:r>
      <w:r w:rsidRPr="00743A28">
        <w:rPr>
          <w:rFonts w:ascii="Times New Roman" w:hAnsi="Times New Roman" w:cs="Times New Roman"/>
          <w:bCs/>
          <w:sz w:val="24"/>
          <w:szCs w:val="24"/>
        </w:rPr>
        <w:t xml:space="preserve">) kojeg vodi Srce (Sveučilišni računski centar u Zagrebu). O podacima brine i </w:t>
      </w:r>
      <w:r w:rsidR="00B301E1">
        <w:rPr>
          <w:rFonts w:ascii="Times New Roman" w:hAnsi="Times New Roman" w:cs="Times New Roman"/>
          <w:bCs/>
          <w:sz w:val="24"/>
          <w:szCs w:val="24"/>
        </w:rPr>
        <w:t xml:space="preserve">njima </w:t>
      </w:r>
      <w:r w:rsidRPr="00743A28">
        <w:rPr>
          <w:rFonts w:ascii="Times New Roman" w:hAnsi="Times New Roman" w:cs="Times New Roman"/>
          <w:bCs/>
          <w:sz w:val="24"/>
          <w:szCs w:val="24"/>
        </w:rPr>
        <w:t xml:space="preserve">upravlja DHMZ te su oni dostupni akademskoj </w:t>
      </w:r>
      <w:r w:rsidR="00B301E1">
        <w:rPr>
          <w:rFonts w:ascii="Times New Roman" w:hAnsi="Times New Roman" w:cs="Times New Roman"/>
          <w:bCs/>
          <w:sz w:val="24"/>
          <w:szCs w:val="24"/>
        </w:rPr>
        <w:t xml:space="preserve">i znanstvenoj </w:t>
      </w:r>
      <w:r w:rsidRPr="00743A28">
        <w:rPr>
          <w:rFonts w:ascii="Times New Roman" w:hAnsi="Times New Roman" w:cs="Times New Roman"/>
          <w:bCs/>
          <w:sz w:val="24"/>
          <w:szCs w:val="24"/>
        </w:rPr>
        <w:t>zajednici za daljnje korištenje i sektorsko modeliranje (</w:t>
      </w:r>
      <w:hyperlink r:id="rId12" w:history="1">
        <w:r w:rsidRPr="00743A28">
          <w:rPr>
            <w:rStyle w:val="Hiperveza"/>
            <w:rFonts w:ascii="Times New Roman" w:hAnsi="Times New Roman" w:cs="Times New Roman"/>
            <w:bCs/>
            <w:sz w:val="24"/>
            <w:szCs w:val="24"/>
          </w:rPr>
          <w:t>https://dabar.srce.hr/repozitoriji</w:t>
        </w:r>
      </w:hyperlink>
      <w:r w:rsidR="00A756AE">
        <w:rPr>
          <w:rStyle w:val="Hiperveza"/>
          <w:rFonts w:ascii="Times New Roman" w:hAnsi="Times New Roman" w:cs="Times New Roman"/>
          <w:bCs/>
          <w:sz w:val="24"/>
          <w:szCs w:val="24"/>
        </w:rPr>
        <w:t xml:space="preserve">, </w:t>
      </w:r>
      <w:r w:rsidR="00A756AE" w:rsidRPr="00A756AE">
        <w:rPr>
          <w:rStyle w:val="Hiperveza"/>
          <w:rFonts w:ascii="Times New Roman" w:hAnsi="Times New Roman" w:cs="Times New Roman"/>
          <w:bCs/>
          <w:sz w:val="24"/>
          <w:szCs w:val="24"/>
        </w:rPr>
        <w:t>http://repozitorij.meteo.hr/</w:t>
      </w:r>
      <w:r w:rsidR="00B06290">
        <w:rPr>
          <w:rFonts w:ascii="Times New Roman" w:hAnsi="Times New Roman" w:cs="Times New Roman"/>
          <w:bCs/>
          <w:sz w:val="24"/>
          <w:szCs w:val="24"/>
        </w:rPr>
        <w:t>).</w:t>
      </w:r>
    </w:p>
    <w:p w:rsidR="00743A28" w:rsidRPr="00743A28" w:rsidRDefault="00743A28" w:rsidP="00C16D7E">
      <w:pPr>
        <w:pStyle w:val="Naslov1"/>
        <w:spacing w:before="480" w:after="160" w:line="259" w:lineRule="auto"/>
        <w:ind w:left="431" w:hanging="431"/>
      </w:pPr>
      <w:bookmarkStart w:id="11" w:name="_Toc486222272"/>
      <w:bookmarkStart w:id="12" w:name="_Toc495217273"/>
      <w:bookmarkStart w:id="13" w:name="_Toc31799022"/>
      <w:r w:rsidRPr="00743A28">
        <w:t>OPĆI CILJEVI STRATEGIJE PRILAGODBE</w:t>
      </w:r>
      <w:bookmarkEnd w:id="11"/>
      <w:bookmarkEnd w:id="12"/>
      <w:bookmarkEnd w:id="13"/>
    </w:p>
    <w:p w:rsidR="00743A28" w:rsidRPr="00743A28" w:rsidRDefault="00743A28" w:rsidP="00714B2F">
      <w:pPr>
        <w:rPr>
          <w:rFonts w:ascii="Times New Roman" w:hAnsi="Times New Roman" w:cs="Times New Roman"/>
          <w:sz w:val="24"/>
          <w:szCs w:val="24"/>
        </w:rPr>
      </w:pPr>
      <w:r w:rsidRPr="00743A28">
        <w:rPr>
          <w:rFonts w:ascii="Times New Roman" w:hAnsi="Times New Roman" w:cs="Times New Roman"/>
          <w:sz w:val="24"/>
          <w:szCs w:val="24"/>
        </w:rPr>
        <w:t>Postavljena je vizija „Republika Hrvatska otporna na klimatske promjene“</w:t>
      </w:r>
      <w:r w:rsidR="004C2A44">
        <w:rPr>
          <w:rFonts w:ascii="Times New Roman" w:hAnsi="Times New Roman" w:cs="Times New Roman"/>
          <w:sz w:val="24"/>
          <w:szCs w:val="24"/>
        </w:rPr>
        <w:t>,</w:t>
      </w:r>
      <w:r w:rsidRPr="00743A28">
        <w:rPr>
          <w:rFonts w:ascii="Times New Roman" w:hAnsi="Times New Roman" w:cs="Times New Roman"/>
          <w:sz w:val="24"/>
          <w:szCs w:val="24"/>
        </w:rPr>
        <w:t xml:space="preserve"> koja </w:t>
      </w:r>
      <w:r w:rsidR="004C2A44">
        <w:rPr>
          <w:rFonts w:ascii="Times New Roman" w:hAnsi="Times New Roman" w:cs="Times New Roman"/>
          <w:sz w:val="24"/>
          <w:szCs w:val="24"/>
        </w:rPr>
        <w:t xml:space="preserve">će se ostvariti kroz postizanje </w:t>
      </w:r>
      <w:r w:rsidRPr="00743A28">
        <w:rPr>
          <w:rFonts w:ascii="Times New Roman" w:hAnsi="Times New Roman" w:cs="Times New Roman"/>
          <w:sz w:val="24"/>
          <w:szCs w:val="24"/>
        </w:rPr>
        <w:t>cilj</w:t>
      </w:r>
      <w:r w:rsidR="004C2A44">
        <w:rPr>
          <w:rFonts w:ascii="Times New Roman" w:hAnsi="Times New Roman" w:cs="Times New Roman"/>
          <w:sz w:val="24"/>
          <w:szCs w:val="24"/>
        </w:rPr>
        <w:t xml:space="preserve">a </w:t>
      </w:r>
      <w:r w:rsidR="004C2A44" w:rsidRPr="004C2A44">
        <w:rPr>
          <w:rFonts w:ascii="Times New Roman" w:hAnsi="Times New Roman" w:cs="Times New Roman"/>
          <w:sz w:val="24"/>
          <w:szCs w:val="24"/>
        </w:rPr>
        <w:t>(a)</w:t>
      </w:r>
      <w:r w:rsidRPr="004C2A44">
        <w:rPr>
          <w:rFonts w:ascii="Times New Roman" w:hAnsi="Times New Roman" w:cs="Times New Roman"/>
          <w:sz w:val="24"/>
          <w:szCs w:val="24"/>
        </w:rPr>
        <w:t xml:space="preserve"> smanjiti ranjivosti prirodnih sustava i društva na negativne utjecaje klimatskih promjena, </w:t>
      </w:r>
      <w:r w:rsidR="004C2A44" w:rsidRPr="004C2A44">
        <w:rPr>
          <w:rFonts w:ascii="Times New Roman" w:hAnsi="Times New Roman" w:cs="Times New Roman"/>
          <w:sz w:val="24"/>
          <w:szCs w:val="24"/>
        </w:rPr>
        <w:t xml:space="preserve">kao i (b) </w:t>
      </w:r>
      <w:r w:rsidRPr="004C2A44">
        <w:rPr>
          <w:rFonts w:ascii="Times New Roman" w:hAnsi="Times New Roman" w:cs="Times New Roman"/>
          <w:sz w:val="24"/>
          <w:szCs w:val="24"/>
        </w:rPr>
        <w:t xml:space="preserve">jačanje otpornosti i sposobnosti oporavka od tih utjecaja. </w:t>
      </w:r>
      <w:r w:rsidR="004A417E" w:rsidRPr="004C2A44">
        <w:rPr>
          <w:rFonts w:ascii="Times New Roman" w:hAnsi="Times New Roman" w:cs="Times New Roman"/>
          <w:sz w:val="24"/>
          <w:szCs w:val="24"/>
        </w:rPr>
        <w:t xml:space="preserve">Iako </w:t>
      </w:r>
      <w:r w:rsidR="00C63652" w:rsidRPr="004C2A44">
        <w:rPr>
          <w:rFonts w:ascii="Times New Roman" w:hAnsi="Times New Roman" w:cs="Times New Roman"/>
          <w:sz w:val="24"/>
          <w:szCs w:val="24"/>
        </w:rPr>
        <w:t xml:space="preserve">je priroda </w:t>
      </w:r>
      <w:r w:rsidR="00C451A5">
        <w:rPr>
          <w:rFonts w:ascii="Times New Roman" w:hAnsi="Times New Roman" w:cs="Times New Roman"/>
          <w:sz w:val="24"/>
          <w:szCs w:val="24"/>
        </w:rPr>
        <w:t>sama po sebi ugrožena</w:t>
      </w:r>
      <w:r w:rsidR="004A417E" w:rsidRPr="004C2A44">
        <w:rPr>
          <w:rFonts w:ascii="Times New Roman" w:hAnsi="Times New Roman" w:cs="Times New Roman"/>
          <w:sz w:val="24"/>
          <w:szCs w:val="24"/>
        </w:rPr>
        <w:t xml:space="preserve"> ona </w:t>
      </w:r>
      <w:r w:rsidR="00C06282" w:rsidRPr="004C2A44">
        <w:rPr>
          <w:rFonts w:ascii="Times New Roman" w:hAnsi="Times New Roman" w:cs="Times New Roman"/>
          <w:sz w:val="24"/>
          <w:szCs w:val="24"/>
        </w:rPr>
        <w:t>predstavlja</w:t>
      </w:r>
      <w:r w:rsidR="004C2A44">
        <w:rPr>
          <w:rFonts w:ascii="Times New Roman" w:hAnsi="Times New Roman" w:cs="Times New Roman"/>
          <w:sz w:val="24"/>
          <w:szCs w:val="24"/>
        </w:rPr>
        <w:t xml:space="preserve"> okosnicu prilagodbe</w:t>
      </w:r>
      <w:r w:rsidR="00C06282">
        <w:rPr>
          <w:rFonts w:ascii="Times New Roman" w:hAnsi="Times New Roman" w:cs="Times New Roman"/>
          <w:sz w:val="24"/>
          <w:szCs w:val="24"/>
        </w:rPr>
        <w:t xml:space="preserve"> klimatskim promjenama. Usluge ekosustava očuvane prirode </w:t>
      </w:r>
      <w:r w:rsidR="00926C2A">
        <w:rPr>
          <w:rFonts w:ascii="Times New Roman" w:hAnsi="Times New Roman" w:cs="Times New Roman"/>
          <w:sz w:val="24"/>
          <w:szCs w:val="24"/>
        </w:rPr>
        <w:t xml:space="preserve">podržavaju </w:t>
      </w:r>
      <w:proofErr w:type="spellStart"/>
      <w:r w:rsidR="00926C2A">
        <w:rPr>
          <w:rFonts w:ascii="Times New Roman" w:hAnsi="Times New Roman" w:cs="Times New Roman"/>
          <w:sz w:val="24"/>
          <w:szCs w:val="24"/>
        </w:rPr>
        <w:t>socio</w:t>
      </w:r>
      <w:proofErr w:type="spellEnd"/>
      <w:r w:rsidR="00926C2A">
        <w:rPr>
          <w:rFonts w:ascii="Times New Roman" w:hAnsi="Times New Roman" w:cs="Times New Roman"/>
          <w:sz w:val="24"/>
          <w:szCs w:val="24"/>
        </w:rPr>
        <w:t>-ekonomski razvoj i jačaju otpornost društva i gospodarstva na klimatske promjene</w:t>
      </w:r>
      <w:r w:rsidR="004A417E">
        <w:rPr>
          <w:rFonts w:ascii="Times New Roman" w:hAnsi="Times New Roman" w:cs="Times New Roman"/>
          <w:sz w:val="24"/>
          <w:szCs w:val="24"/>
        </w:rPr>
        <w:t xml:space="preserve">. </w:t>
      </w:r>
      <w:r w:rsidR="004C2A44">
        <w:rPr>
          <w:rFonts w:ascii="Times New Roman" w:hAnsi="Times New Roman" w:cs="Times New Roman"/>
          <w:sz w:val="24"/>
          <w:szCs w:val="24"/>
        </w:rPr>
        <w:t xml:space="preserve">Treba također </w:t>
      </w:r>
      <w:r w:rsidR="00C451A5">
        <w:rPr>
          <w:rFonts w:ascii="Times New Roman" w:hAnsi="Times New Roman" w:cs="Times New Roman"/>
          <w:sz w:val="24"/>
          <w:szCs w:val="24"/>
        </w:rPr>
        <w:t xml:space="preserve">(c) </w:t>
      </w:r>
      <w:r w:rsidR="004C2A44">
        <w:rPr>
          <w:rFonts w:ascii="Times New Roman" w:hAnsi="Times New Roman" w:cs="Times New Roman"/>
          <w:sz w:val="24"/>
          <w:szCs w:val="24"/>
        </w:rPr>
        <w:t>iskoristiti</w:t>
      </w:r>
      <w:r w:rsidR="00C451A5">
        <w:rPr>
          <w:rFonts w:ascii="Times New Roman" w:hAnsi="Times New Roman" w:cs="Times New Roman"/>
          <w:sz w:val="24"/>
          <w:szCs w:val="24"/>
        </w:rPr>
        <w:t xml:space="preserve"> </w:t>
      </w:r>
      <w:r w:rsidR="004C2A44">
        <w:rPr>
          <w:rFonts w:ascii="Times New Roman" w:hAnsi="Times New Roman" w:cs="Times New Roman"/>
          <w:sz w:val="24"/>
          <w:szCs w:val="24"/>
        </w:rPr>
        <w:t>potencijalne</w:t>
      </w:r>
      <w:r w:rsidR="00C451A5">
        <w:rPr>
          <w:rFonts w:ascii="Times New Roman" w:hAnsi="Times New Roman" w:cs="Times New Roman"/>
          <w:sz w:val="24"/>
          <w:szCs w:val="24"/>
        </w:rPr>
        <w:t xml:space="preserve"> pozitivne učinke</w:t>
      </w:r>
      <w:r w:rsidRPr="00743A28">
        <w:rPr>
          <w:rFonts w:ascii="Times New Roman" w:hAnsi="Times New Roman" w:cs="Times New Roman"/>
          <w:sz w:val="24"/>
          <w:szCs w:val="24"/>
        </w:rPr>
        <w:t xml:space="preserve"> klimatskih promjena</w:t>
      </w:r>
      <w:r w:rsidR="00C451A5">
        <w:rPr>
          <w:rFonts w:ascii="Times New Roman" w:hAnsi="Times New Roman" w:cs="Times New Roman"/>
          <w:sz w:val="24"/>
          <w:szCs w:val="24"/>
        </w:rPr>
        <w:t xml:space="preserve">. Provedbom </w:t>
      </w:r>
      <w:r w:rsidRPr="00743A28">
        <w:rPr>
          <w:rFonts w:ascii="Times New Roman" w:hAnsi="Times New Roman" w:cs="Times New Roman"/>
          <w:sz w:val="24"/>
          <w:szCs w:val="24"/>
        </w:rPr>
        <w:t xml:space="preserve">Strategije prilagodbe ranjivi sustavi trebali </w:t>
      </w:r>
      <w:r w:rsidR="00E70746">
        <w:rPr>
          <w:rFonts w:ascii="Times New Roman" w:hAnsi="Times New Roman" w:cs="Times New Roman"/>
          <w:sz w:val="24"/>
          <w:szCs w:val="24"/>
        </w:rPr>
        <w:t xml:space="preserve">bi </w:t>
      </w:r>
      <w:r w:rsidR="002C4939">
        <w:rPr>
          <w:rFonts w:ascii="Times New Roman" w:hAnsi="Times New Roman" w:cs="Times New Roman"/>
          <w:sz w:val="24"/>
          <w:szCs w:val="24"/>
        </w:rPr>
        <w:t>biti</w:t>
      </w:r>
      <w:r w:rsidR="004C2A44">
        <w:rPr>
          <w:rFonts w:ascii="Times New Roman" w:hAnsi="Times New Roman" w:cs="Times New Roman"/>
          <w:sz w:val="24"/>
          <w:szCs w:val="24"/>
        </w:rPr>
        <w:t xml:space="preserve"> o</w:t>
      </w:r>
      <w:r w:rsidR="002C4939">
        <w:rPr>
          <w:rFonts w:ascii="Times New Roman" w:hAnsi="Times New Roman" w:cs="Times New Roman"/>
          <w:sz w:val="24"/>
          <w:szCs w:val="24"/>
        </w:rPr>
        <w:t>tporniji</w:t>
      </w:r>
      <w:r w:rsidR="004C2A44">
        <w:rPr>
          <w:rFonts w:ascii="Times New Roman" w:hAnsi="Times New Roman" w:cs="Times New Roman"/>
          <w:sz w:val="24"/>
          <w:szCs w:val="24"/>
        </w:rPr>
        <w:t xml:space="preserve"> nego što su danas</w:t>
      </w:r>
      <w:r w:rsidR="004A417E">
        <w:rPr>
          <w:rFonts w:ascii="Times New Roman" w:hAnsi="Times New Roman" w:cs="Times New Roman"/>
          <w:sz w:val="24"/>
          <w:szCs w:val="24"/>
        </w:rPr>
        <w:t xml:space="preserve"> te korisniji u </w:t>
      </w:r>
      <w:r w:rsidR="002C4939">
        <w:rPr>
          <w:rFonts w:ascii="Times New Roman" w:hAnsi="Times New Roman" w:cs="Times New Roman"/>
          <w:sz w:val="24"/>
          <w:szCs w:val="24"/>
        </w:rPr>
        <w:t xml:space="preserve">cjelokupnoj </w:t>
      </w:r>
      <w:r w:rsidR="004A417E">
        <w:rPr>
          <w:rFonts w:ascii="Times New Roman" w:hAnsi="Times New Roman" w:cs="Times New Roman"/>
          <w:sz w:val="24"/>
          <w:szCs w:val="24"/>
        </w:rPr>
        <w:t xml:space="preserve">prilagodbi društva klimatskim promjenama, a </w:t>
      </w:r>
      <w:r w:rsidRPr="00743A28">
        <w:rPr>
          <w:rFonts w:ascii="Times New Roman" w:hAnsi="Times New Roman" w:cs="Times New Roman"/>
          <w:sz w:val="24"/>
          <w:szCs w:val="24"/>
        </w:rPr>
        <w:t xml:space="preserve">štete od elementarnih nepogoda bi trebale biti manje što će doprinijeti ostvarenju dugoročnog održivog razvoja Republike Hrvatske. </w:t>
      </w:r>
    </w:p>
    <w:p w:rsidR="00743A28" w:rsidRPr="00743A28" w:rsidRDefault="00743A28" w:rsidP="00714B2F">
      <w:pPr>
        <w:rPr>
          <w:rFonts w:ascii="Times New Roman" w:hAnsi="Times New Roman" w:cs="Times New Roman"/>
          <w:sz w:val="24"/>
          <w:szCs w:val="24"/>
        </w:rPr>
      </w:pPr>
      <w:r w:rsidRPr="00743A28">
        <w:rPr>
          <w:rFonts w:ascii="Times New Roman" w:hAnsi="Times New Roman" w:cs="Times New Roman"/>
          <w:sz w:val="24"/>
          <w:szCs w:val="24"/>
        </w:rPr>
        <w:t xml:space="preserve">Svrha je Strategije </w:t>
      </w:r>
      <w:r w:rsidRPr="002C4939">
        <w:rPr>
          <w:rFonts w:ascii="Times New Roman" w:hAnsi="Times New Roman" w:cs="Times New Roman"/>
          <w:sz w:val="24"/>
          <w:szCs w:val="24"/>
        </w:rPr>
        <w:t>prilagodbe okupiti sve relevantne institucionalne, političke, gospodarske i društvene dionike radi</w:t>
      </w:r>
      <w:r w:rsidRPr="00743A28">
        <w:rPr>
          <w:rFonts w:ascii="Times New Roman" w:hAnsi="Times New Roman" w:cs="Times New Roman"/>
          <w:sz w:val="24"/>
          <w:szCs w:val="24"/>
        </w:rPr>
        <w:t xml:space="preserve"> stvaranja dovoljno jake potpore provedbi zajedničkih </w:t>
      </w:r>
      <w:r w:rsidR="002C4939">
        <w:rPr>
          <w:rFonts w:ascii="Times New Roman" w:hAnsi="Times New Roman" w:cs="Times New Roman"/>
          <w:sz w:val="24"/>
          <w:szCs w:val="24"/>
        </w:rPr>
        <w:t>mjera i aktivnosti prilagodbe</w:t>
      </w:r>
      <w:r w:rsidRPr="00743A28">
        <w:rPr>
          <w:rFonts w:ascii="Times New Roman" w:hAnsi="Times New Roman" w:cs="Times New Roman"/>
          <w:sz w:val="24"/>
          <w:szCs w:val="24"/>
        </w:rPr>
        <w:t xml:space="preserve"> </w:t>
      </w:r>
      <w:r w:rsidR="002C4939">
        <w:rPr>
          <w:rFonts w:ascii="Times New Roman" w:hAnsi="Times New Roman" w:cs="Times New Roman"/>
          <w:sz w:val="24"/>
          <w:szCs w:val="24"/>
        </w:rPr>
        <w:t xml:space="preserve">pri čemu je neophodan </w:t>
      </w:r>
      <w:proofErr w:type="spellStart"/>
      <w:r w:rsidR="002C4939">
        <w:rPr>
          <w:rFonts w:ascii="Times New Roman" w:hAnsi="Times New Roman" w:cs="Times New Roman"/>
          <w:sz w:val="24"/>
          <w:szCs w:val="24"/>
        </w:rPr>
        <w:t>proaktivni</w:t>
      </w:r>
      <w:proofErr w:type="spellEnd"/>
      <w:r w:rsidRPr="00743A28">
        <w:rPr>
          <w:rFonts w:ascii="Times New Roman" w:hAnsi="Times New Roman" w:cs="Times New Roman"/>
          <w:sz w:val="24"/>
          <w:szCs w:val="24"/>
        </w:rPr>
        <w:t xml:space="preserve"> pristup. To znači da djelovati</w:t>
      </w:r>
      <w:r w:rsidR="002C4939">
        <w:rPr>
          <w:rFonts w:ascii="Times New Roman" w:hAnsi="Times New Roman" w:cs="Times New Roman"/>
          <w:sz w:val="24"/>
          <w:szCs w:val="24"/>
        </w:rPr>
        <w:t>,</w:t>
      </w:r>
      <w:r w:rsidRPr="00743A28">
        <w:rPr>
          <w:rFonts w:ascii="Times New Roman" w:hAnsi="Times New Roman" w:cs="Times New Roman"/>
          <w:sz w:val="24"/>
          <w:szCs w:val="24"/>
        </w:rPr>
        <w:t xml:space="preserve"> odnosno mjere treba početi poduzimati odmah jer će bilo kakvo odgađanje smanjiti njihovu učinkovitost i učiniti ih skupljima.</w:t>
      </w:r>
    </w:p>
    <w:p w:rsidR="00743A28" w:rsidRPr="00743A28" w:rsidRDefault="00743A28" w:rsidP="00714B2F">
      <w:pPr>
        <w:rPr>
          <w:rFonts w:ascii="Times New Roman" w:hAnsi="Times New Roman" w:cs="Times New Roman"/>
          <w:sz w:val="24"/>
          <w:szCs w:val="24"/>
        </w:rPr>
      </w:pPr>
      <w:r w:rsidRPr="00743A28">
        <w:rPr>
          <w:rFonts w:ascii="Times New Roman" w:hAnsi="Times New Roman" w:cs="Times New Roman"/>
          <w:sz w:val="24"/>
          <w:szCs w:val="24"/>
        </w:rPr>
        <w:t xml:space="preserve">Strategija prilagodbe ima za </w:t>
      </w:r>
      <w:r w:rsidRPr="005F6671">
        <w:rPr>
          <w:rFonts w:ascii="Times New Roman" w:hAnsi="Times New Roman" w:cs="Times New Roman"/>
          <w:sz w:val="24"/>
          <w:szCs w:val="24"/>
        </w:rPr>
        <w:t xml:space="preserve">cilj </w:t>
      </w:r>
      <w:r w:rsidR="005F6671">
        <w:rPr>
          <w:rFonts w:ascii="Times New Roman" w:hAnsi="Times New Roman" w:cs="Times New Roman"/>
          <w:sz w:val="24"/>
          <w:szCs w:val="24"/>
        </w:rPr>
        <w:t xml:space="preserve">osvijestiti važnost utjecaja klimatskih promjena na društvo, ukazati na prijetnje te nužnost </w:t>
      </w:r>
      <w:r w:rsidRPr="005F6671">
        <w:rPr>
          <w:rFonts w:ascii="Times New Roman" w:hAnsi="Times New Roman" w:cs="Times New Roman"/>
          <w:sz w:val="24"/>
          <w:szCs w:val="24"/>
        </w:rPr>
        <w:t>integracij</w:t>
      </w:r>
      <w:r w:rsidR="005F6671">
        <w:rPr>
          <w:rFonts w:ascii="Times New Roman" w:hAnsi="Times New Roman" w:cs="Times New Roman"/>
          <w:sz w:val="24"/>
          <w:szCs w:val="24"/>
        </w:rPr>
        <w:t>e</w:t>
      </w:r>
      <w:r w:rsidRPr="005F6671">
        <w:rPr>
          <w:rFonts w:ascii="Times New Roman" w:hAnsi="Times New Roman" w:cs="Times New Roman"/>
          <w:sz w:val="24"/>
          <w:szCs w:val="24"/>
        </w:rPr>
        <w:t xml:space="preserve"> </w:t>
      </w:r>
      <w:r w:rsidR="005F6671" w:rsidRPr="005F6671">
        <w:rPr>
          <w:rFonts w:ascii="Times New Roman" w:hAnsi="Times New Roman" w:cs="Times New Roman"/>
          <w:sz w:val="24"/>
          <w:szCs w:val="24"/>
        </w:rPr>
        <w:t>koncepta</w:t>
      </w:r>
      <w:r w:rsidRPr="005F6671">
        <w:rPr>
          <w:rFonts w:ascii="Times New Roman" w:hAnsi="Times New Roman" w:cs="Times New Roman"/>
          <w:sz w:val="24"/>
          <w:szCs w:val="24"/>
        </w:rPr>
        <w:t xml:space="preserve"> prilagodbe</w:t>
      </w:r>
      <w:r w:rsidR="005F6671" w:rsidRPr="005F6671">
        <w:rPr>
          <w:rFonts w:ascii="Times New Roman" w:hAnsi="Times New Roman" w:cs="Times New Roman"/>
          <w:sz w:val="24"/>
          <w:szCs w:val="24"/>
        </w:rPr>
        <w:t xml:space="preserve"> klimatskim promjenama</w:t>
      </w:r>
      <w:r w:rsidRPr="005F6671">
        <w:rPr>
          <w:rFonts w:ascii="Times New Roman" w:hAnsi="Times New Roman" w:cs="Times New Roman"/>
          <w:sz w:val="24"/>
          <w:szCs w:val="24"/>
        </w:rPr>
        <w:t xml:space="preserve"> u postojeće i nove politike, </w:t>
      </w:r>
      <w:r w:rsidR="005F6671" w:rsidRPr="005F6671">
        <w:rPr>
          <w:rFonts w:ascii="Times New Roman" w:hAnsi="Times New Roman" w:cs="Times New Roman"/>
          <w:sz w:val="24"/>
          <w:szCs w:val="24"/>
        </w:rPr>
        <w:t xml:space="preserve">strateške i planske dokumente, </w:t>
      </w:r>
      <w:r w:rsidRPr="005F6671">
        <w:rPr>
          <w:rFonts w:ascii="Times New Roman" w:hAnsi="Times New Roman" w:cs="Times New Roman"/>
          <w:sz w:val="24"/>
          <w:szCs w:val="24"/>
        </w:rPr>
        <w:t>programe i ostale aktivnosti koje se provode na svim razinama upravljanja. U</w:t>
      </w:r>
      <w:r w:rsidRPr="00743A28">
        <w:rPr>
          <w:rFonts w:ascii="Times New Roman" w:hAnsi="Times New Roman" w:cs="Times New Roman"/>
          <w:sz w:val="24"/>
          <w:szCs w:val="24"/>
        </w:rPr>
        <w:t xml:space="preserve"> tom smislu ona treba pomoći da </w:t>
      </w:r>
      <w:r w:rsidR="005F6671">
        <w:rPr>
          <w:rFonts w:ascii="Times New Roman" w:hAnsi="Times New Roman" w:cs="Times New Roman"/>
          <w:sz w:val="24"/>
          <w:szCs w:val="24"/>
        </w:rPr>
        <w:t>načelo</w:t>
      </w:r>
      <w:r w:rsidRPr="00743A28">
        <w:rPr>
          <w:rFonts w:ascii="Times New Roman" w:hAnsi="Times New Roman" w:cs="Times New Roman"/>
          <w:sz w:val="24"/>
          <w:szCs w:val="24"/>
        </w:rPr>
        <w:t xml:space="preserve"> prilagodbe </w:t>
      </w:r>
      <w:r w:rsidR="005F6671">
        <w:rPr>
          <w:rFonts w:ascii="Times New Roman" w:hAnsi="Times New Roman" w:cs="Times New Roman"/>
          <w:sz w:val="24"/>
          <w:szCs w:val="24"/>
        </w:rPr>
        <w:t>postane</w:t>
      </w:r>
      <w:r w:rsidRPr="00743A28">
        <w:rPr>
          <w:rFonts w:ascii="Times New Roman" w:hAnsi="Times New Roman" w:cs="Times New Roman"/>
          <w:sz w:val="24"/>
          <w:szCs w:val="24"/>
        </w:rPr>
        <w:t xml:space="preserve"> jed</w:t>
      </w:r>
      <w:r w:rsidR="005F6671">
        <w:rPr>
          <w:rFonts w:ascii="Times New Roman" w:hAnsi="Times New Roman" w:cs="Times New Roman"/>
          <w:sz w:val="24"/>
          <w:szCs w:val="24"/>
        </w:rPr>
        <w:t xml:space="preserve">an od odlučujućih kriterija u planiranju i </w:t>
      </w:r>
      <w:r w:rsidRPr="00743A28">
        <w:rPr>
          <w:rFonts w:ascii="Times New Roman" w:hAnsi="Times New Roman" w:cs="Times New Roman"/>
          <w:sz w:val="24"/>
          <w:szCs w:val="24"/>
        </w:rPr>
        <w:t xml:space="preserve">donošenja razvojnih </w:t>
      </w:r>
      <w:r w:rsidR="005F6671">
        <w:rPr>
          <w:rFonts w:ascii="Times New Roman" w:hAnsi="Times New Roman" w:cs="Times New Roman"/>
          <w:sz w:val="24"/>
          <w:szCs w:val="24"/>
        </w:rPr>
        <w:t>odluka</w:t>
      </w:r>
      <w:r w:rsidRPr="00743A28">
        <w:rPr>
          <w:rFonts w:ascii="Times New Roman" w:hAnsi="Times New Roman" w:cs="Times New Roman"/>
          <w:sz w:val="24"/>
          <w:szCs w:val="24"/>
        </w:rPr>
        <w:t xml:space="preserve"> u budućnosti</w:t>
      </w:r>
      <w:r w:rsidR="005F6671">
        <w:rPr>
          <w:rFonts w:ascii="Times New Roman" w:hAnsi="Times New Roman" w:cs="Times New Roman"/>
          <w:sz w:val="24"/>
          <w:szCs w:val="24"/>
        </w:rPr>
        <w:t xml:space="preserve"> na svim razinama vlasti</w:t>
      </w:r>
      <w:r w:rsidRPr="00743A28">
        <w:rPr>
          <w:rFonts w:ascii="Times New Roman" w:hAnsi="Times New Roman" w:cs="Times New Roman"/>
          <w:sz w:val="24"/>
          <w:szCs w:val="24"/>
        </w:rPr>
        <w:t xml:space="preserve">. Time će se </w:t>
      </w:r>
      <w:r w:rsidR="005F6671">
        <w:rPr>
          <w:rFonts w:ascii="Times New Roman" w:hAnsi="Times New Roman" w:cs="Times New Roman"/>
          <w:sz w:val="24"/>
          <w:szCs w:val="24"/>
        </w:rPr>
        <w:t>doprinijeti</w:t>
      </w:r>
      <w:r w:rsidRPr="00743A28">
        <w:rPr>
          <w:rFonts w:ascii="Times New Roman" w:hAnsi="Times New Roman" w:cs="Times New Roman"/>
          <w:sz w:val="24"/>
          <w:szCs w:val="24"/>
        </w:rPr>
        <w:t xml:space="preserve"> </w:t>
      </w:r>
      <w:r w:rsidR="00747BEB">
        <w:rPr>
          <w:rFonts w:ascii="Times New Roman" w:hAnsi="Times New Roman" w:cs="Times New Roman"/>
          <w:sz w:val="24"/>
          <w:szCs w:val="24"/>
        </w:rPr>
        <w:t xml:space="preserve">smanjenju ranjivosti okoliša, gospodarstva i društva od </w:t>
      </w:r>
      <w:r w:rsidRPr="00743A28">
        <w:rPr>
          <w:rFonts w:ascii="Times New Roman" w:hAnsi="Times New Roman" w:cs="Times New Roman"/>
          <w:sz w:val="24"/>
          <w:szCs w:val="24"/>
        </w:rPr>
        <w:t>klimatskih promjena</w:t>
      </w:r>
      <w:r w:rsidR="00944779">
        <w:rPr>
          <w:rFonts w:ascii="Times New Roman" w:hAnsi="Times New Roman" w:cs="Times New Roman"/>
          <w:sz w:val="24"/>
          <w:szCs w:val="24"/>
        </w:rPr>
        <w:t xml:space="preserve"> te će se</w:t>
      </w:r>
      <w:r w:rsidRPr="00743A28">
        <w:rPr>
          <w:rFonts w:ascii="Times New Roman" w:hAnsi="Times New Roman" w:cs="Times New Roman"/>
          <w:sz w:val="24"/>
          <w:szCs w:val="24"/>
        </w:rPr>
        <w:t xml:space="preserve"> </w:t>
      </w:r>
      <w:r w:rsidR="005F6671">
        <w:rPr>
          <w:rFonts w:ascii="Times New Roman" w:hAnsi="Times New Roman" w:cs="Times New Roman"/>
          <w:sz w:val="24"/>
          <w:szCs w:val="24"/>
        </w:rPr>
        <w:t>ukloniti mogući konflikti</w:t>
      </w:r>
      <w:r w:rsidRPr="00743A28">
        <w:rPr>
          <w:rFonts w:ascii="Times New Roman" w:hAnsi="Times New Roman" w:cs="Times New Roman"/>
          <w:sz w:val="24"/>
          <w:szCs w:val="24"/>
        </w:rPr>
        <w:t xml:space="preserve"> među sektorima u postupku provedbe prilagodbe.</w:t>
      </w:r>
    </w:p>
    <w:p w:rsidR="00743A28" w:rsidRDefault="00743A28" w:rsidP="00714B2F">
      <w:pPr>
        <w:rPr>
          <w:rFonts w:ascii="Times New Roman" w:hAnsi="Times New Roman" w:cs="Times New Roman"/>
          <w:sz w:val="24"/>
          <w:szCs w:val="24"/>
        </w:rPr>
      </w:pPr>
      <w:r w:rsidRPr="00743A28">
        <w:rPr>
          <w:rFonts w:ascii="Times New Roman" w:hAnsi="Times New Roman" w:cs="Times New Roman"/>
          <w:sz w:val="24"/>
          <w:szCs w:val="24"/>
        </w:rPr>
        <w:t xml:space="preserve">Unatoč značajnom napretku znanstvenih saznanja o klimatskim promjenama i njihovim </w:t>
      </w:r>
      <w:r w:rsidR="00702A5A">
        <w:rPr>
          <w:rFonts w:ascii="Times New Roman" w:hAnsi="Times New Roman" w:cs="Times New Roman"/>
          <w:sz w:val="24"/>
          <w:szCs w:val="24"/>
        </w:rPr>
        <w:t>utjecajima</w:t>
      </w:r>
      <w:r w:rsidRPr="00743A28">
        <w:rPr>
          <w:rFonts w:ascii="Times New Roman" w:hAnsi="Times New Roman" w:cs="Times New Roman"/>
          <w:sz w:val="24"/>
          <w:szCs w:val="24"/>
        </w:rPr>
        <w:t xml:space="preserve"> postoji još mnoštvo nepoznanica vezanih za utjecaje klimatskih </w:t>
      </w:r>
      <w:r w:rsidRPr="00702A5A">
        <w:rPr>
          <w:rFonts w:ascii="Times New Roman" w:hAnsi="Times New Roman" w:cs="Times New Roman"/>
          <w:sz w:val="24"/>
          <w:szCs w:val="24"/>
        </w:rPr>
        <w:t xml:space="preserve">promjena i stupanj ranjivosti pojedinih </w:t>
      </w:r>
      <w:r w:rsidR="00702A5A" w:rsidRPr="00702A5A">
        <w:rPr>
          <w:rFonts w:ascii="Times New Roman" w:hAnsi="Times New Roman" w:cs="Times New Roman"/>
          <w:sz w:val="24"/>
          <w:szCs w:val="24"/>
        </w:rPr>
        <w:t>sektora</w:t>
      </w:r>
      <w:r w:rsidRPr="00702A5A">
        <w:rPr>
          <w:rFonts w:ascii="Times New Roman" w:hAnsi="Times New Roman" w:cs="Times New Roman"/>
          <w:sz w:val="24"/>
          <w:szCs w:val="24"/>
        </w:rPr>
        <w:t xml:space="preserve">. </w:t>
      </w:r>
      <w:r w:rsidR="00702A5A" w:rsidRPr="00702A5A">
        <w:rPr>
          <w:rFonts w:ascii="Times New Roman" w:hAnsi="Times New Roman" w:cs="Times New Roman"/>
          <w:sz w:val="24"/>
          <w:szCs w:val="24"/>
        </w:rPr>
        <w:t xml:space="preserve">Stoga </w:t>
      </w:r>
      <w:r w:rsidRPr="00702A5A">
        <w:rPr>
          <w:rFonts w:ascii="Times New Roman" w:hAnsi="Times New Roman" w:cs="Times New Roman"/>
          <w:sz w:val="24"/>
          <w:szCs w:val="24"/>
        </w:rPr>
        <w:t xml:space="preserve">Strategija prilagodbe ima </w:t>
      </w:r>
      <w:r w:rsidR="00702A5A" w:rsidRPr="00702A5A">
        <w:rPr>
          <w:rFonts w:ascii="Times New Roman" w:hAnsi="Times New Roman" w:cs="Times New Roman"/>
          <w:sz w:val="24"/>
          <w:szCs w:val="24"/>
        </w:rPr>
        <w:t xml:space="preserve">također </w:t>
      </w:r>
      <w:r w:rsidRPr="00702A5A">
        <w:rPr>
          <w:rFonts w:ascii="Times New Roman" w:hAnsi="Times New Roman" w:cs="Times New Roman"/>
          <w:sz w:val="24"/>
          <w:szCs w:val="24"/>
        </w:rPr>
        <w:t xml:space="preserve">za cilj potaknuti, odnosno </w:t>
      </w:r>
      <w:r w:rsidR="00702A5A" w:rsidRPr="00702A5A">
        <w:rPr>
          <w:rFonts w:ascii="Times New Roman" w:hAnsi="Times New Roman" w:cs="Times New Roman"/>
          <w:sz w:val="24"/>
          <w:szCs w:val="24"/>
        </w:rPr>
        <w:t>usmjeriti</w:t>
      </w:r>
      <w:r w:rsidRPr="00702A5A">
        <w:rPr>
          <w:rFonts w:ascii="Times New Roman" w:hAnsi="Times New Roman" w:cs="Times New Roman"/>
          <w:sz w:val="24"/>
          <w:szCs w:val="24"/>
        </w:rPr>
        <w:t xml:space="preserve"> znanstvena istraživanja kako bi se bolje shvatila kompleksnost</w:t>
      </w:r>
      <w:r w:rsidRPr="00743A28">
        <w:rPr>
          <w:rFonts w:ascii="Times New Roman" w:hAnsi="Times New Roman" w:cs="Times New Roman"/>
          <w:sz w:val="24"/>
          <w:szCs w:val="24"/>
        </w:rPr>
        <w:t xml:space="preserve"> utjecaja klimatskih promjena i smanjio stupanj neizvjesnosti vezan uz učinke klimatskih promjena.</w:t>
      </w:r>
      <w:r w:rsidR="00702A5A">
        <w:rPr>
          <w:rFonts w:ascii="Times New Roman" w:hAnsi="Times New Roman" w:cs="Times New Roman"/>
          <w:sz w:val="24"/>
          <w:szCs w:val="24"/>
        </w:rPr>
        <w:t xml:space="preserve"> Ulaganje u istraživanje i razvoj je nužno kako bi se pronašla inovativna rješenja u prilagodbi klimatskim promjenama, koja će biti od koristi za cijelo društvo u jačanju otpornosti na klimatske promjene.</w:t>
      </w:r>
    </w:p>
    <w:p w:rsidR="00256F95" w:rsidRPr="00743A28" w:rsidRDefault="00256F95" w:rsidP="00714B2F">
      <w:pPr>
        <w:rPr>
          <w:rFonts w:ascii="Times New Roman" w:hAnsi="Times New Roman" w:cs="Times New Roman"/>
          <w:sz w:val="24"/>
          <w:szCs w:val="24"/>
        </w:rPr>
      </w:pPr>
    </w:p>
    <w:p w:rsidR="00743A28" w:rsidRPr="00743A28" w:rsidRDefault="00743A28" w:rsidP="00C16D7E">
      <w:pPr>
        <w:pStyle w:val="Naslov1"/>
        <w:spacing w:before="480"/>
        <w:ind w:left="431" w:hanging="431"/>
      </w:pPr>
      <w:bookmarkStart w:id="14" w:name="_Toc495217274"/>
      <w:bookmarkStart w:id="15" w:name="_Toc31799023"/>
      <w:r w:rsidRPr="00743A28">
        <w:lastRenderedPageBreak/>
        <w:t>MEĐUNARODNI KONTEKST I POLITIKA EUROPSKE UNIJE</w:t>
      </w:r>
      <w:bookmarkEnd w:id="14"/>
      <w:bookmarkEnd w:id="15"/>
    </w:p>
    <w:p w:rsidR="00743A28" w:rsidRPr="00743A28" w:rsidRDefault="00235A0D" w:rsidP="00714B2F">
      <w:pPr>
        <w:rPr>
          <w:rFonts w:ascii="Times New Roman" w:hAnsi="Times New Roman" w:cs="Times New Roman"/>
          <w:sz w:val="24"/>
          <w:szCs w:val="24"/>
        </w:rPr>
      </w:pPr>
      <w:r>
        <w:rPr>
          <w:rFonts w:ascii="Times New Roman" w:hAnsi="Times New Roman" w:cs="Times New Roman"/>
          <w:sz w:val="24"/>
          <w:szCs w:val="24"/>
        </w:rPr>
        <w:t xml:space="preserve">Prilagodba </w:t>
      </w:r>
      <w:r w:rsidRPr="00F14B76">
        <w:rPr>
          <w:rFonts w:ascii="Times New Roman" w:hAnsi="Times New Roman" w:cs="Times New Roman"/>
          <w:sz w:val="24"/>
          <w:szCs w:val="24"/>
        </w:rPr>
        <w:t>klimatskim promjenama jako je vezana za lokaciju i kontekst te</w:t>
      </w:r>
      <w:r w:rsidR="00516579" w:rsidRPr="00F14B76">
        <w:rPr>
          <w:rFonts w:ascii="Times New Roman" w:hAnsi="Times New Roman" w:cs="Times New Roman"/>
          <w:sz w:val="24"/>
          <w:szCs w:val="24"/>
        </w:rPr>
        <w:t xml:space="preserve"> je na svakoj državi poduzeti mjere koje su njoj prioritetne. No, Europski zeleni plan snažno podupire nastavak rada na politici prilagodbe klimatskim promjenama na svim razinama te u okviru međunarodnih pregovora o klimi.</w:t>
      </w:r>
      <w:r w:rsidRPr="00F14B76">
        <w:rPr>
          <w:rFonts w:ascii="Times New Roman" w:hAnsi="Times New Roman" w:cs="Times New Roman"/>
          <w:sz w:val="24"/>
          <w:szCs w:val="24"/>
        </w:rPr>
        <w:t xml:space="preserve"> </w:t>
      </w:r>
      <w:r w:rsidR="00516579" w:rsidRPr="00F14B76">
        <w:rPr>
          <w:rFonts w:ascii="Times New Roman" w:hAnsi="Times New Roman" w:cs="Times New Roman"/>
          <w:sz w:val="24"/>
          <w:szCs w:val="24"/>
        </w:rPr>
        <w:t>Tako Europski zeleni plan među prioritetima ima donošenje  nove Strategije EU-a za prilagodbu klimatskim promjenama kao dio aktivnost vezan za klimatsku ambiciju.</w:t>
      </w:r>
      <w:r w:rsidR="00EF78B6" w:rsidRPr="00F14B76">
        <w:rPr>
          <w:rFonts w:ascii="Times New Roman" w:hAnsi="Times New Roman" w:cs="Times New Roman"/>
          <w:sz w:val="24"/>
          <w:szCs w:val="24"/>
        </w:rPr>
        <w:t xml:space="preserve"> Prema planu rada Europskog akcijskog plana u 2020./2021. godini će se ažurirat postojeća </w:t>
      </w:r>
      <w:r w:rsidR="00743A28" w:rsidRPr="00F14B76">
        <w:rPr>
          <w:rFonts w:ascii="Times New Roman" w:hAnsi="Times New Roman" w:cs="Times New Roman"/>
          <w:sz w:val="24"/>
          <w:szCs w:val="24"/>
        </w:rPr>
        <w:t xml:space="preserve">Strategija EU-a za prilagodbu klimatskim promjenama </w:t>
      </w:r>
      <w:r w:rsidR="00EF78B6" w:rsidRPr="00F14B76">
        <w:rPr>
          <w:rFonts w:ascii="Times New Roman" w:hAnsi="Times New Roman" w:cs="Times New Roman"/>
          <w:sz w:val="24"/>
          <w:szCs w:val="24"/>
        </w:rPr>
        <w:t>koja</w:t>
      </w:r>
      <w:r w:rsidR="00743A28" w:rsidRPr="00F14B76">
        <w:rPr>
          <w:rFonts w:ascii="Times New Roman" w:hAnsi="Times New Roman" w:cs="Times New Roman"/>
          <w:sz w:val="24"/>
          <w:szCs w:val="24"/>
        </w:rPr>
        <w:t xml:space="preserve"> ima tri glavna (opća) cilja:</w:t>
      </w:r>
    </w:p>
    <w:p w:rsidR="00743A28" w:rsidRPr="00743A28" w:rsidRDefault="00743A28" w:rsidP="00743A28">
      <w:pPr>
        <w:numPr>
          <w:ilvl w:val="0"/>
          <w:numId w:val="27"/>
        </w:numPr>
        <w:rPr>
          <w:rFonts w:ascii="Times New Roman" w:hAnsi="Times New Roman" w:cs="Times New Roman"/>
          <w:sz w:val="24"/>
          <w:szCs w:val="24"/>
        </w:rPr>
      </w:pPr>
      <w:r w:rsidRPr="00743A28">
        <w:rPr>
          <w:rFonts w:ascii="Times New Roman" w:hAnsi="Times New Roman" w:cs="Times New Roman"/>
          <w:sz w:val="24"/>
          <w:szCs w:val="24"/>
        </w:rPr>
        <w:t>promoviranje aktivnosti država članica poticanjem svih država članica da usvoje sveobuhvatne strategije prilagodbe (kao što je Strategija prilagodbe), osiguravanje dovoljno financijskih sredstava, promicanje aktivnosti u gradovima</w:t>
      </w:r>
    </w:p>
    <w:p w:rsidR="00743A28" w:rsidRPr="00743A28" w:rsidRDefault="00743A28" w:rsidP="00743A28">
      <w:pPr>
        <w:numPr>
          <w:ilvl w:val="0"/>
          <w:numId w:val="27"/>
        </w:numPr>
        <w:rPr>
          <w:rFonts w:ascii="Times New Roman" w:hAnsi="Times New Roman" w:cs="Times New Roman"/>
          <w:sz w:val="24"/>
          <w:szCs w:val="24"/>
        </w:rPr>
      </w:pPr>
      <w:r w:rsidRPr="00743A28">
        <w:rPr>
          <w:rFonts w:ascii="Times New Roman" w:hAnsi="Times New Roman" w:cs="Times New Roman"/>
          <w:sz w:val="24"/>
          <w:szCs w:val="24"/>
        </w:rPr>
        <w:t>promoviranje bolje informiranog odlučivanja uklanjanjem nedostataka u znanju o prilagodbi te daljnjem razvoju Europske platforme o prilagodbi klimatskim promjenama (</w:t>
      </w:r>
      <w:proofErr w:type="spellStart"/>
      <w:r w:rsidRPr="00743A28">
        <w:rPr>
          <w:rFonts w:ascii="Times New Roman" w:hAnsi="Times New Roman" w:cs="Times New Roman"/>
          <w:sz w:val="24"/>
          <w:szCs w:val="24"/>
        </w:rPr>
        <w:t>Climate</w:t>
      </w:r>
      <w:proofErr w:type="spellEnd"/>
      <w:r w:rsidRPr="00743A28">
        <w:rPr>
          <w:rFonts w:ascii="Times New Roman" w:hAnsi="Times New Roman" w:cs="Times New Roman"/>
          <w:sz w:val="24"/>
          <w:szCs w:val="24"/>
        </w:rPr>
        <w:t>-ADAPT)</w:t>
      </w:r>
    </w:p>
    <w:p w:rsidR="00743A28" w:rsidRDefault="00743A28" w:rsidP="00743A28">
      <w:pPr>
        <w:numPr>
          <w:ilvl w:val="0"/>
          <w:numId w:val="27"/>
        </w:numPr>
        <w:rPr>
          <w:rFonts w:ascii="Times New Roman" w:hAnsi="Times New Roman" w:cs="Times New Roman"/>
          <w:sz w:val="24"/>
          <w:szCs w:val="24"/>
        </w:rPr>
      </w:pPr>
      <w:r w:rsidRPr="00743A28">
        <w:rPr>
          <w:rFonts w:ascii="Times New Roman" w:hAnsi="Times New Roman" w:cs="Times New Roman"/>
          <w:sz w:val="24"/>
          <w:szCs w:val="24"/>
        </w:rPr>
        <w:t>promoviranje prilagodbe u ključnim ranjivim sektorima integriranjem u zajedničku poljoprivrednu, ribarsku i kohezijsku politiku, osiguravanjem da europska infrastruktura bude fleksibilna i otporna na klimatske promjene te poticanjem korištenja osiguranja od prirodnih katastrofa i onih uzrokovanih ljudskim djelovanjem.</w:t>
      </w:r>
    </w:p>
    <w:p w:rsidR="00743A28" w:rsidRPr="00743A28" w:rsidRDefault="00743A28" w:rsidP="00743A28">
      <w:pPr>
        <w:rPr>
          <w:rFonts w:ascii="Times New Roman" w:hAnsi="Times New Roman" w:cs="Times New Roman"/>
          <w:sz w:val="24"/>
          <w:szCs w:val="24"/>
        </w:rPr>
      </w:pPr>
      <w:r w:rsidRPr="00743A28">
        <w:rPr>
          <w:rFonts w:ascii="Times New Roman" w:hAnsi="Times New Roman" w:cs="Times New Roman"/>
          <w:sz w:val="24"/>
          <w:szCs w:val="24"/>
        </w:rPr>
        <w:t>Na međunarodnoj razini, izvan EU-a, postoji nekoliko sporazuma vrlo važnih za Strategiju prilagodbe:</w:t>
      </w:r>
    </w:p>
    <w:p w:rsidR="00743A28" w:rsidRPr="00743A28" w:rsidRDefault="00743A28" w:rsidP="00743A28">
      <w:pPr>
        <w:numPr>
          <w:ilvl w:val="0"/>
          <w:numId w:val="8"/>
        </w:numPr>
        <w:rPr>
          <w:rFonts w:ascii="Times New Roman" w:hAnsi="Times New Roman" w:cs="Times New Roman"/>
          <w:sz w:val="24"/>
          <w:szCs w:val="24"/>
        </w:rPr>
      </w:pPr>
      <w:r w:rsidRPr="00743A28">
        <w:rPr>
          <w:rFonts w:ascii="Times New Roman" w:hAnsi="Times New Roman" w:cs="Times New Roman"/>
          <w:sz w:val="24"/>
          <w:szCs w:val="24"/>
        </w:rPr>
        <w:t>Okvirna konvencija Ujedinjenih naroda o promjeni klime (</w:t>
      </w:r>
      <w:proofErr w:type="spellStart"/>
      <w:r w:rsidRPr="00743A28">
        <w:rPr>
          <w:rFonts w:ascii="Times New Roman" w:hAnsi="Times New Roman" w:cs="Times New Roman"/>
          <w:sz w:val="24"/>
          <w:szCs w:val="24"/>
        </w:rPr>
        <w:t>eng</w:t>
      </w:r>
      <w:proofErr w:type="spellEnd"/>
      <w:r w:rsidRPr="00743A28">
        <w:rPr>
          <w:rFonts w:ascii="Times New Roman" w:hAnsi="Times New Roman" w:cs="Times New Roman"/>
          <w:sz w:val="24"/>
          <w:szCs w:val="24"/>
        </w:rPr>
        <w:t xml:space="preserve">. United Nations Framework </w:t>
      </w:r>
      <w:proofErr w:type="spellStart"/>
      <w:r w:rsidRPr="00743A28">
        <w:rPr>
          <w:rFonts w:ascii="Times New Roman" w:hAnsi="Times New Roman" w:cs="Times New Roman"/>
          <w:sz w:val="24"/>
          <w:szCs w:val="24"/>
        </w:rPr>
        <w:t>Convention</w:t>
      </w:r>
      <w:proofErr w:type="spellEnd"/>
      <w:r w:rsidRPr="00743A28">
        <w:rPr>
          <w:rFonts w:ascii="Times New Roman" w:hAnsi="Times New Roman" w:cs="Times New Roman"/>
          <w:sz w:val="24"/>
          <w:szCs w:val="24"/>
        </w:rPr>
        <w:t xml:space="preserve"> on </w:t>
      </w:r>
      <w:proofErr w:type="spellStart"/>
      <w:r w:rsidRPr="00743A28">
        <w:rPr>
          <w:rFonts w:ascii="Times New Roman" w:hAnsi="Times New Roman" w:cs="Times New Roman"/>
          <w:sz w:val="24"/>
          <w:szCs w:val="24"/>
        </w:rPr>
        <w:t>Climate</w:t>
      </w:r>
      <w:proofErr w:type="spellEnd"/>
      <w:r w:rsidRPr="00743A28">
        <w:rPr>
          <w:rFonts w:ascii="Times New Roman" w:hAnsi="Times New Roman" w:cs="Times New Roman"/>
          <w:sz w:val="24"/>
          <w:szCs w:val="24"/>
        </w:rPr>
        <w:t xml:space="preserve"> </w:t>
      </w:r>
      <w:proofErr w:type="spellStart"/>
      <w:r w:rsidRPr="00743A28">
        <w:rPr>
          <w:rFonts w:ascii="Times New Roman" w:hAnsi="Times New Roman" w:cs="Times New Roman"/>
          <w:sz w:val="24"/>
          <w:szCs w:val="24"/>
        </w:rPr>
        <w:t>Change</w:t>
      </w:r>
      <w:proofErr w:type="spellEnd"/>
      <w:r w:rsidRPr="00743A28">
        <w:rPr>
          <w:rFonts w:ascii="Times New Roman" w:hAnsi="Times New Roman" w:cs="Times New Roman"/>
          <w:sz w:val="24"/>
          <w:szCs w:val="24"/>
        </w:rPr>
        <w:t>, UNFCCC) koja ima za cilj postići stabilizaciju koncentracija stakleničkih plinova u atmosferi na razinu koja će spriječiti opasno antropogeno djelovanje na klimatski sustav</w:t>
      </w:r>
    </w:p>
    <w:p w:rsidR="00743A28" w:rsidRPr="00743A28" w:rsidRDefault="00743A28" w:rsidP="00743A28">
      <w:pPr>
        <w:numPr>
          <w:ilvl w:val="0"/>
          <w:numId w:val="8"/>
        </w:numPr>
        <w:rPr>
          <w:rFonts w:ascii="Times New Roman" w:hAnsi="Times New Roman" w:cs="Times New Roman"/>
          <w:sz w:val="24"/>
          <w:szCs w:val="24"/>
        </w:rPr>
      </w:pPr>
      <w:proofErr w:type="spellStart"/>
      <w:r w:rsidRPr="00743A28">
        <w:rPr>
          <w:rFonts w:ascii="Times New Roman" w:hAnsi="Times New Roman" w:cs="Times New Roman"/>
          <w:sz w:val="24"/>
          <w:szCs w:val="24"/>
        </w:rPr>
        <w:t>Kyotski</w:t>
      </w:r>
      <w:proofErr w:type="spellEnd"/>
      <w:r w:rsidRPr="00743A28">
        <w:rPr>
          <w:rFonts w:ascii="Times New Roman" w:hAnsi="Times New Roman" w:cs="Times New Roman"/>
          <w:sz w:val="24"/>
          <w:szCs w:val="24"/>
        </w:rPr>
        <w:t xml:space="preserve"> protokol uz UNFCCC dodatak je međunarodnom sporazumu o klimatskim promjenama, potpisan s ciljem smanjivanja emisije ugljičnog dioksida i drugih stakleničkih plinova</w:t>
      </w:r>
    </w:p>
    <w:p w:rsidR="00743A28" w:rsidRPr="00C32757" w:rsidRDefault="00743A28" w:rsidP="006828FC">
      <w:pPr>
        <w:numPr>
          <w:ilvl w:val="0"/>
          <w:numId w:val="8"/>
        </w:numPr>
        <w:rPr>
          <w:rFonts w:ascii="Times New Roman" w:hAnsi="Times New Roman" w:cs="Times New Roman"/>
          <w:sz w:val="24"/>
          <w:szCs w:val="24"/>
        </w:rPr>
      </w:pPr>
      <w:r w:rsidRPr="00C32757">
        <w:rPr>
          <w:rFonts w:ascii="Times New Roman" w:hAnsi="Times New Roman" w:cs="Times New Roman"/>
          <w:sz w:val="24"/>
          <w:szCs w:val="24"/>
        </w:rPr>
        <w:t>Pariški sp</w:t>
      </w:r>
      <w:r w:rsidR="006828FC">
        <w:rPr>
          <w:rFonts w:ascii="Times New Roman" w:hAnsi="Times New Roman" w:cs="Times New Roman"/>
          <w:sz w:val="24"/>
          <w:szCs w:val="24"/>
        </w:rPr>
        <w:t xml:space="preserve">orazum o klimatskim promjenama se temelji na UNFCCC-u i po prvi put </w:t>
      </w:r>
      <w:r w:rsidR="006828FC" w:rsidRPr="006828FC">
        <w:rPr>
          <w:rFonts w:ascii="Times New Roman" w:hAnsi="Times New Roman" w:cs="Times New Roman"/>
          <w:sz w:val="24"/>
          <w:szCs w:val="24"/>
        </w:rPr>
        <w:t>spaja sve narode u zajednički ambiciozn</w:t>
      </w:r>
      <w:r w:rsidR="006828FC">
        <w:rPr>
          <w:rFonts w:ascii="Times New Roman" w:hAnsi="Times New Roman" w:cs="Times New Roman"/>
          <w:sz w:val="24"/>
          <w:szCs w:val="24"/>
        </w:rPr>
        <w:t>i</w:t>
      </w:r>
      <w:r w:rsidR="006828FC" w:rsidRPr="006828FC">
        <w:rPr>
          <w:rFonts w:ascii="Times New Roman" w:hAnsi="Times New Roman" w:cs="Times New Roman"/>
          <w:sz w:val="24"/>
          <w:szCs w:val="24"/>
        </w:rPr>
        <w:t xml:space="preserve"> napor u borbi protiv klimatskih promjena i prilagodbe </w:t>
      </w:r>
      <w:r w:rsidR="006828FC">
        <w:rPr>
          <w:rFonts w:ascii="Times New Roman" w:hAnsi="Times New Roman" w:cs="Times New Roman"/>
          <w:sz w:val="24"/>
          <w:szCs w:val="24"/>
        </w:rPr>
        <w:t>utjecaju klimatskih promjena</w:t>
      </w:r>
      <w:r w:rsidR="006828FC" w:rsidRPr="006828FC">
        <w:rPr>
          <w:rFonts w:ascii="Times New Roman" w:hAnsi="Times New Roman" w:cs="Times New Roman"/>
          <w:sz w:val="24"/>
          <w:szCs w:val="24"/>
        </w:rPr>
        <w:t xml:space="preserve">, uz pojačanu podršku državama u razvoju da to učine. </w:t>
      </w:r>
      <w:r w:rsidR="006828FC">
        <w:rPr>
          <w:rFonts w:ascii="Times New Roman" w:hAnsi="Times New Roman" w:cs="Times New Roman"/>
          <w:sz w:val="24"/>
          <w:szCs w:val="24"/>
        </w:rPr>
        <w:t xml:space="preserve">Usmjeren je </w:t>
      </w:r>
      <w:r w:rsidR="006828FC" w:rsidRPr="006828FC">
        <w:rPr>
          <w:rFonts w:ascii="Times New Roman" w:hAnsi="Times New Roman" w:cs="Times New Roman"/>
          <w:sz w:val="24"/>
          <w:szCs w:val="24"/>
        </w:rPr>
        <w:t>ubrza</w:t>
      </w:r>
      <w:r w:rsidR="006828FC">
        <w:rPr>
          <w:rFonts w:ascii="Times New Roman" w:hAnsi="Times New Roman" w:cs="Times New Roman"/>
          <w:sz w:val="24"/>
          <w:szCs w:val="24"/>
        </w:rPr>
        <w:t xml:space="preserve">nje </w:t>
      </w:r>
      <w:r w:rsidR="006828FC" w:rsidRPr="006828FC">
        <w:rPr>
          <w:rFonts w:ascii="Times New Roman" w:hAnsi="Times New Roman" w:cs="Times New Roman"/>
          <w:sz w:val="24"/>
          <w:szCs w:val="24"/>
        </w:rPr>
        <w:t>aktivnosti i investiranja u potrebne za održivu budućnost s niskim udjelom ugljika. C</w:t>
      </w:r>
      <w:r w:rsidRPr="006828FC">
        <w:rPr>
          <w:rFonts w:ascii="Times New Roman" w:hAnsi="Times New Roman" w:cs="Times New Roman"/>
          <w:sz w:val="24"/>
          <w:szCs w:val="24"/>
        </w:rPr>
        <w:t xml:space="preserve">ilj </w:t>
      </w:r>
      <w:r w:rsidR="006828FC" w:rsidRPr="006828FC">
        <w:rPr>
          <w:rFonts w:ascii="Times New Roman" w:hAnsi="Times New Roman" w:cs="Times New Roman"/>
          <w:sz w:val="24"/>
          <w:szCs w:val="24"/>
        </w:rPr>
        <w:t xml:space="preserve">je održati </w:t>
      </w:r>
      <w:r w:rsidRPr="006828FC">
        <w:rPr>
          <w:rFonts w:ascii="Times New Roman" w:hAnsi="Times New Roman" w:cs="Times New Roman"/>
          <w:sz w:val="24"/>
          <w:szCs w:val="24"/>
        </w:rPr>
        <w:t xml:space="preserve">porast globalne prosječne temperature na </w:t>
      </w:r>
      <w:r w:rsidR="006828FC" w:rsidRPr="006828FC">
        <w:rPr>
          <w:rFonts w:ascii="Times New Roman" w:hAnsi="Times New Roman" w:cs="Times New Roman"/>
          <w:sz w:val="24"/>
          <w:szCs w:val="24"/>
        </w:rPr>
        <w:t xml:space="preserve">ispod </w:t>
      </w:r>
      <w:r w:rsidRPr="006828FC">
        <w:rPr>
          <w:rFonts w:ascii="Times New Roman" w:hAnsi="Times New Roman" w:cs="Times New Roman"/>
          <w:sz w:val="24"/>
          <w:szCs w:val="24"/>
        </w:rPr>
        <w:t xml:space="preserve"> 2</w:t>
      </w:r>
      <w:r w:rsidR="006828FC" w:rsidRPr="006828FC">
        <w:rPr>
          <w:rFonts w:ascii="Times New Roman" w:hAnsi="Times New Roman" w:cs="Times New Roman"/>
          <w:sz w:val="24"/>
          <w:szCs w:val="24"/>
        </w:rPr>
        <w:t xml:space="preserve"> </w:t>
      </w:r>
      <w:r w:rsidRPr="006828FC">
        <w:rPr>
          <w:rFonts w:ascii="Times New Roman" w:hAnsi="Times New Roman" w:cs="Times New Roman"/>
          <w:sz w:val="24"/>
          <w:szCs w:val="24"/>
        </w:rPr>
        <w:t>°C</w:t>
      </w:r>
      <w:r w:rsidR="006828FC" w:rsidRPr="006828FC">
        <w:rPr>
          <w:rFonts w:ascii="Times New Roman" w:hAnsi="Times New Roman" w:cs="Times New Roman"/>
          <w:sz w:val="24"/>
          <w:szCs w:val="24"/>
        </w:rPr>
        <w:t xml:space="preserve"> do kraja stoljeća</w:t>
      </w:r>
      <w:r w:rsidRPr="006828FC">
        <w:rPr>
          <w:rFonts w:ascii="Times New Roman" w:hAnsi="Times New Roman" w:cs="Times New Roman"/>
          <w:sz w:val="24"/>
          <w:szCs w:val="24"/>
        </w:rPr>
        <w:t xml:space="preserve">, </w:t>
      </w:r>
      <w:r w:rsidR="006828FC" w:rsidRPr="006828FC">
        <w:rPr>
          <w:rFonts w:ascii="Times New Roman" w:hAnsi="Times New Roman" w:cs="Times New Roman"/>
          <w:sz w:val="24"/>
          <w:szCs w:val="24"/>
        </w:rPr>
        <w:t>odnosno ograničiti je na porast od 1,5 °C</w:t>
      </w:r>
      <w:r w:rsidR="00C32757" w:rsidRPr="006828FC">
        <w:rPr>
          <w:rFonts w:ascii="Times New Roman" w:hAnsi="Times New Roman" w:cs="Times New Roman"/>
          <w:sz w:val="24"/>
          <w:szCs w:val="24"/>
        </w:rPr>
        <w:t>. Tekst sadrži, među ostalim, sljedeće: „Stranke kao globalni cilj prilagodbe postavljaju</w:t>
      </w:r>
      <w:r w:rsidR="00C32757" w:rsidRPr="00C32757">
        <w:rPr>
          <w:rFonts w:ascii="Times New Roman" w:hAnsi="Times New Roman" w:cs="Times New Roman"/>
          <w:sz w:val="24"/>
          <w:szCs w:val="24"/>
        </w:rPr>
        <w:t xml:space="preserve"> jačanje kapaciteta za prilagodbu, jačanje otpornosti i smanjenje osjetljivosti na klimatske promjene radi doprinosa održivom razvoju i osiguravanja primjerenih mjera prilagodbe u kontekstu temperaturnog cilja". </w:t>
      </w:r>
      <w:r w:rsidR="00C32757">
        <w:rPr>
          <w:rFonts w:ascii="Times New Roman" w:hAnsi="Times New Roman" w:cs="Times New Roman"/>
          <w:sz w:val="24"/>
          <w:szCs w:val="24"/>
        </w:rPr>
        <w:t>S</w:t>
      </w:r>
      <w:r w:rsidR="00C32757" w:rsidRPr="00C32757">
        <w:rPr>
          <w:rFonts w:ascii="Times New Roman" w:hAnsi="Times New Roman" w:cs="Times New Roman"/>
          <w:sz w:val="24"/>
          <w:szCs w:val="24"/>
        </w:rPr>
        <w:t>tupio je na snagu 23. lipnja 2017. godine</w:t>
      </w:r>
      <w:r w:rsidR="00C32757">
        <w:rPr>
          <w:rFonts w:ascii="Times New Roman" w:hAnsi="Times New Roman" w:cs="Times New Roman"/>
          <w:sz w:val="24"/>
          <w:szCs w:val="24"/>
        </w:rPr>
        <w:t>.</w:t>
      </w:r>
    </w:p>
    <w:p w:rsidR="00C32757" w:rsidRDefault="00743A28" w:rsidP="003F47FF">
      <w:pPr>
        <w:numPr>
          <w:ilvl w:val="0"/>
          <w:numId w:val="8"/>
        </w:numPr>
        <w:rPr>
          <w:rFonts w:ascii="Times New Roman" w:hAnsi="Times New Roman" w:cs="Times New Roman"/>
          <w:sz w:val="24"/>
          <w:szCs w:val="24"/>
        </w:rPr>
      </w:pPr>
      <w:r w:rsidRPr="00743A28">
        <w:rPr>
          <w:rFonts w:ascii="Times New Roman" w:hAnsi="Times New Roman" w:cs="Times New Roman"/>
          <w:sz w:val="24"/>
          <w:szCs w:val="24"/>
        </w:rPr>
        <w:t xml:space="preserve">Cilj 13. iz </w:t>
      </w:r>
      <w:r w:rsidR="00C32757">
        <w:rPr>
          <w:rFonts w:ascii="Times New Roman" w:hAnsi="Times New Roman" w:cs="Times New Roman"/>
          <w:sz w:val="24"/>
          <w:szCs w:val="24"/>
        </w:rPr>
        <w:t>Programa</w:t>
      </w:r>
      <w:r w:rsidRPr="00743A28">
        <w:rPr>
          <w:rFonts w:ascii="Times New Roman" w:hAnsi="Times New Roman" w:cs="Times New Roman"/>
          <w:sz w:val="24"/>
          <w:szCs w:val="24"/>
        </w:rPr>
        <w:t xml:space="preserve"> o održivom razvoju 2030 UN-a za poduzimanje hitnog djelovanja u borbi protiv klimatskih promjena i njihovih utjecaja jedan je od 17 novih Ciljeva održivog razvoja (</w:t>
      </w:r>
      <w:proofErr w:type="spellStart"/>
      <w:r w:rsidRPr="00743A28">
        <w:rPr>
          <w:rFonts w:ascii="Times New Roman" w:hAnsi="Times New Roman" w:cs="Times New Roman"/>
          <w:sz w:val="24"/>
          <w:szCs w:val="24"/>
        </w:rPr>
        <w:t>eng</w:t>
      </w:r>
      <w:proofErr w:type="spellEnd"/>
      <w:r w:rsidRPr="00743A28">
        <w:rPr>
          <w:rFonts w:ascii="Times New Roman" w:hAnsi="Times New Roman" w:cs="Times New Roman"/>
          <w:sz w:val="24"/>
          <w:szCs w:val="24"/>
        </w:rPr>
        <w:t xml:space="preserve">. </w:t>
      </w:r>
      <w:proofErr w:type="spellStart"/>
      <w:r w:rsidRPr="00743A28">
        <w:rPr>
          <w:rFonts w:ascii="Times New Roman" w:hAnsi="Times New Roman" w:cs="Times New Roman"/>
          <w:sz w:val="24"/>
          <w:szCs w:val="24"/>
        </w:rPr>
        <w:t>Sustainble</w:t>
      </w:r>
      <w:proofErr w:type="spellEnd"/>
      <w:r w:rsidRPr="00743A28">
        <w:rPr>
          <w:rFonts w:ascii="Times New Roman" w:hAnsi="Times New Roman" w:cs="Times New Roman"/>
          <w:sz w:val="24"/>
          <w:szCs w:val="24"/>
        </w:rPr>
        <w:t xml:space="preserve"> Development </w:t>
      </w:r>
      <w:proofErr w:type="spellStart"/>
      <w:r w:rsidRPr="00743A28">
        <w:rPr>
          <w:rFonts w:ascii="Times New Roman" w:hAnsi="Times New Roman" w:cs="Times New Roman"/>
          <w:sz w:val="24"/>
          <w:szCs w:val="24"/>
        </w:rPr>
        <w:t>Goals</w:t>
      </w:r>
      <w:proofErr w:type="spellEnd"/>
      <w:r w:rsidRPr="00743A28">
        <w:rPr>
          <w:rFonts w:ascii="Times New Roman" w:hAnsi="Times New Roman" w:cs="Times New Roman"/>
          <w:sz w:val="24"/>
          <w:szCs w:val="24"/>
        </w:rPr>
        <w:t xml:space="preserve">, </w:t>
      </w:r>
      <w:proofErr w:type="spellStart"/>
      <w:r w:rsidRPr="00743A28">
        <w:rPr>
          <w:rFonts w:ascii="Times New Roman" w:hAnsi="Times New Roman" w:cs="Times New Roman"/>
          <w:sz w:val="24"/>
          <w:szCs w:val="24"/>
        </w:rPr>
        <w:t>SDGs</w:t>
      </w:r>
      <w:proofErr w:type="spellEnd"/>
      <w:r w:rsidRPr="00743A28">
        <w:rPr>
          <w:rFonts w:ascii="Times New Roman" w:hAnsi="Times New Roman" w:cs="Times New Roman"/>
          <w:sz w:val="24"/>
          <w:szCs w:val="24"/>
        </w:rPr>
        <w:t>).</w:t>
      </w:r>
    </w:p>
    <w:p w:rsidR="00256F95" w:rsidRPr="00C32757" w:rsidRDefault="00256F95" w:rsidP="00256F95">
      <w:pPr>
        <w:ind w:left="720"/>
        <w:rPr>
          <w:rFonts w:ascii="Times New Roman" w:hAnsi="Times New Roman" w:cs="Times New Roman"/>
          <w:sz w:val="24"/>
          <w:szCs w:val="24"/>
        </w:rPr>
      </w:pPr>
    </w:p>
    <w:p w:rsidR="00743A28" w:rsidRPr="00743A28" w:rsidRDefault="00743A28" w:rsidP="00C16D7E">
      <w:pPr>
        <w:pStyle w:val="Naslov1"/>
        <w:spacing w:before="480" w:after="160" w:line="259" w:lineRule="auto"/>
        <w:ind w:left="431" w:hanging="431"/>
      </w:pPr>
      <w:bookmarkStart w:id="16" w:name="_Toc495217275"/>
      <w:bookmarkStart w:id="17" w:name="_Toc31799024"/>
      <w:r w:rsidRPr="00743A28">
        <w:lastRenderedPageBreak/>
        <w:t>SITUACIJA U REPUBLICI HRVATSKOJ: PROJEKCIJE BUDUĆE KLIME, PROCJENE UTJECAJA I RANJIVOSTI</w:t>
      </w:r>
      <w:bookmarkEnd w:id="16"/>
      <w:bookmarkEnd w:id="17"/>
    </w:p>
    <w:p w:rsidR="00743A28" w:rsidRPr="00743A28" w:rsidRDefault="00743A28" w:rsidP="005A0800">
      <w:pPr>
        <w:pStyle w:val="Naslov2"/>
        <w:spacing w:after="160"/>
      </w:pPr>
      <w:bookmarkStart w:id="18" w:name="_Toc495217276"/>
      <w:bookmarkStart w:id="19" w:name="_Toc31799025"/>
      <w:r w:rsidRPr="00743A28">
        <w:t>Projekcija klime u Republici Hrvatskoj za 2040. godinu s pogledom na 2070. godinu</w:t>
      </w:r>
      <w:bookmarkEnd w:id="18"/>
      <w:bookmarkEnd w:id="19"/>
    </w:p>
    <w:p w:rsidR="00743A28" w:rsidRPr="00743A28" w:rsidRDefault="00ED0484" w:rsidP="00743A28">
      <w:pPr>
        <w:rPr>
          <w:rFonts w:ascii="Times New Roman" w:hAnsi="Times New Roman" w:cs="Times New Roman"/>
          <w:sz w:val="24"/>
          <w:szCs w:val="24"/>
        </w:rPr>
      </w:pPr>
      <w:r w:rsidRPr="00ED0484">
        <w:rPr>
          <w:rFonts w:ascii="Times New Roman" w:hAnsi="Times New Roman" w:cs="Times New Roman"/>
          <w:sz w:val="24"/>
          <w:szCs w:val="24"/>
        </w:rPr>
        <w:t>Porast globalne temperature od sredine prošlog stoljeća i</w:t>
      </w:r>
      <w:r w:rsidR="00B06290">
        <w:rPr>
          <w:rFonts w:ascii="Times New Roman" w:hAnsi="Times New Roman" w:cs="Times New Roman"/>
          <w:sz w:val="24"/>
          <w:szCs w:val="24"/>
        </w:rPr>
        <w:t xml:space="preserve">zuzetno je izražen </w:t>
      </w:r>
      <w:r w:rsidRPr="00ED0484">
        <w:rPr>
          <w:rFonts w:ascii="Times New Roman" w:hAnsi="Times New Roman" w:cs="Times New Roman"/>
          <w:sz w:val="24"/>
          <w:szCs w:val="24"/>
        </w:rPr>
        <w:t>i dominantno je uzorkovan s porastom koncentracije ugljičnog dioksida, najvažnijeg stakleničkog plina.</w:t>
      </w:r>
      <w:r>
        <w:rPr>
          <w:rFonts w:ascii="Times New Roman" w:hAnsi="Times New Roman" w:cs="Times New Roman"/>
          <w:sz w:val="24"/>
          <w:szCs w:val="24"/>
        </w:rPr>
        <w:t xml:space="preserve"> </w:t>
      </w:r>
      <w:r w:rsidR="00743A28" w:rsidRPr="00743A28">
        <w:rPr>
          <w:rFonts w:ascii="Times New Roman" w:hAnsi="Times New Roman" w:cs="Times New Roman"/>
          <w:sz w:val="24"/>
          <w:szCs w:val="24"/>
        </w:rPr>
        <w:t>Prema procjeni IPCC iz 2013. godine porast koncentracije ugljičnog dioksida i porast globalne temperature s velikom pouzdanošću mogu se pripisati ljudskom djelovanju.</w:t>
      </w:r>
    </w:p>
    <w:p w:rsidR="00743A28" w:rsidRPr="00743A28" w:rsidRDefault="00743A28" w:rsidP="00743A28">
      <w:pPr>
        <w:rPr>
          <w:rFonts w:ascii="Times New Roman" w:hAnsi="Times New Roman" w:cs="Times New Roman"/>
          <w:sz w:val="24"/>
          <w:szCs w:val="24"/>
        </w:rPr>
      </w:pPr>
      <w:r w:rsidRPr="00743A28">
        <w:rPr>
          <w:rFonts w:ascii="Times New Roman" w:hAnsi="Times New Roman" w:cs="Times New Roman"/>
          <w:sz w:val="24"/>
          <w:szCs w:val="24"/>
        </w:rPr>
        <w:t xml:space="preserve">Uz simulacije “povijesne“ klime za razdoblje 1971. – 2000. godine regionalnim klimatskim modelom </w:t>
      </w:r>
      <w:proofErr w:type="spellStart"/>
      <w:r w:rsidRPr="00743A28">
        <w:rPr>
          <w:rFonts w:ascii="Times New Roman" w:hAnsi="Times New Roman" w:cs="Times New Roman"/>
          <w:sz w:val="24"/>
          <w:szCs w:val="24"/>
        </w:rPr>
        <w:t>RegCM</w:t>
      </w:r>
      <w:proofErr w:type="spellEnd"/>
      <w:r w:rsidRPr="00743A28">
        <w:rPr>
          <w:rFonts w:ascii="Times New Roman" w:hAnsi="Times New Roman" w:cs="Times New Roman"/>
          <w:sz w:val="24"/>
          <w:szCs w:val="24"/>
        </w:rPr>
        <w:t xml:space="preserve"> izračunate su promjene (projekcije) za buduću klimu u dva razdoblja: 2011. – 2040. godine i 2041. – 2070. godine, uz pretpostavku IPCC scenarija </w:t>
      </w:r>
      <w:r w:rsidR="008C4B8D">
        <w:rPr>
          <w:rFonts w:ascii="Times New Roman" w:hAnsi="Times New Roman" w:cs="Times New Roman"/>
          <w:sz w:val="24"/>
          <w:szCs w:val="24"/>
        </w:rPr>
        <w:t>rasta</w:t>
      </w:r>
      <w:r w:rsidR="008C4B8D" w:rsidRPr="00743A28">
        <w:rPr>
          <w:rFonts w:ascii="Times New Roman" w:hAnsi="Times New Roman" w:cs="Times New Roman"/>
          <w:sz w:val="24"/>
          <w:szCs w:val="24"/>
        </w:rPr>
        <w:t xml:space="preserve"> </w:t>
      </w:r>
      <w:r w:rsidRPr="00743A28">
        <w:rPr>
          <w:rFonts w:ascii="Times New Roman" w:hAnsi="Times New Roman" w:cs="Times New Roman"/>
          <w:sz w:val="24"/>
          <w:szCs w:val="24"/>
        </w:rPr>
        <w:t>koncentracije stakleničkih plinova RCP4.5 i RCP8.5. Scenarij RCP4.5 karakterizira srednja razina koncentracija stakleničkih plinova uz relativno ambiciozna očekivanja njihovog smanjenja u budućnosti, koja bi dosegla vrhunac oko 2040. godine. Scenarij RCP8.5 karakterizira kontinuirano povećanje koncentracije stakleničkih plinova, koja bi do 2100. godine bila i do tri puta viša od današnje.</w:t>
      </w:r>
    </w:p>
    <w:p w:rsidR="00743A28" w:rsidRPr="00743A28" w:rsidRDefault="00743A28" w:rsidP="00743A28">
      <w:pPr>
        <w:rPr>
          <w:rFonts w:ascii="Times New Roman" w:hAnsi="Times New Roman" w:cs="Times New Roman"/>
          <w:sz w:val="24"/>
          <w:szCs w:val="24"/>
        </w:rPr>
      </w:pPr>
      <w:r w:rsidRPr="00743A28">
        <w:rPr>
          <w:rFonts w:ascii="Times New Roman" w:hAnsi="Times New Roman" w:cs="Times New Roman"/>
          <w:sz w:val="24"/>
          <w:szCs w:val="24"/>
        </w:rPr>
        <w:t xml:space="preserve">Za </w:t>
      </w:r>
      <w:proofErr w:type="spellStart"/>
      <w:r w:rsidRPr="00743A28">
        <w:rPr>
          <w:rFonts w:ascii="Times New Roman" w:hAnsi="Times New Roman" w:cs="Times New Roman"/>
          <w:sz w:val="24"/>
          <w:szCs w:val="24"/>
        </w:rPr>
        <w:t>RegCM</w:t>
      </w:r>
      <w:proofErr w:type="spellEnd"/>
      <w:r w:rsidRPr="00743A28">
        <w:rPr>
          <w:rFonts w:ascii="Times New Roman" w:hAnsi="Times New Roman" w:cs="Times New Roman"/>
          <w:sz w:val="24"/>
          <w:szCs w:val="24"/>
        </w:rPr>
        <w:t xml:space="preserve"> numeričke integracije </w:t>
      </w:r>
      <w:r w:rsidRPr="00C0358D">
        <w:rPr>
          <w:rFonts w:ascii="Times New Roman" w:hAnsi="Times New Roman" w:cs="Times New Roman"/>
          <w:sz w:val="24"/>
          <w:szCs w:val="24"/>
        </w:rPr>
        <w:t>upotrijebljeni su rubni i početni uvjeti četiriju različitih globalnih klimatskih modela (</w:t>
      </w:r>
      <w:proofErr w:type="spellStart"/>
      <w:r w:rsidRPr="00C0358D">
        <w:rPr>
          <w:rFonts w:ascii="Times New Roman" w:hAnsi="Times New Roman" w:cs="Times New Roman"/>
          <w:sz w:val="24"/>
          <w:szCs w:val="24"/>
        </w:rPr>
        <w:t>eng</w:t>
      </w:r>
      <w:proofErr w:type="spellEnd"/>
      <w:r w:rsidRPr="00C0358D">
        <w:rPr>
          <w:rFonts w:ascii="Times New Roman" w:hAnsi="Times New Roman" w:cs="Times New Roman"/>
          <w:sz w:val="24"/>
          <w:szCs w:val="24"/>
        </w:rPr>
        <w:t xml:space="preserve">. Global </w:t>
      </w:r>
      <w:proofErr w:type="spellStart"/>
      <w:r w:rsidRPr="00C0358D">
        <w:rPr>
          <w:rFonts w:ascii="Times New Roman" w:hAnsi="Times New Roman" w:cs="Times New Roman"/>
          <w:sz w:val="24"/>
          <w:szCs w:val="24"/>
        </w:rPr>
        <w:t>Climate</w:t>
      </w:r>
      <w:proofErr w:type="spellEnd"/>
      <w:r w:rsidRPr="00C0358D">
        <w:rPr>
          <w:rFonts w:ascii="Times New Roman" w:hAnsi="Times New Roman" w:cs="Times New Roman"/>
          <w:sz w:val="24"/>
          <w:szCs w:val="24"/>
        </w:rPr>
        <w:t xml:space="preserve"> Model – GCM) koji su upotrijebljeni i u eksperimentima u petoj fazi Projekta međusobne usporedbe združenih modela (</w:t>
      </w:r>
      <w:proofErr w:type="spellStart"/>
      <w:r w:rsidRPr="00C0358D">
        <w:rPr>
          <w:rFonts w:ascii="Times New Roman" w:hAnsi="Times New Roman" w:cs="Times New Roman"/>
          <w:sz w:val="24"/>
          <w:szCs w:val="24"/>
        </w:rPr>
        <w:t>eng</w:t>
      </w:r>
      <w:proofErr w:type="spellEnd"/>
      <w:r w:rsidRPr="00C0358D">
        <w:rPr>
          <w:rFonts w:ascii="Times New Roman" w:hAnsi="Times New Roman" w:cs="Times New Roman"/>
          <w:sz w:val="24"/>
          <w:szCs w:val="24"/>
        </w:rPr>
        <w:t xml:space="preserve">. </w:t>
      </w:r>
      <w:proofErr w:type="spellStart"/>
      <w:r w:rsidRPr="00C0358D">
        <w:rPr>
          <w:rFonts w:ascii="Times New Roman" w:hAnsi="Times New Roman" w:cs="Times New Roman"/>
          <w:sz w:val="24"/>
          <w:szCs w:val="24"/>
        </w:rPr>
        <w:t>Coupled</w:t>
      </w:r>
      <w:proofErr w:type="spellEnd"/>
      <w:r w:rsidRPr="00C0358D">
        <w:rPr>
          <w:rFonts w:ascii="Times New Roman" w:hAnsi="Times New Roman" w:cs="Times New Roman"/>
          <w:sz w:val="24"/>
          <w:szCs w:val="24"/>
        </w:rPr>
        <w:t xml:space="preserve"> Model </w:t>
      </w:r>
      <w:proofErr w:type="spellStart"/>
      <w:r w:rsidRPr="00C0358D">
        <w:rPr>
          <w:rFonts w:ascii="Times New Roman" w:hAnsi="Times New Roman" w:cs="Times New Roman"/>
          <w:sz w:val="24"/>
          <w:szCs w:val="24"/>
        </w:rPr>
        <w:t>Intercomparison</w:t>
      </w:r>
      <w:proofErr w:type="spellEnd"/>
      <w:r w:rsidRPr="00C0358D">
        <w:rPr>
          <w:rFonts w:ascii="Times New Roman" w:hAnsi="Times New Roman" w:cs="Times New Roman"/>
          <w:sz w:val="24"/>
          <w:szCs w:val="24"/>
        </w:rPr>
        <w:t xml:space="preserve"> Project </w:t>
      </w:r>
      <w:proofErr w:type="spellStart"/>
      <w:r w:rsidRPr="00C0358D">
        <w:rPr>
          <w:rFonts w:ascii="Times New Roman" w:hAnsi="Times New Roman" w:cs="Times New Roman"/>
          <w:sz w:val="24"/>
          <w:szCs w:val="24"/>
        </w:rPr>
        <w:t>Phase</w:t>
      </w:r>
      <w:proofErr w:type="spellEnd"/>
      <w:r w:rsidRPr="00C0358D">
        <w:rPr>
          <w:rFonts w:ascii="Times New Roman" w:hAnsi="Times New Roman" w:cs="Times New Roman"/>
          <w:sz w:val="24"/>
          <w:szCs w:val="24"/>
        </w:rPr>
        <w:t xml:space="preserve"> 5 - CMIP5) korištenog za izradu Petog izvješća o procjeni klimatskih promjena Međuvladinog panela o klimatskim promjenama (IPCC AR5) iz 2013. godine. To su GCM modeli: model francuske meteorološke službe CNRM</w:t>
      </w:r>
      <w:r w:rsidRPr="00743A28">
        <w:rPr>
          <w:rFonts w:ascii="Times New Roman" w:hAnsi="Times New Roman" w:cs="Times New Roman"/>
          <w:sz w:val="24"/>
          <w:szCs w:val="24"/>
        </w:rPr>
        <w:t xml:space="preserve">-CM5, model </w:t>
      </w:r>
      <w:r w:rsidR="006E5DB1">
        <w:rPr>
          <w:rFonts w:ascii="Times New Roman" w:hAnsi="Times New Roman" w:cs="Times New Roman"/>
          <w:sz w:val="24"/>
          <w:szCs w:val="24"/>
        </w:rPr>
        <w:t>europskog</w:t>
      </w:r>
      <w:r w:rsidR="006E5DB1" w:rsidRPr="00743A28">
        <w:rPr>
          <w:rFonts w:ascii="Times New Roman" w:hAnsi="Times New Roman" w:cs="Times New Roman"/>
          <w:sz w:val="24"/>
          <w:szCs w:val="24"/>
        </w:rPr>
        <w:t xml:space="preserve"> </w:t>
      </w:r>
      <w:r w:rsidRPr="00743A28">
        <w:rPr>
          <w:rFonts w:ascii="Times New Roman" w:hAnsi="Times New Roman" w:cs="Times New Roman"/>
          <w:sz w:val="24"/>
          <w:szCs w:val="24"/>
        </w:rPr>
        <w:t>konzorcija EC-</w:t>
      </w:r>
      <w:proofErr w:type="spellStart"/>
      <w:r w:rsidRPr="00743A28">
        <w:rPr>
          <w:rFonts w:ascii="Times New Roman" w:hAnsi="Times New Roman" w:cs="Times New Roman"/>
          <w:sz w:val="24"/>
          <w:szCs w:val="24"/>
        </w:rPr>
        <w:t>Earth</w:t>
      </w:r>
      <w:proofErr w:type="spellEnd"/>
      <w:r w:rsidRPr="00743A28">
        <w:rPr>
          <w:rFonts w:ascii="Times New Roman" w:hAnsi="Times New Roman" w:cs="Times New Roman"/>
          <w:sz w:val="24"/>
          <w:szCs w:val="24"/>
        </w:rPr>
        <w:t>, model njemačkog Max-</w:t>
      </w:r>
      <w:proofErr w:type="spellStart"/>
      <w:r w:rsidRPr="00743A28">
        <w:rPr>
          <w:rFonts w:ascii="Times New Roman" w:hAnsi="Times New Roman" w:cs="Times New Roman"/>
          <w:sz w:val="24"/>
          <w:szCs w:val="24"/>
        </w:rPr>
        <w:t>Planck</w:t>
      </w:r>
      <w:proofErr w:type="spellEnd"/>
      <w:r w:rsidRPr="00743A28">
        <w:rPr>
          <w:rFonts w:ascii="Times New Roman" w:hAnsi="Times New Roman" w:cs="Times New Roman"/>
          <w:sz w:val="24"/>
          <w:szCs w:val="24"/>
        </w:rPr>
        <w:t xml:space="preserve"> instituta za meteorologiju MPI-ESM i model britanske meteorološke službe HadGEM2.</w:t>
      </w:r>
    </w:p>
    <w:p w:rsidR="00743A28" w:rsidRPr="00743A28" w:rsidRDefault="00743A28" w:rsidP="00743A28">
      <w:pPr>
        <w:rPr>
          <w:rFonts w:ascii="Times New Roman" w:hAnsi="Times New Roman" w:cs="Times New Roman"/>
          <w:sz w:val="24"/>
          <w:szCs w:val="24"/>
        </w:rPr>
      </w:pPr>
      <w:r w:rsidRPr="00743A28">
        <w:rPr>
          <w:rFonts w:ascii="Times New Roman" w:hAnsi="Times New Roman" w:cs="Times New Roman"/>
          <w:sz w:val="24"/>
          <w:szCs w:val="24"/>
        </w:rPr>
        <w:t>Za one klimat</w:t>
      </w:r>
      <w:r w:rsidR="006E5DB1">
        <w:rPr>
          <w:rFonts w:ascii="Times New Roman" w:hAnsi="Times New Roman" w:cs="Times New Roman"/>
          <w:sz w:val="24"/>
          <w:szCs w:val="24"/>
        </w:rPr>
        <w:t>ske</w:t>
      </w:r>
      <w:r w:rsidRPr="00743A28">
        <w:rPr>
          <w:rFonts w:ascii="Times New Roman" w:hAnsi="Times New Roman" w:cs="Times New Roman"/>
          <w:sz w:val="24"/>
          <w:szCs w:val="24"/>
        </w:rPr>
        <w:t xml:space="preserve"> parametre čija se prostorna varijabilnost ne mijenja značajno (primjerice temperatura - srednja dnevna, maksimalna, minimalna, zatim tlak, evapotranspiracija, </w:t>
      </w:r>
      <w:proofErr w:type="spellStart"/>
      <w:r w:rsidRPr="00743A28">
        <w:rPr>
          <w:rFonts w:ascii="Times New Roman" w:hAnsi="Times New Roman" w:cs="Times New Roman"/>
          <w:sz w:val="24"/>
          <w:szCs w:val="24"/>
        </w:rPr>
        <w:t>insolacija</w:t>
      </w:r>
      <w:proofErr w:type="spellEnd"/>
      <w:r w:rsidRPr="00743A28">
        <w:rPr>
          <w:rFonts w:ascii="Times New Roman" w:hAnsi="Times New Roman" w:cs="Times New Roman"/>
          <w:sz w:val="24"/>
          <w:szCs w:val="24"/>
        </w:rPr>
        <w:t>, i dr.) horizontalna rezolucija od 50 km, koja se upotrebljavala u ovom regionalnom klimatskom modelu, može biti dostatna da se dovoljno dobro opiše stanje referentne klime i očekivane promjene u budućnosti prema unaprijed zadanom klimatskom scenariju. Za one klimat</w:t>
      </w:r>
      <w:r w:rsidR="006E5DB1">
        <w:rPr>
          <w:rFonts w:ascii="Times New Roman" w:hAnsi="Times New Roman" w:cs="Times New Roman"/>
          <w:sz w:val="24"/>
          <w:szCs w:val="24"/>
        </w:rPr>
        <w:t>ske</w:t>
      </w:r>
      <w:r w:rsidRPr="00743A28">
        <w:rPr>
          <w:rFonts w:ascii="Times New Roman" w:hAnsi="Times New Roman" w:cs="Times New Roman"/>
          <w:sz w:val="24"/>
          <w:szCs w:val="24"/>
        </w:rPr>
        <w:t xml:space="preserve"> parametre koji imaju veću prostornu varijabilnost (oborine, snježni pokrov, vjetar, i dr.) ili su ovisni o različitim karakteristikama malih prostornih skala (</w:t>
      </w:r>
      <w:proofErr w:type="spellStart"/>
      <w:r w:rsidRPr="00743A28">
        <w:rPr>
          <w:rFonts w:ascii="Times New Roman" w:hAnsi="Times New Roman" w:cs="Times New Roman"/>
          <w:sz w:val="24"/>
          <w:szCs w:val="24"/>
        </w:rPr>
        <w:t>orografija</w:t>
      </w:r>
      <w:proofErr w:type="spellEnd"/>
      <w:r w:rsidRPr="00743A28">
        <w:rPr>
          <w:rFonts w:ascii="Times New Roman" w:hAnsi="Times New Roman" w:cs="Times New Roman"/>
          <w:sz w:val="24"/>
          <w:szCs w:val="24"/>
        </w:rPr>
        <w:t xml:space="preserve">, kontrast kopno-more) poželjna bi bila viša (finija) horizontalna rezolucija. Međutim, zbog kompleksne </w:t>
      </w:r>
      <w:proofErr w:type="spellStart"/>
      <w:r w:rsidRPr="00743A28">
        <w:rPr>
          <w:rFonts w:ascii="Times New Roman" w:hAnsi="Times New Roman" w:cs="Times New Roman"/>
          <w:sz w:val="24"/>
          <w:szCs w:val="24"/>
        </w:rPr>
        <w:t>orografije</w:t>
      </w:r>
      <w:proofErr w:type="spellEnd"/>
      <w:r w:rsidRPr="00743A28">
        <w:rPr>
          <w:rFonts w:ascii="Times New Roman" w:hAnsi="Times New Roman" w:cs="Times New Roman"/>
          <w:sz w:val="24"/>
          <w:szCs w:val="24"/>
        </w:rPr>
        <w:t xml:space="preserve"> i osobito velikih razlika i kontrasta u obalnom pojasu Republike Hrvatske adekvatno numeričko modeliranje klime i klimatskih promjena vrlo je zahtjevno i značajno nadilazi modelarske mogućnosti koje su bile na raspolaganju u izradi Strategije prilagodbe.</w:t>
      </w:r>
    </w:p>
    <w:p w:rsidR="00743A28" w:rsidRPr="00743A28" w:rsidRDefault="00743A28" w:rsidP="00743A28">
      <w:pPr>
        <w:rPr>
          <w:rFonts w:ascii="Times New Roman" w:hAnsi="Times New Roman" w:cs="Times New Roman"/>
          <w:b/>
          <w:sz w:val="24"/>
          <w:szCs w:val="24"/>
        </w:rPr>
      </w:pPr>
      <w:r w:rsidRPr="00743A28">
        <w:rPr>
          <w:rFonts w:ascii="Times New Roman" w:hAnsi="Times New Roman" w:cs="Times New Roman"/>
          <w:sz w:val="24"/>
          <w:szCs w:val="24"/>
        </w:rPr>
        <w:t>Konkretne numeričke procjene koje su navedene u rezultatima modeliranja trebaju se zbog svih neizvjesnosti klimatskog modeliranja smatrati samo okvirnima iako se generalno slažu sa sličnim europskim istraživanjima. Rezultati klimatskog modeliranja za najčešće tražene klimat</w:t>
      </w:r>
      <w:r w:rsidR="006E5DB1">
        <w:rPr>
          <w:rFonts w:ascii="Times New Roman" w:hAnsi="Times New Roman" w:cs="Times New Roman"/>
          <w:sz w:val="24"/>
          <w:szCs w:val="24"/>
        </w:rPr>
        <w:t>ske</w:t>
      </w:r>
      <w:r w:rsidRPr="00743A28">
        <w:rPr>
          <w:rFonts w:ascii="Times New Roman" w:hAnsi="Times New Roman" w:cs="Times New Roman"/>
          <w:sz w:val="24"/>
          <w:szCs w:val="24"/>
        </w:rPr>
        <w:t xml:space="preserve"> varijable su sljedeći:</w:t>
      </w:r>
    </w:p>
    <w:p w:rsidR="00743A28" w:rsidRPr="00743A28" w:rsidRDefault="00743A28" w:rsidP="00743A28">
      <w:pPr>
        <w:rPr>
          <w:rFonts w:ascii="Times New Roman" w:hAnsi="Times New Roman" w:cs="Times New Roman"/>
          <w:sz w:val="24"/>
          <w:szCs w:val="24"/>
        </w:rPr>
      </w:pPr>
      <w:r w:rsidRPr="00743A28">
        <w:rPr>
          <w:rFonts w:ascii="Times New Roman" w:hAnsi="Times New Roman" w:cs="Times New Roman"/>
          <w:b/>
          <w:sz w:val="24"/>
          <w:szCs w:val="24"/>
        </w:rPr>
        <w:t>Oborine</w:t>
      </w:r>
      <w:r w:rsidRPr="00743A28">
        <w:rPr>
          <w:rFonts w:ascii="Times New Roman" w:hAnsi="Times New Roman" w:cs="Times New Roman"/>
          <w:sz w:val="24"/>
          <w:szCs w:val="24"/>
        </w:rPr>
        <w:t xml:space="preserve">. </w:t>
      </w:r>
      <w:r w:rsidRPr="00743A28">
        <w:rPr>
          <w:rFonts w:ascii="Times New Roman" w:hAnsi="Times New Roman" w:cs="Times New Roman"/>
          <w:sz w:val="24"/>
          <w:szCs w:val="24"/>
          <w:u w:val="single"/>
        </w:rPr>
        <w:t>Opažena kretanja</w:t>
      </w:r>
      <w:r w:rsidRPr="00743A28">
        <w:rPr>
          <w:rFonts w:ascii="Times New Roman" w:hAnsi="Times New Roman" w:cs="Times New Roman"/>
          <w:sz w:val="24"/>
          <w:szCs w:val="24"/>
        </w:rPr>
        <w:t xml:space="preserve">. Tijekom razdoblja 1961. - 2010. </w:t>
      </w:r>
      <w:r w:rsidRPr="00743A28">
        <w:rPr>
          <w:rFonts w:ascii="Times New Roman" w:hAnsi="Times New Roman" w:cs="Times New Roman"/>
          <w:i/>
          <w:sz w:val="24"/>
          <w:szCs w:val="24"/>
        </w:rPr>
        <w:t>godišnje</w:t>
      </w:r>
      <w:r w:rsidRPr="00743A28">
        <w:rPr>
          <w:rFonts w:ascii="Times New Roman" w:hAnsi="Times New Roman" w:cs="Times New Roman"/>
          <w:sz w:val="24"/>
          <w:szCs w:val="24"/>
        </w:rPr>
        <w:t xml:space="preserve"> količine ukupnih oborina u Republici Hrvatskoj pokazuju prevladavajuće statistički neznačajne trendove, koji su pozitivni u istočnim ravničarskim krajevima (povećanje) i negativni u ostalim područjima Hrvatske (smanjenje). Slabi trendovi uočljivi su u većini sezona, ali iznimku čine ljetne oborine koje imaju jasno istaknut negativni trend u cijeloj zemlji (smanjenje). Ujesen su slabi trendovi miješanog predznaka, a povećanje količina oborina u unutrašnjosti uglavnom je uzrokovano </w:t>
      </w:r>
      <w:r w:rsidRPr="00743A28">
        <w:rPr>
          <w:rFonts w:ascii="Times New Roman" w:hAnsi="Times New Roman" w:cs="Times New Roman"/>
          <w:sz w:val="24"/>
          <w:szCs w:val="24"/>
        </w:rPr>
        <w:lastRenderedPageBreak/>
        <w:t>porastom broja dana s velikim dnevnim količinama oborine. Tijekom zime trendovi oborine nisu značajni i uglavnom su negativni u južnim i istočnim krajevima, a u preostalom dijelu zemlje mješovitog su predznaka. U proljeće rezultati pokazuju da nema izrazitih promjena u ukupnoj količini oborine u južnom i istočnom dijelu zemlje, dok je negativni trend (smanjenje) prisutan u preostalom području.</w:t>
      </w:r>
    </w:p>
    <w:p w:rsidR="00743A28" w:rsidRPr="00743A28" w:rsidRDefault="00743A28" w:rsidP="00743A28">
      <w:pPr>
        <w:rPr>
          <w:rFonts w:ascii="Times New Roman" w:hAnsi="Times New Roman" w:cs="Times New Roman"/>
          <w:sz w:val="24"/>
          <w:szCs w:val="24"/>
        </w:rPr>
      </w:pPr>
      <w:r w:rsidRPr="00743A28">
        <w:rPr>
          <w:rFonts w:ascii="Times New Roman" w:hAnsi="Times New Roman" w:cs="Times New Roman"/>
          <w:sz w:val="24"/>
          <w:szCs w:val="24"/>
          <w:u w:val="single"/>
        </w:rPr>
        <w:t>Buduće promjene oborina za scenarij RCP4.5</w:t>
      </w:r>
      <w:r w:rsidRPr="00743A28">
        <w:rPr>
          <w:rFonts w:ascii="Times New Roman" w:hAnsi="Times New Roman" w:cs="Times New Roman"/>
          <w:i/>
          <w:sz w:val="24"/>
          <w:szCs w:val="24"/>
        </w:rPr>
        <w:t>.</w:t>
      </w:r>
      <w:r w:rsidRPr="00743A28">
        <w:rPr>
          <w:rFonts w:ascii="Times New Roman" w:hAnsi="Times New Roman" w:cs="Times New Roman"/>
          <w:sz w:val="24"/>
          <w:szCs w:val="24"/>
        </w:rPr>
        <w:t xml:space="preserve"> Na </w:t>
      </w:r>
      <w:r w:rsidRPr="00743A28">
        <w:rPr>
          <w:rFonts w:ascii="Times New Roman" w:hAnsi="Times New Roman" w:cs="Times New Roman"/>
          <w:i/>
          <w:sz w:val="24"/>
          <w:szCs w:val="24"/>
        </w:rPr>
        <w:t>godišnjoj</w:t>
      </w:r>
      <w:r w:rsidRPr="00743A28">
        <w:rPr>
          <w:rFonts w:ascii="Times New Roman" w:hAnsi="Times New Roman" w:cs="Times New Roman"/>
          <w:sz w:val="24"/>
          <w:szCs w:val="24"/>
        </w:rPr>
        <w:t xml:space="preserve"> razini do 2040. godine projicirano je vrlo malo smanjenje srednje godišnje količine oborina, koje neće imati značajniji utjecaj na ukupnu godišnju količinu. U sjeverozapadnoj Hrvatskoj signal promjene ide u smjeru manjeg porasta godišnje količine oborina. Do 2070. godine očekuje se daljnje smanjenje srednje godišnje količine oborina (do oko 5 %), koje će se proširiti na gotovo cijelu zemlju, osim na najsjevernije i najzapadnije krajeve. Najveće smanjenje očekuje se u predjelima od južne Like do zaleđa Dalmacije uz granicu s Bosnom i Hercegovinom (oko 40 mm) i u najjužnijim kopnenim predjelima (oko 70 mm).</w:t>
      </w:r>
    </w:p>
    <w:p w:rsidR="00743A28" w:rsidRPr="00743A28" w:rsidRDefault="00743A28" w:rsidP="00743A28">
      <w:pPr>
        <w:rPr>
          <w:rFonts w:ascii="Times New Roman" w:hAnsi="Times New Roman" w:cs="Times New Roman"/>
          <w:sz w:val="24"/>
          <w:szCs w:val="24"/>
        </w:rPr>
      </w:pPr>
      <w:r w:rsidRPr="00743A28">
        <w:rPr>
          <w:rFonts w:ascii="Times New Roman" w:hAnsi="Times New Roman" w:cs="Times New Roman"/>
          <w:sz w:val="24"/>
          <w:szCs w:val="24"/>
        </w:rPr>
        <w:t xml:space="preserve">Projicirane promjene ukupne količine oborine po </w:t>
      </w:r>
      <w:r w:rsidRPr="00743A28">
        <w:rPr>
          <w:rFonts w:ascii="Times New Roman" w:hAnsi="Times New Roman" w:cs="Times New Roman"/>
          <w:i/>
          <w:sz w:val="24"/>
          <w:szCs w:val="24"/>
        </w:rPr>
        <w:t>sezonama</w:t>
      </w:r>
      <w:r w:rsidRPr="00743A28">
        <w:rPr>
          <w:rFonts w:ascii="Times New Roman" w:hAnsi="Times New Roman" w:cs="Times New Roman"/>
          <w:sz w:val="24"/>
          <w:szCs w:val="24"/>
        </w:rPr>
        <w:t xml:space="preserve"> u razdoblju 2011. – 2040. godine različitog su predznaka. Zimi u čitavoj Hrvatskoj, a u proljeće u većem dijelu Hrvatske očekuje se manji porast ukupne količine oborine. Ljeti i u jesen prevladavat će smanjenje ukupne količine oborine u čitavoj zemlji. Očekivani porast količine oborine zimi jest između 5 i 10 % u sjevernim i središnjim krajevima, a u proljeće će porast ukupne količine oborine u zapadnim predjelima biti manji. U proljeće se očekuju zanemarivo manje količine oborine u istočnim i južnim predjelima. Najveće ljetno smanjenje količine oborine, 5</w:t>
      </w:r>
      <w:r w:rsidR="00302CE5" w:rsidRPr="00743A28">
        <w:rPr>
          <w:rFonts w:ascii="Times New Roman" w:hAnsi="Times New Roman" w:cs="Times New Roman"/>
          <w:sz w:val="24"/>
          <w:szCs w:val="24"/>
        </w:rPr>
        <w:t>–</w:t>
      </w:r>
      <w:r w:rsidRPr="00743A28">
        <w:rPr>
          <w:rFonts w:ascii="Times New Roman" w:hAnsi="Times New Roman" w:cs="Times New Roman"/>
          <w:sz w:val="24"/>
          <w:szCs w:val="24"/>
        </w:rPr>
        <w:t>10 %, očekuje se u sjevernoj Dalmaciji i u južnoj Lici, dok je drugdje manje od 5 %. U jesen je najveće projicirano smanjenje ukupne količine oborine oko 20 mm u Gorskom Kotaru i sjevernom dijelu Like, što čini oko 5 % od ukupne količine oborine u toj sezoni, a na krajnjem je jugu smanjenje također oko 5 %.</w:t>
      </w:r>
    </w:p>
    <w:p w:rsidR="00743A28" w:rsidRPr="00743A28" w:rsidRDefault="00743A28" w:rsidP="00743A28">
      <w:pPr>
        <w:rPr>
          <w:rFonts w:ascii="Times New Roman" w:hAnsi="Times New Roman" w:cs="Times New Roman"/>
          <w:sz w:val="24"/>
          <w:szCs w:val="24"/>
        </w:rPr>
      </w:pPr>
      <w:r w:rsidRPr="00743A28">
        <w:rPr>
          <w:rFonts w:ascii="Times New Roman" w:hAnsi="Times New Roman" w:cs="Times New Roman"/>
          <w:sz w:val="24"/>
          <w:szCs w:val="24"/>
        </w:rPr>
        <w:t>U razdoblju 2041. – 2070. godine očekuje se smanjenje količine oborine u svim sezonama, osim zimi. Najveće smanjenje (malo više od 10 %) bit će u proljeće u južnoj Dalmaciji te ljeti 10</w:t>
      </w:r>
      <w:r w:rsidR="00217405">
        <w:rPr>
          <w:rFonts w:ascii="Times New Roman" w:hAnsi="Times New Roman" w:cs="Times New Roman"/>
          <w:sz w:val="24"/>
          <w:szCs w:val="24"/>
        </w:rPr>
        <w:t xml:space="preserve"> - </w:t>
      </w:r>
      <w:r w:rsidRPr="00743A28">
        <w:rPr>
          <w:rFonts w:ascii="Times New Roman" w:hAnsi="Times New Roman" w:cs="Times New Roman"/>
          <w:sz w:val="24"/>
          <w:szCs w:val="24"/>
        </w:rPr>
        <w:t>15 % u gorskim predjelima i sjevernoj Dalmaciji. Najveće povećanje ukupne količine oborine, 5</w:t>
      </w:r>
      <w:r w:rsidR="00217405">
        <w:rPr>
          <w:rFonts w:ascii="Times New Roman" w:hAnsi="Times New Roman" w:cs="Times New Roman"/>
          <w:sz w:val="24"/>
          <w:szCs w:val="24"/>
        </w:rPr>
        <w:t xml:space="preserve"> - </w:t>
      </w:r>
      <w:r w:rsidRPr="00743A28">
        <w:rPr>
          <w:rFonts w:ascii="Times New Roman" w:hAnsi="Times New Roman" w:cs="Times New Roman"/>
          <w:sz w:val="24"/>
          <w:szCs w:val="24"/>
        </w:rPr>
        <w:t>10 %, očekuje se ujesen na otocima i zimi u sjevernoj Hrvatskoj.</w:t>
      </w:r>
    </w:p>
    <w:p w:rsidR="00743A28" w:rsidRPr="00743A28" w:rsidRDefault="00743A28" w:rsidP="00743A28">
      <w:pPr>
        <w:rPr>
          <w:rFonts w:ascii="Times New Roman" w:hAnsi="Times New Roman" w:cs="Times New Roman"/>
          <w:sz w:val="24"/>
          <w:szCs w:val="24"/>
        </w:rPr>
      </w:pPr>
      <w:r w:rsidRPr="00743A28">
        <w:rPr>
          <w:rFonts w:ascii="Times New Roman" w:hAnsi="Times New Roman" w:cs="Times New Roman"/>
          <w:sz w:val="24"/>
          <w:szCs w:val="24"/>
          <w:u w:val="single"/>
        </w:rPr>
        <w:t>Buduće promjene za scenarij RCP8.5</w:t>
      </w:r>
      <w:r w:rsidRPr="00743A28">
        <w:rPr>
          <w:rFonts w:ascii="Times New Roman" w:hAnsi="Times New Roman" w:cs="Times New Roman"/>
          <w:i/>
          <w:sz w:val="24"/>
          <w:szCs w:val="24"/>
        </w:rPr>
        <w:t xml:space="preserve">. </w:t>
      </w:r>
      <w:r w:rsidRPr="00743A28">
        <w:rPr>
          <w:rFonts w:ascii="Times New Roman" w:hAnsi="Times New Roman" w:cs="Times New Roman"/>
          <w:sz w:val="24"/>
          <w:szCs w:val="24"/>
        </w:rPr>
        <w:t>Do 2040. godine očekuje se povećanje ukupne količine oborine u odnosu na referentnu klimu zimi i u proljeće u većem dijelu zemlje. To povećanje bilo bi najveće, 8</w:t>
      </w:r>
      <w:r w:rsidR="00217405">
        <w:rPr>
          <w:rFonts w:ascii="Times New Roman" w:hAnsi="Times New Roman" w:cs="Times New Roman"/>
          <w:sz w:val="24"/>
          <w:szCs w:val="24"/>
        </w:rPr>
        <w:t xml:space="preserve"> - </w:t>
      </w:r>
      <w:r w:rsidRPr="00743A28">
        <w:rPr>
          <w:rFonts w:ascii="Times New Roman" w:hAnsi="Times New Roman" w:cs="Times New Roman"/>
          <w:sz w:val="24"/>
          <w:szCs w:val="24"/>
        </w:rPr>
        <w:t xml:space="preserve">10 %, u sjevernoj i središnjoj Hrvatskoj zimi. Ljeti je projicirano prevladavajuće smanjenje ukupne količine oborine, najviše u Lici do 10 %. U jesen je očekivano neznatno povećanje ukupne količine oborine. </w:t>
      </w:r>
    </w:p>
    <w:p w:rsidR="00743A28" w:rsidRPr="00743A28" w:rsidRDefault="00743A28" w:rsidP="00743A28">
      <w:pPr>
        <w:rPr>
          <w:rFonts w:ascii="Times New Roman" w:hAnsi="Times New Roman" w:cs="Times New Roman"/>
          <w:sz w:val="24"/>
          <w:szCs w:val="24"/>
        </w:rPr>
      </w:pPr>
      <w:r w:rsidRPr="00743A28">
        <w:rPr>
          <w:rFonts w:ascii="Times New Roman" w:hAnsi="Times New Roman" w:cs="Times New Roman"/>
          <w:sz w:val="24"/>
          <w:szCs w:val="24"/>
        </w:rPr>
        <w:t>U razdoblju 2041. – 2070. godine projicirano je za zimu povećanje ukupne količine oborine u čitavoj Hrvatskoj, a najviše, oko 8</w:t>
      </w:r>
      <w:r w:rsidR="0058562B">
        <w:rPr>
          <w:rFonts w:ascii="Times New Roman" w:hAnsi="Times New Roman" w:cs="Times New Roman"/>
          <w:sz w:val="24"/>
          <w:szCs w:val="24"/>
        </w:rPr>
        <w:t xml:space="preserve"> </w:t>
      </w:r>
      <w:r w:rsidRPr="00743A28">
        <w:rPr>
          <w:rFonts w:ascii="Times New Roman" w:hAnsi="Times New Roman" w:cs="Times New Roman"/>
          <w:sz w:val="24"/>
          <w:szCs w:val="24"/>
        </w:rPr>
        <w:t>-</w:t>
      </w:r>
      <w:r w:rsidR="0058562B">
        <w:rPr>
          <w:rFonts w:ascii="Times New Roman" w:hAnsi="Times New Roman" w:cs="Times New Roman"/>
          <w:sz w:val="24"/>
          <w:szCs w:val="24"/>
        </w:rPr>
        <w:t xml:space="preserve"> </w:t>
      </w:r>
      <w:r w:rsidRPr="00743A28">
        <w:rPr>
          <w:rFonts w:ascii="Times New Roman" w:hAnsi="Times New Roman" w:cs="Times New Roman"/>
          <w:sz w:val="24"/>
          <w:szCs w:val="24"/>
        </w:rPr>
        <w:t>9 %, u sjevernim i središnjim krajevima. Ljeti se očekuje smanjenje ukupne količine oborine u cijeloj zemlji, najviše u sjevernoj Dalmaciji 5 - 8 %. U proljeće i u jesen signal promjene uključuje i povećanje i smanjenje količine oborine. Ipak, u jesen bi prevladavalo smanjenje ukupne količine oborine u većem dijelu zemlje osim u sjevernoj Hrvatskoj.</w:t>
      </w:r>
    </w:p>
    <w:p w:rsidR="00743A28" w:rsidRPr="00743A28" w:rsidRDefault="00743A28" w:rsidP="00743A28">
      <w:pPr>
        <w:rPr>
          <w:rFonts w:ascii="Times New Roman" w:hAnsi="Times New Roman" w:cs="Times New Roman"/>
          <w:sz w:val="24"/>
          <w:szCs w:val="24"/>
        </w:rPr>
      </w:pPr>
      <w:r w:rsidRPr="00743A28">
        <w:rPr>
          <w:rFonts w:ascii="Times New Roman" w:hAnsi="Times New Roman" w:cs="Times New Roman"/>
          <w:b/>
          <w:sz w:val="24"/>
          <w:szCs w:val="24"/>
        </w:rPr>
        <w:t xml:space="preserve">Kišna i sušna razdoblja. </w:t>
      </w:r>
      <w:r w:rsidRPr="00743A28">
        <w:rPr>
          <w:rFonts w:ascii="Times New Roman" w:hAnsi="Times New Roman" w:cs="Times New Roman"/>
          <w:sz w:val="24"/>
          <w:szCs w:val="24"/>
          <w:u w:val="single"/>
        </w:rPr>
        <w:t>Scenarij RCP4.5</w:t>
      </w:r>
      <w:r w:rsidRPr="00743A28">
        <w:rPr>
          <w:rFonts w:ascii="Times New Roman" w:hAnsi="Times New Roman" w:cs="Times New Roman"/>
          <w:sz w:val="24"/>
          <w:szCs w:val="24"/>
        </w:rPr>
        <w:t xml:space="preserve">. Do 2040. godine očekivani broj </w:t>
      </w:r>
      <w:r w:rsidRPr="00743A28">
        <w:rPr>
          <w:rFonts w:ascii="Times New Roman" w:hAnsi="Times New Roman" w:cs="Times New Roman"/>
          <w:i/>
          <w:sz w:val="24"/>
          <w:szCs w:val="24"/>
        </w:rPr>
        <w:t>kišnih razdoblja</w:t>
      </w:r>
      <w:r w:rsidRPr="00743A28">
        <w:rPr>
          <w:rFonts w:ascii="Times New Roman" w:hAnsi="Times New Roman" w:cs="Times New Roman"/>
          <w:sz w:val="24"/>
          <w:szCs w:val="24"/>
        </w:rPr>
        <w:t xml:space="preserve"> (niz od barem 5 dana kada je količina ukupne oborine veća od 1 mm) uglavnom bi se smanjio, osim zimi u središnjoj Hrvatskoj kad bi se malo povećao. Ove su promjene općenito male. Daljnje smanjenje broja kišnih razdoblja očekuje se i sredinom 21. stoljeća (2041. – 2070.). Najveće smanjenje bilo bi u gorskoj i primorskoj Hrvatskoj zimi i u proljeće, ali isto tako i ljeti u dijelu gorske Hrvatske i sjeverne Dalmacije.</w:t>
      </w:r>
    </w:p>
    <w:p w:rsidR="00743A28" w:rsidRPr="00743A28" w:rsidRDefault="00743A28" w:rsidP="00743A28">
      <w:pPr>
        <w:rPr>
          <w:rFonts w:ascii="Times New Roman" w:hAnsi="Times New Roman" w:cs="Times New Roman"/>
          <w:sz w:val="24"/>
          <w:szCs w:val="24"/>
        </w:rPr>
      </w:pPr>
      <w:r w:rsidRPr="00743A28">
        <w:rPr>
          <w:rFonts w:ascii="Times New Roman" w:hAnsi="Times New Roman" w:cs="Times New Roman"/>
          <w:sz w:val="24"/>
          <w:szCs w:val="24"/>
        </w:rPr>
        <w:lastRenderedPageBreak/>
        <w:t xml:space="preserve">U razdoblju 2011. – 2040. godine broj </w:t>
      </w:r>
      <w:r w:rsidRPr="00743A28">
        <w:rPr>
          <w:rFonts w:ascii="Times New Roman" w:hAnsi="Times New Roman" w:cs="Times New Roman"/>
          <w:i/>
          <w:sz w:val="24"/>
          <w:szCs w:val="24"/>
        </w:rPr>
        <w:t>sušnih razdoblja</w:t>
      </w:r>
      <w:r w:rsidRPr="00743A28">
        <w:rPr>
          <w:rFonts w:ascii="Times New Roman" w:hAnsi="Times New Roman" w:cs="Times New Roman"/>
          <w:sz w:val="24"/>
          <w:szCs w:val="24"/>
        </w:rPr>
        <w:t xml:space="preserve"> mogao bi se povećati u jesen u gotovo čitavoj zemlji te u sjevernim područjima u proljeće i ljeti. Zimi bi se broj sušnih razdoblja smanjio u središnjoj Hrvatskoj</w:t>
      </w:r>
      <w:r w:rsidR="006E5DB1">
        <w:rPr>
          <w:rFonts w:ascii="Times New Roman" w:hAnsi="Times New Roman" w:cs="Times New Roman"/>
          <w:sz w:val="24"/>
          <w:szCs w:val="24"/>
        </w:rPr>
        <w:t xml:space="preserve">, </w:t>
      </w:r>
      <w:r w:rsidR="006E5DB1" w:rsidRPr="006E5DB1">
        <w:rPr>
          <w:rFonts w:ascii="Times New Roman" w:hAnsi="Times New Roman" w:cs="Times New Roman"/>
          <w:sz w:val="24"/>
          <w:szCs w:val="24"/>
        </w:rPr>
        <w:t>a smanjio bi se i ponegdje u primorju u proljeće i ljeti.</w:t>
      </w:r>
      <w:r w:rsidRPr="00743A28">
        <w:rPr>
          <w:rFonts w:ascii="Times New Roman" w:hAnsi="Times New Roman" w:cs="Times New Roman"/>
          <w:sz w:val="24"/>
          <w:szCs w:val="24"/>
        </w:rPr>
        <w:t xml:space="preserve"> Povećanje broja sušnih razdoblja očekuje se u praktički svim sezonama do kraja 2070. godine. Najizraženije povećanje bilo bi u proljeće i ljeti, a nešto manje zimi i u jesen.</w:t>
      </w:r>
    </w:p>
    <w:p w:rsidR="00743A28" w:rsidRPr="00743A28" w:rsidRDefault="00743A28" w:rsidP="00743A28">
      <w:pPr>
        <w:rPr>
          <w:rFonts w:ascii="Times New Roman" w:hAnsi="Times New Roman" w:cs="Times New Roman"/>
          <w:sz w:val="24"/>
          <w:szCs w:val="24"/>
        </w:rPr>
      </w:pPr>
      <w:r w:rsidRPr="00743A28">
        <w:rPr>
          <w:rFonts w:ascii="Times New Roman" w:hAnsi="Times New Roman" w:cs="Times New Roman"/>
          <w:sz w:val="24"/>
          <w:szCs w:val="24"/>
          <w:u w:val="single"/>
        </w:rPr>
        <w:t>Scenarij RCP8.5</w:t>
      </w:r>
      <w:r w:rsidRPr="00743A28">
        <w:rPr>
          <w:rFonts w:ascii="Times New Roman" w:hAnsi="Times New Roman" w:cs="Times New Roman"/>
          <w:sz w:val="24"/>
          <w:szCs w:val="24"/>
        </w:rPr>
        <w:t>. U vegetacijski važnoj proljetnoj sezoni do 2040. godine ne očekuje se značajnija promjena broja sušnih razdoblja, ali bi u razdoblju 2041. – 2070. godine došlo do povećanja broja sušnih razdoblja koje bi zahvatilo veći dio Hrvatske.</w:t>
      </w:r>
    </w:p>
    <w:p w:rsidR="00743A28" w:rsidRPr="00743A28" w:rsidRDefault="00743A28" w:rsidP="00743A28">
      <w:pPr>
        <w:rPr>
          <w:rFonts w:ascii="Times New Roman" w:hAnsi="Times New Roman" w:cs="Times New Roman"/>
          <w:sz w:val="24"/>
          <w:szCs w:val="24"/>
        </w:rPr>
      </w:pPr>
      <w:r w:rsidRPr="00743A28">
        <w:rPr>
          <w:rFonts w:ascii="Times New Roman" w:hAnsi="Times New Roman" w:cs="Times New Roman"/>
          <w:b/>
          <w:sz w:val="24"/>
          <w:szCs w:val="24"/>
        </w:rPr>
        <w:t>Temperatura zraka</w:t>
      </w:r>
      <w:r w:rsidRPr="00743A28">
        <w:rPr>
          <w:rFonts w:ascii="Times New Roman" w:hAnsi="Times New Roman" w:cs="Times New Roman"/>
          <w:sz w:val="24"/>
          <w:szCs w:val="24"/>
        </w:rPr>
        <w:t xml:space="preserve">. </w:t>
      </w:r>
      <w:r w:rsidRPr="00743A28">
        <w:rPr>
          <w:rFonts w:ascii="Times New Roman" w:hAnsi="Times New Roman" w:cs="Times New Roman"/>
          <w:sz w:val="24"/>
          <w:szCs w:val="24"/>
          <w:u w:val="single"/>
        </w:rPr>
        <w:t>Opažene promjene</w:t>
      </w:r>
      <w:r w:rsidRPr="00743A28">
        <w:rPr>
          <w:rFonts w:ascii="Times New Roman" w:hAnsi="Times New Roman" w:cs="Times New Roman"/>
          <w:i/>
          <w:sz w:val="24"/>
          <w:szCs w:val="24"/>
        </w:rPr>
        <w:t>.</w:t>
      </w:r>
      <w:r w:rsidRPr="00743A28">
        <w:rPr>
          <w:rFonts w:ascii="Times New Roman" w:hAnsi="Times New Roman" w:cs="Times New Roman"/>
          <w:sz w:val="24"/>
          <w:szCs w:val="24"/>
        </w:rPr>
        <w:t xml:space="preserve"> Tijekom razdoblja 1961. – 2010. godine trendovi srednje, srednje minimalne i srednje maksimalne temperature zraka pokazuju zatopljenje na cijelom području Hrvatske. Trendovi godišnje temperature zraka pozitivni su i statistički značajni, a promjene su veće u kontinentalnom dijelu zemlje, nego na obali i u dalmatinskoj unutrašnjosti. Najvećim promjenama (porastu) bila je izložena maksimalna temperatura zraka. Najveći doprinos ukupnom pozitivnom trendu temperature zraka dali su ljetni trendovi, a porastu srednjih maksimalnih temperatura podjednako su doprinijeli i trendovi za zimu i proljeće. Najmanje promjene imale su jesenske temperature zraka. Uočeno zatopljenje očituje se i u svim indeksima temperaturnih ekstrema.</w:t>
      </w:r>
    </w:p>
    <w:p w:rsidR="00743A28" w:rsidRPr="00743A28" w:rsidRDefault="00743A28" w:rsidP="00743A28">
      <w:pPr>
        <w:rPr>
          <w:rFonts w:ascii="Times New Roman" w:hAnsi="Times New Roman" w:cs="Times New Roman"/>
          <w:sz w:val="24"/>
          <w:szCs w:val="24"/>
        </w:rPr>
      </w:pPr>
      <w:r w:rsidRPr="00743A28">
        <w:rPr>
          <w:rFonts w:ascii="Times New Roman" w:hAnsi="Times New Roman" w:cs="Times New Roman"/>
          <w:sz w:val="24"/>
          <w:szCs w:val="24"/>
          <w:u w:val="single"/>
        </w:rPr>
        <w:t>Buduće promjene za scenarij RCP4.5</w:t>
      </w:r>
      <w:r w:rsidRPr="00743A28">
        <w:rPr>
          <w:rFonts w:ascii="Times New Roman" w:hAnsi="Times New Roman" w:cs="Times New Roman"/>
          <w:sz w:val="24"/>
          <w:szCs w:val="24"/>
        </w:rPr>
        <w:t xml:space="preserve">. U razdoblju 2011. – 2040. godine očekuje se gotovo jednoličan porast (1,0 do 1,2 °C) srednjih </w:t>
      </w:r>
      <w:r w:rsidRPr="00743A28">
        <w:rPr>
          <w:rFonts w:ascii="Times New Roman" w:hAnsi="Times New Roman" w:cs="Times New Roman"/>
          <w:i/>
          <w:sz w:val="24"/>
          <w:szCs w:val="24"/>
        </w:rPr>
        <w:t>godišnjih</w:t>
      </w:r>
      <w:r w:rsidRPr="00743A28">
        <w:rPr>
          <w:rFonts w:ascii="Times New Roman" w:hAnsi="Times New Roman" w:cs="Times New Roman"/>
          <w:sz w:val="24"/>
          <w:szCs w:val="24"/>
        </w:rPr>
        <w:t xml:space="preserve"> vrijednosti temperature zraka u čitavoj Hrvatskoj. U razdoblju 2041. – 2070. godine očekivani trend porasta temperature nastavio bi se i iznosio bi između 1,9 i 2 °C. Nešto malo toplije moglo bi biti samo na krajnjem zapadu zemlje, duž zapadne obale Istre.</w:t>
      </w:r>
    </w:p>
    <w:p w:rsidR="00743A28" w:rsidRPr="00743A28" w:rsidRDefault="00743A28" w:rsidP="00743A28">
      <w:pPr>
        <w:rPr>
          <w:rFonts w:ascii="Times New Roman" w:hAnsi="Times New Roman" w:cs="Times New Roman"/>
          <w:sz w:val="24"/>
          <w:szCs w:val="24"/>
        </w:rPr>
      </w:pPr>
      <w:r w:rsidRPr="00743A28">
        <w:rPr>
          <w:rFonts w:ascii="Times New Roman" w:hAnsi="Times New Roman" w:cs="Times New Roman"/>
          <w:sz w:val="24"/>
          <w:szCs w:val="24"/>
        </w:rPr>
        <w:t xml:space="preserve">U razdoblju 2011. – 2040. godine očekuje se u svim </w:t>
      </w:r>
      <w:r w:rsidRPr="00743A28">
        <w:rPr>
          <w:rFonts w:ascii="Times New Roman" w:hAnsi="Times New Roman" w:cs="Times New Roman"/>
          <w:i/>
          <w:sz w:val="24"/>
          <w:szCs w:val="24"/>
        </w:rPr>
        <w:t>sezonama</w:t>
      </w:r>
      <w:r w:rsidRPr="00743A28">
        <w:rPr>
          <w:rFonts w:ascii="Times New Roman" w:hAnsi="Times New Roman" w:cs="Times New Roman"/>
          <w:sz w:val="24"/>
          <w:szCs w:val="24"/>
        </w:rPr>
        <w:t xml:space="preserve"> jasan signal porasta srednje prizemne temperature zraka u čitavoj Hrvatskoj. Zimi i ljeti najveći projicirani porast temperature bio bi od 1,1 do 1,3 °C u primorskim krajevima. U proljeće bi porast mogao biti od 0,7 °C na Jadranu do malo više od 1,0 °C na sjeveru Hrvatske,</w:t>
      </w:r>
      <w:r w:rsidR="00B06290">
        <w:rPr>
          <w:rFonts w:ascii="Times New Roman" w:hAnsi="Times New Roman" w:cs="Times New Roman"/>
          <w:sz w:val="24"/>
          <w:szCs w:val="24"/>
        </w:rPr>
        <w:t xml:space="preserve"> a u jesen bi očekivani porast </w:t>
      </w:r>
      <w:r w:rsidRPr="00743A28">
        <w:rPr>
          <w:rFonts w:ascii="Times New Roman" w:hAnsi="Times New Roman" w:cs="Times New Roman"/>
          <w:sz w:val="24"/>
          <w:szCs w:val="24"/>
        </w:rPr>
        <w:t>temperature mogao biti između 0,9 °C u istočnim krajevima do oko 1,2 °C na Jadranu, iznimno do 1,4 °C, u zapadnoj Istri.</w:t>
      </w:r>
    </w:p>
    <w:p w:rsidR="00743A28" w:rsidRPr="00743A28" w:rsidRDefault="00743A28" w:rsidP="00743A28">
      <w:pPr>
        <w:rPr>
          <w:rFonts w:ascii="Times New Roman" w:hAnsi="Times New Roman" w:cs="Times New Roman"/>
          <w:sz w:val="24"/>
          <w:szCs w:val="24"/>
        </w:rPr>
      </w:pPr>
      <w:r w:rsidRPr="00743A28">
        <w:rPr>
          <w:rFonts w:ascii="Times New Roman" w:hAnsi="Times New Roman" w:cs="Times New Roman"/>
          <w:sz w:val="24"/>
          <w:szCs w:val="24"/>
        </w:rPr>
        <w:t xml:space="preserve">U razdoblju od 2041. do 2070. godine najveći porast srednje temperature zraka, do 2,2 °C, očekuje se na Jadranu i to ljeti i u jesen. Zimi i u proljeće najveći projicirani porast temperature nešto je manji – do oko 2,1°C, odnosno 1,9 °C u kontinentalnim krajevima. Zimi i u proljeće prostorna razdioba porasta temperature obrnuta je od one ljeti i u jesen: porast je najmanji na Jadranu, a veći prema unutrašnjosti. U proljeće je porast srednje temperature od 1,4 do 1,6 °C na Jadranu, a on bi postupno rastao do 1,9 °C prema sjevernim krajevima. </w:t>
      </w:r>
    </w:p>
    <w:p w:rsidR="00743A28" w:rsidRPr="00743A28" w:rsidRDefault="00743A28" w:rsidP="00743A28">
      <w:pPr>
        <w:rPr>
          <w:rFonts w:ascii="Times New Roman" w:hAnsi="Times New Roman" w:cs="Times New Roman"/>
          <w:sz w:val="24"/>
          <w:szCs w:val="24"/>
        </w:rPr>
      </w:pPr>
      <w:r w:rsidRPr="00743A28">
        <w:rPr>
          <w:rFonts w:ascii="Times New Roman" w:hAnsi="Times New Roman" w:cs="Times New Roman"/>
          <w:sz w:val="24"/>
          <w:szCs w:val="24"/>
        </w:rPr>
        <w:t xml:space="preserve">Projicirane promjene </w:t>
      </w:r>
      <w:r w:rsidRPr="00743A28">
        <w:rPr>
          <w:rFonts w:ascii="Times New Roman" w:hAnsi="Times New Roman" w:cs="Times New Roman"/>
          <w:i/>
          <w:sz w:val="24"/>
          <w:szCs w:val="24"/>
        </w:rPr>
        <w:t>maksimalne</w:t>
      </w:r>
      <w:r w:rsidRPr="00743A28">
        <w:rPr>
          <w:rFonts w:ascii="Times New Roman" w:hAnsi="Times New Roman" w:cs="Times New Roman"/>
          <w:sz w:val="24"/>
          <w:szCs w:val="24"/>
        </w:rPr>
        <w:t xml:space="preserve"> temperature zraka do 2040. godine slične su onima za srednju (dnevnu) temperaturu i očekuje se porast u svim sezonama. Porast bi općenito bio veći od 1,0 °C (0,7 °C u proljeće na Jadranu), ali manji od 1,5 °C. U razdoblju 2041. – 2070. godine očekuje se daljnji porast maksimalne temperature. On bi mogao biti veći nego u prethodnom razdoblju i u odnosu na referentnu klimu mogao bi dosegnuti do 2,3 °C ljeti i u jesen na otocima. </w:t>
      </w:r>
    </w:p>
    <w:p w:rsidR="00743A28" w:rsidRPr="00743A28" w:rsidRDefault="00743A28" w:rsidP="00743A28">
      <w:pPr>
        <w:rPr>
          <w:rFonts w:ascii="Times New Roman" w:hAnsi="Times New Roman" w:cs="Times New Roman"/>
          <w:sz w:val="24"/>
          <w:szCs w:val="24"/>
        </w:rPr>
      </w:pPr>
      <w:r w:rsidRPr="00743A28">
        <w:rPr>
          <w:rFonts w:ascii="Times New Roman" w:hAnsi="Times New Roman" w:cs="Times New Roman"/>
          <w:sz w:val="24"/>
          <w:szCs w:val="24"/>
        </w:rPr>
        <w:t xml:space="preserve">I za </w:t>
      </w:r>
      <w:r w:rsidRPr="00743A28">
        <w:rPr>
          <w:rFonts w:ascii="Times New Roman" w:hAnsi="Times New Roman" w:cs="Times New Roman"/>
          <w:i/>
          <w:sz w:val="24"/>
          <w:szCs w:val="24"/>
        </w:rPr>
        <w:t>minimalnu</w:t>
      </w:r>
      <w:r w:rsidRPr="00743A28">
        <w:rPr>
          <w:rFonts w:ascii="Times New Roman" w:hAnsi="Times New Roman" w:cs="Times New Roman"/>
          <w:sz w:val="24"/>
          <w:szCs w:val="24"/>
        </w:rPr>
        <w:t xml:space="preserve"> temperaturu očekuje se porast u budućoj klimi. Do 2040. godine najveći očekivani porast minimalne temperature jest zimi: do 1,2 °C u sjevernoj Hrvatskoj i primorju te do 1,4 °C u Gorskom Kotaru, dakle u kraju gdje je i inače najhladnije. Najmanji očekivani porast, manje od 1,0 °C, bio bi u proljeće. I u razdoblju 2041. – 2070. godine najveći porast minimalne temperature očekuje se zimi – od 2,1 do 2,4 °C u kontinentalnom dijelu te od 1,8 </w:t>
      </w:r>
      <w:r w:rsidRPr="00743A28">
        <w:rPr>
          <w:rFonts w:ascii="Times New Roman" w:hAnsi="Times New Roman" w:cs="Times New Roman"/>
          <w:sz w:val="24"/>
          <w:szCs w:val="24"/>
        </w:rPr>
        <w:lastRenderedPageBreak/>
        <w:t>do 2 °C u primorskim krajevima. U ostalim sezonama porast minimalne temperature bio bi nešto manji nego zimski.</w:t>
      </w:r>
    </w:p>
    <w:p w:rsidR="00743A28" w:rsidRPr="00743A28" w:rsidRDefault="00743A28" w:rsidP="00743A28">
      <w:pPr>
        <w:rPr>
          <w:rFonts w:ascii="Times New Roman" w:hAnsi="Times New Roman" w:cs="Times New Roman"/>
          <w:sz w:val="24"/>
          <w:szCs w:val="24"/>
        </w:rPr>
      </w:pPr>
      <w:r w:rsidRPr="00743A28">
        <w:rPr>
          <w:rFonts w:ascii="Times New Roman" w:hAnsi="Times New Roman" w:cs="Times New Roman"/>
          <w:sz w:val="24"/>
          <w:szCs w:val="24"/>
          <w:u w:val="single"/>
        </w:rPr>
        <w:t>Buduće promjene za scenarij RCP8.5</w:t>
      </w:r>
      <w:r w:rsidRPr="00743A28">
        <w:rPr>
          <w:rFonts w:ascii="Times New Roman" w:hAnsi="Times New Roman" w:cs="Times New Roman"/>
          <w:sz w:val="24"/>
          <w:szCs w:val="24"/>
        </w:rPr>
        <w:t xml:space="preserve">. Prema ovom scenariju u razdoblju 2011. – 2040. </w:t>
      </w:r>
      <w:r w:rsidRPr="00743A28">
        <w:rPr>
          <w:rFonts w:ascii="Times New Roman" w:hAnsi="Times New Roman" w:cs="Times New Roman"/>
          <w:i/>
          <w:sz w:val="24"/>
          <w:szCs w:val="24"/>
        </w:rPr>
        <w:t>sezonski</w:t>
      </w:r>
      <w:r w:rsidRPr="00743A28">
        <w:rPr>
          <w:rFonts w:ascii="Times New Roman" w:hAnsi="Times New Roman" w:cs="Times New Roman"/>
          <w:sz w:val="24"/>
          <w:szCs w:val="24"/>
        </w:rPr>
        <w:t xml:space="preserve"> porast temperature bi u prosjeku bio veći samo za oko 0,3 °C u usporedbi s RCP4.5. Ovakvu podudarnost rezultata u dva različita scenarija nalazimo i u projekcijama porasta temperature iz globalnih klimatskih modela prema kojima su porasti temperature u svim IPCC scenarijima u većem dijelu prve polovice 21. stoljeća vrlo slični. Međutim, u razdoblju 2041. – 2070. godine projicirani porast temperature za RCP8.5 scenarij osjetno je veći od onog za RCP4.5 i iznosi između 2,6 i 2,9 °C ljeti, a u ostalim sezonama od 2,2 do 2,5 °C.</w:t>
      </w:r>
    </w:p>
    <w:p w:rsidR="00743A28" w:rsidRPr="00743A28" w:rsidRDefault="00743A28" w:rsidP="00743A28">
      <w:pPr>
        <w:rPr>
          <w:rFonts w:ascii="Times New Roman" w:hAnsi="Times New Roman" w:cs="Times New Roman"/>
          <w:sz w:val="24"/>
          <w:szCs w:val="24"/>
        </w:rPr>
      </w:pPr>
      <w:r w:rsidRPr="00743A28">
        <w:rPr>
          <w:rFonts w:ascii="Times New Roman" w:hAnsi="Times New Roman" w:cs="Times New Roman"/>
          <w:sz w:val="24"/>
          <w:szCs w:val="24"/>
        </w:rPr>
        <w:t xml:space="preserve">Za </w:t>
      </w:r>
      <w:r w:rsidRPr="00743A28">
        <w:rPr>
          <w:rFonts w:ascii="Times New Roman" w:hAnsi="Times New Roman" w:cs="Times New Roman"/>
          <w:i/>
          <w:sz w:val="24"/>
          <w:szCs w:val="24"/>
        </w:rPr>
        <w:t>maksimalnu</w:t>
      </w:r>
      <w:r w:rsidRPr="00743A28">
        <w:rPr>
          <w:rFonts w:ascii="Times New Roman" w:hAnsi="Times New Roman" w:cs="Times New Roman"/>
          <w:sz w:val="24"/>
          <w:szCs w:val="24"/>
        </w:rPr>
        <w:t xml:space="preserve"> temperaturu do 2040. godine očekivani sezonski porast u odnosu na referentno razdoblje najveći je u ljeto (do 1,7 °C u primorju i na otocima), a najmanji u proljeće (0,9 – 1,1 °C). Zimi i u jesen očekivani porast maksimalne temperature jest između 1,1 i 1,3 °C. Sredinom 21. stoljeća (razdoblje 2041. – 2070. godine) najveći očekivani porast srednje maksimalne temperature jest do 3,0 °C ljeti na otocima Jadrana, a u ostalim sezonama između 2,2 i 2,6 °C.</w:t>
      </w:r>
    </w:p>
    <w:p w:rsidR="00743A28" w:rsidRPr="00743A28" w:rsidRDefault="00743A28" w:rsidP="00743A28">
      <w:pPr>
        <w:rPr>
          <w:rFonts w:ascii="Times New Roman" w:hAnsi="Times New Roman" w:cs="Times New Roman"/>
          <w:sz w:val="24"/>
          <w:szCs w:val="24"/>
        </w:rPr>
      </w:pPr>
      <w:r w:rsidRPr="00743A28">
        <w:rPr>
          <w:rFonts w:ascii="Times New Roman" w:hAnsi="Times New Roman" w:cs="Times New Roman"/>
          <w:sz w:val="24"/>
          <w:szCs w:val="24"/>
        </w:rPr>
        <w:t xml:space="preserve">Za </w:t>
      </w:r>
      <w:r w:rsidRPr="00743A28">
        <w:rPr>
          <w:rFonts w:ascii="Times New Roman" w:hAnsi="Times New Roman" w:cs="Times New Roman"/>
          <w:i/>
          <w:sz w:val="24"/>
          <w:szCs w:val="24"/>
        </w:rPr>
        <w:t>minimalnu</w:t>
      </w:r>
      <w:r w:rsidRPr="00743A28">
        <w:rPr>
          <w:rFonts w:ascii="Times New Roman" w:hAnsi="Times New Roman" w:cs="Times New Roman"/>
          <w:sz w:val="24"/>
          <w:szCs w:val="24"/>
        </w:rPr>
        <w:t xml:space="preserve"> temperaturu najveći projicirani porast u razdoblju 2011. – 2040. godine jest preko 1,5 °C zimi u sjeverozapadnoj Hrvatskoj, sjevernom dijelu Gorskog Kotara i u istočnom dijelu Like te ljeti u primorskim krajevima. U proljeće i jesen očekivano je povećanje nešto manje, od 1,1 do 1,2 °C. Do 2070. godine minimalna temperatura porasla bi od 2,2 do 2,8 °C zimi te od 2,6 do 2,8 °C ljeti. U proljeće i jesen povećanje bi bilo nešto manje – između 2,2 i 2,4 °C.</w:t>
      </w:r>
    </w:p>
    <w:p w:rsidR="00743A28" w:rsidRPr="00743A28" w:rsidRDefault="00743A28" w:rsidP="00743A28">
      <w:pPr>
        <w:rPr>
          <w:rFonts w:ascii="Times New Roman" w:hAnsi="Times New Roman" w:cs="Times New Roman"/>
          <w:sz w:val="24"/>
          <w:szCs w:val="24"/>
        </w:rPr>
      </w:pPr>
      <w:r w:rsidRPr="00743A28">
        <w:rPr>
          <w:rFonts w:ascii="Times New Roman" w:hAnsi="Times New Roman" w:cs="Times New Roman"/>
          <w:b/>
          <w:sz w:val="24"/>
          <w:szCs w:val="24"/>
        </w:rPr>
        <w:t>Ekstremne temperaturne prilike</w:t>
      </w:r>
      <w:r w:rsidRPr="00743A28">
        <w:rPr>
          <w:rFonts w:ascii="Times New Roman" w:hAnsi="Times New Roman" w:cs="Times New Roman"/>
          <w:sz w:val="24"/>
          <w:szCs w:val="24"/>
        </w:rPr>
        <w:t xml:space="preserve"> analizirane su na osnovi učestalosti broja dana pojave nekog događaja (ekstrema) u sezoni, odnosno promjene učestalosti u budućoj klimi.</w:t>
      </w:r>
    </w:p>
    <w:p w:rsidR="00743A28" w:rsidRPr="00743A28" w:rsidRDefault="00743A28" w:rsidP="00743A28">
      <w:pPr>
        <w:rPr>
          <w:rFonts w:ascii="Times New Roman" w:hAnsi="Times New Roman" w:cs="Times New Roman"/>
          <w:sz w:val="24"/>
          <w:szCs w:val="24"/>
        </w:rPr>
      </w:pPr>
      <w:r w:rsidRPr="00743A28">
        <w:rPr>
          <w:rFonts w:ascii="Times New Roman" w:hAnsi="Times New Roman" w:cs="Times New Roman"/>
          <w:sz w:val="24"/>
          <w:szCs w:val="24"/>
          <w:u w:val="single"/>
        </w:rPr>
        <w:t>Buduće promjene za scenarij RCP4.5</w:t>
      </w:r>
      <w:r w:rsidRPr="00743A28">
        <w:rPr>
          <w:rFonts w:ascii="Times New Roman" w:hAnsi="Times New Roman" w:cs="Times New Roman"/>
          <w:sz w:val="24"/>
          <w:szCs w:val="24"/>
        </w:rPr>
        <w:t xml:space="preserve">. U razdoblju 2011. – 2040. godine ljeti se očekuje porast broja </w:t>
      </w:r>
      <w:r w:rsidRPr="00743A28">
        <w:rPr>
          <w:rFonts w:ascii="Times New Roman" w:hAnsi="Times New Roman" w:cs="Times New Roman"/>
          <w:i/>
          <w:sz w:val="24"/>
          <w:szCs w:val="24"/>
        </w:rPr>
        <w:t>vrućih dana</w:t>
      </w:r>
      <w:r w:rsidRPr="00743A28">
        <w:rPr>
          <w:rFonts w:ascii="Times New Roman" w:hAnsi="Times New Roman" w:cs="Times New Roman"/>
          <w:sz w:val="24"/>
          <w:szCs w:val="24"/>
        </w:rPr>
        <w:t xml:space="preserve"> (kad je maksimalna temperatura veća od 30 °C), što bi moglo prouzročiti i produžena razdoblja s visokom temperaturom zraka (</w:t>
      </w:r>
      <w:r w:rsidRPr="00743A28">
        <w:rPr>
          <w:rFonts w:ascii="Times New Roman" w:hAnsi="Times New Roman" w:cs="Times New Roman"/>
          <w:i/>
          <w:sz w:val="24"/>
          <w:szCs w:val="24"/>
        </w:rPr>
        <w:t>toplinski valovi</w:t>
      </w:r>
      <w:r w:rsidRPr="00743A28">
        <w:rPr>
          <w:rFonts w:ascii="Times New Roman" w:hAnsi="Times New Roman" w:cs="Times New Roman"/>
          <w:sz w:val="24"/>
          <w:szCs w:val="24"/>
        </w:rPr>
        <w:t>). Povećanje broja vrućih dana sa prosjeka od 15 do 25 dana u razdoblju referentne klime (1971. – 2000.) bilo bi u većem dijelu Hrvatske između 6 i 8 dana, te više od 8 dana u istočnoj Hrvatskoj i ponegdje na Jadranu. I u gorskim bi predjelima porast vrućih dana u budućoj klimi bio jednak porastu u većem dijelu zemlje. Porast broja vrućih dana nastavio bi se i u razdoblju 2041. – 2070. godine. U čitavoj Hrvatskoj očekuje se porast od nešto više od 12 dana što bi u gorskim predjelima odgovaralo gotovo udvostručenju broja vrućih dana u odnosu na referentno razdoblje.</w:t>
      </w:r>
    </w:p>
    <w:p w:rsidR="00743A28" w:rsidRPr="00743A28" w:rsidRDefault="00743A28" w:rsidP="00743A28">
      <w:pPr>
        <w:rPr>
          <w:rFonts w:ascii="Times New Roman" w:hAnsi="Times New Roman" w:cs="Times New Roman"/>
          <w:sz w:val="24"/>
          <w:szCs w:val="24"/>
        </w:rPr>
      </w:pPr>
      <w:r w:rsidRPr="00743A28">
        <w:rPr>
          <w:rFonts w:ascii="Times New Roman" w:hAnsi="Times New Roman" w:cs="Times New Roman"/>
          <w:sz w:val="24"/>
          <w:szCs w:val="24"/>
        </w:rPr>
        <w:t xml:space="preserve">U budućoj klimi do 2040. godine očekuje se i porast broja ljetnih </w:t>
      </w:r>
      <w:r w:rsidRPr="00743A28">
        <w:rPr>
          <w:rFonts w:ascii="Times New Roman" w:hAnsi="Times New Roman" w:cs="Times New Roman"/>
          <w:i/>
          <w:sz w:val="24"/>
          <w:szCs w:val="24"/>
        </w:rPr>
        <w:t>dana s toplim noćima</w:t>
      </w:r>
      <w:r w:rsidRPr="00743A28">
        <w:rPr>
          <w:rFonts w:ascii="Times New Roman" w:hAnsi="Times New Roman" w:cs="Times New Roman"/>
          <w:sz w:val="24"/>
          <w:szCs w:val="24"/>
        </w:rPr>
        <w:t xml:space="preserve"> (kad je minimalna temperatura veća ili jednaka 20 °C), a najveći porast projiciran je za područje Jadrana. Do 2070. godine očekuje se daljnji osjetni porast broja dana s toplim noćima.</w:t>
      </w:r>
    </w:p>
    <w:p w:rsidR="00743A28" w:rsidRPr="00743A28" w:rsidRDefault="00743A28" w:rsidP="00743A28">
      <w:pPr>
        <w:rPr>
          <w:rFonts w:ascii="Times New Roman" w:hAnsi="Times New Roman" w:cs="Times New Roman"/>
          <w:sz w:val="24"/>
          <w:szCs w:val="24"/>
        </w:rPr>
      </w:pPr>
      <w:r w:rsidRPr="00743A28">
        <w:rPr>
          <w:rFonts w:ascii="Times New Roman" w:hAnsi="Times New Roman" w:cs="Times New Roman"/>
          <w:sz w:val="24"/>
          <w:szCs w:val="24"/>
        </w:rPr>
        <w:t xml:space="preserve">Očekivani broj zimskih </w:t>
      </w:r>
      <w:r w:rsidRPr="00743A28">
        <w:rPr>
          <w:rFonts w:ascii="Times New Roman" w:hAnsi="Times New Roman" w:cs="Times New Roman"/>
          <w:i/>
          <w:sz w:val="24"/>
          <w:szCs w:val="24"/>
        </w:rPr>
        <w:t>ledenih dana</w:t>
      </w:r>
      <w:r w:rsidRPr="00743A28">
        <w:rPr>
          <w:rFonts w:ascii="Times New Roman" w:hAnsi="Times New Roman" w:cs="Times New Roman"/>
          <w:sz w:val="24"/>
          <w:szCs w:val="24"/>
        </w:rPr>
        <w:t xml:space="preserve"> (kad je minimalna temperatura ispod -10 °C) bi se u razdoblju 2011. – 2040. godine smanjio u odnosu na referentnu klimu. Za razdoblje 2041. – 2070. godine projicirano je daljnje smanjenje broja ledenih dana. </w:t>
      </w:r>
    </w:p>
    <w:p w:rsidR="00743A28" w:rsidRPr="00743A28" w:rsidRDefault="00743A28" w:rsidP="00743A28">
      <w:pPr>
        <w:rPr>
          <w:rFonts w:ascii="Times New Roman" w:hAnsi="Times New Roman" w:cs="Times New Roman"/>
          <w:sz w:val="24"/>
          <w:szCs w:val="24"/>
        </w:rPr>
      </w:pPr>
      <w:r w:rsidRPr="00743A28">
        <w:rPr>
          <w:rFonts w:ascii="Times New Roman" w:hAnsi="Times New Roman" w:cs="Times New Roman"/>
          <w:sz w:val="24"/>
          <w:szCs w:val="24"/>
          <w:u w:val="single"/>
        </w:rPr>
        <w:t>Buduće promjene za scenarij RCP8.5</w:t>
      </w:r>
      <w:r w:rsidRPr="00743A28">
        <w:rPr>
          <w:rFonts w:ascii="Times New Roman" w:hAnsi="Times New Roman" w:cs="Times New Roman"/>
          <w:sz w:val="24"/>
          <w:szCs w:val="24"/>
        </w:rPr>
        <w:t xml:space="preserve">. Uz ovaj scenarij očekuje se manji porast broja </w:t>
      </w:r>
      <w:r w:rsidRPr="00743A28">
        <w:rPr>
          <w:rFonts w:ascii="Times New Roman" w:hAnsi="Times New Roman" w:cs="Times New Roman"/>
          <w:i/>
          <w:sz w:val="24"/>
          <w:szCs w:val="24"/>
        </w:rPr>
        <w:t>vrućih dana</w:t>
      </w:r>
      <w:r w:rsidRPr="00743A28">
        <w:rPr>
          <w:rFonts w:ascii="Times New Roman" w:hAnsi="Times New Roman" w:cs="Times New Roman"/>
          <w:sz w:val="24"/>
          <w:szCs w:val="24"/>
        </w:rPr>
        <w:t xml:space="preserve"> do 2040., a do 2070. godine taj porast bio bi veći za oko 30 % u usporedbi s RCP4.5. U odnosu na RCP4.5 scenarij projicirani broj </w:t>
      </w:r>
      <w:r w:rsidRPr="00743A28">
        <w:rPr>
          <w:rFonts w:ascii="Times New Roman" w:hAnsi="Times New Roman" w:cs="Times New Roman"/>
          <w:i/>
          <w:sz w:val="24"/>
          <w:szCs w:val="24"/>
        </w:rPr>
        <w:t>dana s toplim noćima</w:t>
      </w:r>
      <w:r w:rsidRPr="00743A28">
        <w:rPr>
          <w:rFonts w:ascii="Times New Roman" w:hAnsi="Times New Roman" w:cs="Times New Roman"/>
          <w:sz w:val="24"/>
          <w:szCs w:val="24"/>
        </w:rPr>
        <w:t xml:space="preserve"> samo će malo porasti do 2040. godine, no značajni porast očekuje se u razdoblju 2041. – 2070., osobito u istočnoj Slavoniji i primorskim krajevima. Također se očekuje još veće smanjenje broja </w:t>
      </w:r>
      <w:r w:rsidRPr="00743A28">
        <w:rPr>
          <w:rFonts w:ascii="Times New Roman" w:hAnsi="Times New Roman" w:cs="Times New Roman"/>
          <w:i/>
          <w:sz w:val="24"/>
          <w:szCs w:val="24"/>
        </w:rPr>
        <w:t>ledenih dana</w:t>
      </w:r>
      <w:r w:rsidRPr="00743A28">
        <w:rPr>
          <w:rFonts w:ascii="Times New Roman" w:hAnsi="Times New Roman" w:cs="Times New Roman"/>
          <w:sz w:val="24"/>
          <w:szCs w:val="24"/>
        </w:rPr>
        <w:t>, osobito u razdoblju 2041. – 2070. godine.</w:t>
      </w:r>
    </w:p>
    <w:p w:rsidR="00743A28" w:rsidRPr="00743A28" w:rsidRDefault="00743A28" w:rsidP="00743A28">
      <w:pPr>
        <w:rPr>
          <w:rFonts w:ascii="Times New Roman" w:hAnsi="Times New Roman" w:cs="Times New Roman"/>
          <w:b/>
          <w:sz w:val="24"/>
          <w:szCs w:val="24"/>
        </w:rPr>
      </w:pPr>
      <w:r w:rsidRPr="00743A28">
        <w:rPr>
          <w:rFonts w:ascii="Times New Roman" w:hAnsi="Times New Roman" w:cs="Times New Roman"/>
          <w:b/>
          <w:sz w:val="24"/>
          <w:szCs w:val="24"/>
        </w:rPr>
        <w:lastRenderedPageBreak/>
        <w:t xml:space="preserve">Srednja brzina vjetra na 10 m. </w:t>
      </w:r>
      <w:r w:rsidRPr="00743A28">
        <w:rPr>
          <w:rFonts w:ascii="Times New Roman" w:hAnsi="Times New Roman" w:cs="Times New Roman"/>
          <w:sz w:val="24"/>
          <w:szCs w:val="24"/>
        </w:rPr>
        <w:t xml:space="preserve">U razdoblju 2011. – 2040. godine projicirana srednja brzina vjetra neće se mijenjati zimi i u proljeće, ali projekcije ukazuju na moguć porast tijekom ljeta i jeseni na Jadranu. Porast prosječne brzine vjetra osobito je izražen u jesen na sjevernom Jadranu (do oko 0,5 m/s), što predstavlja promjenu od oko 20 – 25 % u odnosu na referentno razdoblje. Mali porast srednje brzine vjetra projiciran je također u jesen u Dalmaciji i gorskim predjelima. U razdoblju 2041. – 2070. godine očekuje se blago smanjenje srednje brzine vjetra tijekom zime u dijelu sjeverne i u istočnoj Hrvatskoj. Ljeti i u jesen nastavlja se simulirani trend jačanja brzine vjetra na Jadranu, slično kao u razdoblju 2011. – 2040. godine. </w:t>
      </w:r>
    </w:p>
    <w:p w:rsidR="00743A28" w:rsidRPr="00743A28" w:rsidRDefault="00743A28" w:rsidP="00743A28">
      <w:pPr>
        <w:rPr>
          <w:rFonts w:ascii="Times New Roman" w:hAnsi="Times New Roman" w:cs="Times New Roman"/>
          <w:sz w:val="24"/>
          <w:szCs w:val="24"/>
        </w:rPr>
      </w:pPr>
      <w:r w:rsidRPr="00743A28">
        <w:rPr>
          <w:rFonts w:ascii="Times New Roman" w:hAnsi="Times New Roman" w:cs="Times New Roman"/>
          <w:b/>
          <w:sz w:val="24"/>
          <w:szCs w:val="24"/>
        </w:rPr>
        <w:t>Maksimalna brzina vjetra na 10 m</w:t>
      </w:r>
      <w:r w:rsidRPr="00743A28">
        <w:rPr>
          <w:rFonts w:ascii="Times New Roman" w:hAnsi="Times New Roman" w:cs="Times New Roman"/>
          <w:sz w:val="24"/>
          <w:szCs w:val="24"/>
        </w:rPr>
        <w:t xml:space="preserve">. Na </w:t>
      </w:r>
      <w:r w:rsidRPr="00743A28">
        <w:rPr>
          <w:rFonts w:ascii="Times New Roman" w:hAnsi="Times New Roman" w:cs="Times New Roman"/>
          <w:i/>
          <w:sz w:val="24"/>
          <w:szCs w:val="24"/>
        </w:rPr>
        <w:t>godišnjoj</w:t>
      </w:r>
      <w:r w:rsidRPr="00743A28">
        <w:rPr>
          <w:rFonts w:ascii="Times New Roman" w:hAnsi="Times New Roman" w:cs="Times New Roman"/>
          <w:sz w:val="24"/>
          <w:szCs w:val="24"/>
        </w:rPr>
        <w:t xml:space="preserve"> razini,</w:t>
      </w:r>
      <w:r w:rsidRPr="00743A28">
        <w:rPr>
          <w:rFonts w:ascii="Times New Roman" w:hAnsi="Times New Roman" w:cs="Times New Roman"/>
          <w:b/>
          <w:sz w:val="24"/>
          <w:szCs w:val="24"/>
        </w:rPr>
        <w:t xml:space="preserve"> </w:t>
      </w:r>
      <w:r w:rsidRPr="00743A28">
        <w:rPr>
          <w:rFonts w:ascii="Times New Roman" w:hAnsi="Times New Roman" w:cs="Times New Roman"/>
          <w:sz w:val="24"/>
          <w:szCs w:val="24"/>
        </w:rPr>
        <w:t>u budućim klimama 2011. – 2040. i 2041. – 2070. godine, očekivana maksimalna brzina vjetra ostala bi praktički nepromijenjena u odnosu na referentno razdoblje, s najvećim vrijednostima od 8 m/s na otocima južne Dalmacije.</w:t>
      </w:r>
    </w:p>
    <w:p w:rsidR="00743A28" w:rsidRPr="00743A28" w:rsidRDefault="00743A28" w:rsidP="00743A28">
      <w:pPr>
        <w:rPr>
          <w:rFonts w:ascii="Times New Roman" w:hAnsi="Times New Roman" w:cs="Times New Roman"/>
          <w:sz w:val="24"/>
          <w:szCs w:val="24"/>
        </w:rPr>
      </w:pPr>
      <w:r w:rsidRPr="00743A28">
        <w:rPr>
          <w:rFonts w:ascii="Times New Roman" w:hAnsi="Times New Roman" w:cs="Times New Roman"/>
          <w:sz w:val="24"/>
          <w:szCs w:val="24"/>
        </w:rPr>
        <w:t xml:space="preserve">Do 2040. godine očekuje se u </w:t>
      </w:r>
      <w:r w:rsidRPr="00743A28">
        <w:rPr>
          <w:rFonts w:ascii="Times New Roman" w:hAnsi="Times New Roman" w:cs="Times New Roman"/>
          <w:i/>
          <w:sz w:val="24"/>
          <w:szCs w:val="24"/>
        </w:rPr>
        <w:t>sezonskim</w:t>
      </w:r>
      <w:r w:rsidRPr="00743A28">
        <w:rPr>
          <w:rFonts w:ascii="Times New Roman" w:hAnsi="Times New Roman" w:cs="Times New Roman"/>
          <w:sz w:val="24"/>
          <w:szCs w:val="24"/>
        </w:rPr>
        <w:t xml:space="preserve"> srednjacima uglavnom blago smanjenje maksimalne brzine vjetra u svim sezonama osim u ljetnom razdoblju. Zimi se očekuje smanjenje maksimalne brzine vjetra od oko 5 % i to u krajevima gdje je u referentnoj klimi vjetar najjači – na južnom Jadranu i u zaleđu srednje i južne Dalmacije. U razdoblju 2041. – 2070. godine očekuje se smanjenje maksimalne brzine vjetra u svim sezonama osim ljeti. Najveće smanjenje maksimalne brzine vjetra u ovom razdoblju očekuje se zimi na južnom Jadranu. Valja napomenuti da je 50-km rezolucija (rezolucija koja je korištena u ovom klimatskom modeliranju) nedostatna za precizniji opis prostornih (lokalnih) varijacija u maksimalnoj brzini vjetra koje ovise o mnogim detaljima preciznijih mjerila (</w:t>
      </w:r>
      <w:proofErr w:type="spellStart"/>
      <w:r w:rsidRPr="00743A28">
        <w:rPr>
          <w:rFonts w:ascii="Times New Roman" w:hAnsi="Times New Roman" w:cs="Times New Roman"/>
          <w:sz w:val="24"/>
          <w:szCs w:val="24"/>
        </w:rPr>
        <w:t>orografija</w:t>
      </w:r>
      <w:proofErr w:type="spellEnd"/>
      <w:r w:rsidRPr="00743A28">
        <w:rPr>
          <w:rFonts w:ascii="Times New Roman" w:hAnsi="Times New Roman" w:cs="Times New Roman"/>
          <w:sz w:val="24"/>
          <w:szCs w:val="24"/>
        </w:rPr>
        <w:t>, orijentacija terena – grebeni i doline, nagib, vegetacija, urbane prepreke, i dr.).</w:t>
      </w:r>
    </w:p>
    <w:p w:rsidR="00743A28" w:rsidRPr="00743A28" w:rsidRDefault="00743A28" w:rsidP="00743A28">
      <w:pPr>
        <w:rPr>
          <w:rFonts w:ascii="Times New Roman" w:hAnsi="Times New Roman" w:cs="Times New Roman"/>
          <w:sz w:val="24"/>
          <w:szCs w:val="24"/>
        </w:rPr>
      </w:pPr>
      <w:r w:rsidRPr="00743A28">
        <w:rPr>
          <w:rFonts w:ascii="Times New Roman" w:hAnsi="Times New Roman" w:cs="Times New Roman"/>
          <w:b/>
          <w:sz w:val="24"/>
          <w:szCs w:val="24"/>
        </w:rPr>
        <w:t xml:space="preserve">Evapotranspiracija. </w:t>
      </w:r>
      <w:r w:rsidRPr="00743A28">
        <w:rPr>
          <w:rFonts w:ascii="Times New Roman" w:hAnsi="Times New Roman" w:cs="Times New Roman"/>
          <w:sz w:val="24"/>
          <w:szCs w:val="24"/>
        </w:rPr>
        <w:t>U budućem klimatskom razdoblju 2011. – 2040. godine u većini se krajeva očekuje povećanje evapotranspiracije u proljeće i ljeti od 5 do 10 %, a nešto jače povećanje očekuje se samo na vanjskim otocima i u zapadnoj Istri. U većem dijelu sjeverne Hrvatske ne očekuje se promjena ukupne ljetne evapotranspiracije. Do 2070. godine očekivana promjena za veći je dio Hrvatske slična onoj u razdoblju 2011. – 2040. godine. Nešto izraženije povećanje (10 – 15 %) očekuje se ljeti u obalnom dijelu i zaleđu, pa sve do oko 20 % na vanjskim otocima.</w:t>
      </w:r>
    </w:p>
    <w:p w:rsidR="00743A28" w:rsidRPr="00743A28" w:rsidRDefault="00743A28" w:rsidP="00743A28">
      <w:pPr>
        <w:rPr>
          <w:rFonts w:ascii="Times New Roman" w:hAnsi="Times New Roman" w:cs="Times New Roman"/>
          <w:sz w:val="24"/>
          <w:szCs w:val="24"/>
        </w:rPr>
      </w:pPr>
      <w:r w:rsidRPr="00743A28">
        <w:rPr>
          <w:rFonts w:ascii="Times New Roman" w:hAnsi="Times New Roman" w:cs="Times New Roman"/>
          <w:b/>
          <w:sz w:val="24"/>
          <w:szCs w:val="24"/>
        </w:rPr>
        <w:t>Vlažnost zraka</w:t>
      </w:r>
      <w:r w:rsidRPr="00743A28">
        <w:rPr>
          <w:rFonts w:ascii="Times New Roman" w:hAnsi="Times New Roman" w:cs="Times New Roman"/>
          <w:sz w:val="24"/>
          <w:szCs w:val="24"/>
        </w:rPr>
        <w:t>: Do 2040. godine očekuje se porast vlažnosti zraka kroz cijelu godinu, a najviše ljeti na Jadranu. U razdoblju 2041. – 2070. godine očekuje se jednolik porast vlažnosti zraka u čitavoj Hrvatskoj, nešto veći ljeti na Jadranu.</w:t>
      </w:r>
    </w:p>
    <w:p w:rsidR="00743A28" w:rsidRPr="00743A28" w:rsidRDefault="00743A28" w:rsidP="00743A28">
      <w:pPr>
        <w:rPr>
          <w:rFonts w:ascii="Times New Roman" w:hAnsi="Times New Roman" w:cs="Times New Roman"/>
          <w:sz w:val="24"/>
          <w:szCs w:val="24"/>
        </w:rPr>
      </w:pPr>
      <w:r w:rsidRPr="00743A28">
        <w:rPr>
          <w:rFonts w:ascii="Times New Roman" w:hAnsi="Times New Roman" w:cs="Times New Roman"/>
          <w:b/>
          <w:sz w:val="24"/>
          <w:szCs w:val="24"/>
        </w:rPr>
        <w:t>Sunčano zračenje</w:t>
      </w:r>
      <w:r w:rsidRPr="00743A28">
        <w:rPr>
          <w:rFonts w:ascii="Times New Roman" w:hAnsi="Times New Roman" w:cs="Times New Roman"/>
          <w:sz w:val="24"/>
          <w:szCs w:val="24"/>
        </w:rPr>
        <w:t xml:space="preserve">. </w:t>
      </w:r>
      <w:r w:rsidR="006E5DB1" w:rsidRPr="006E5DB1">
        <w:rPr>
          <w:rFonts w:ascii="Times New Roman" w:hAnsi="Times New Roman" w:cs="Times New Roman"/>
          <w:sz w:val="24"/>
          <w:szCs w:val="24"/>
        </w:rPr>
        <w:t>Projicirane promjene toka ulazne Sunčeve energije u razdoblju 2011. – 2040. godine ne idu u istom smjeru u svim sezonama. Dok je zimi u čitavoj Hrvatskoj, a u proljeće u zapadnim krajevima pr</w:t>
      </w:r>
      <w:r w:rsidR="00B06290">
        <w:rPr>
          <w:rFonts w:ascii="Times New Roman" w:hAnsi="Times New Roman" w:cs="Times New Roman"/>
          <w:sz w:val="24"/>
          <w:szCs w:val="24"/>
        </w:rPr>
        <w:t>ojicirano smanjenje toka ulazne</w:t>
      </w:r>
      <w:r w:rsidR="006E5DB1" w:rsidRPr="006E5DB1">
        <w:rPr>
          <w:rFonts w:ascii="Times New Roman" w:hAnsi="Times New Roman" w:cs="Times New Roman"/>
          <w:sz w:val="24"/>
          <w:szCs w:val="24"/>
        </w:rPr>
        <w:t xml:space="preserve"> Sunčeve energije, ljeti i u jesen te u sjevernim krajevima u proljeće očekuje se porast vrijednosti u odnosu na referentno razdoblje. Sve su promjene u rasponu od 1 do 5 %. U ljetnoj sezoni, kad je tok ulazne Sunčeve energije najveći (u priobalnom pojasu i zaleđu 250 – 300 W/m 2 ), projicirani porast jest relativno malen. U razdoblju 2041. – 2070.</w:t>
      </w:r>
      <w:r w:rsidR="007C185C">
        <w:rPr>
          <w:rFonts w:ascii="Times New Roman" w:hAnsi="Times New Roman" w:cs="Times New Roman"/>
          <w:sz w:val="24"/>
          <w:szCs w:val="24"/>
        </w:rPr>
        <w:t xml:space="preserve"> </w:t>
      </w:r>
      <w:r w:rsidR="006E5DB1" w:rsidRPr="006E5DB1">
        <w:rPr>
          <w:rFonts w:ascii="Times New Roman" w:hAnsi="Times New Roman" w:cs="Times New Roman"/>
          <w:sz w:val="24"/>
          <w:szCs w:val="24"/>
        </w:rPr>
        <w:t>godine očekuje se povećanje toka ulazne Sunčeve energije u svim sezonama osim zimi. Najveći je porast ljeti, i to 8 – 12 W/m 2 u gorskoj i središnjoj Hrvatskoj, dok će najm</w:t>
      </w:r>
      <w:r w:rsidR="006E5DB1">
        <w:rPr>
          <w:rFonts w:ascii="Times New Roman" w:hAnsi="Times New Roman" w:cs="Times New Roman"/>
          <w:sz w:val="24"/>
          <w:szCs w:val="24"/>
        </w:rPr>
        <w:t>anji biti u srednjoj Dalmaciji.</w:t>
      </w:r>
    </w:p>
    <w:p w:rsidR="00743A28" w:rsidRPr="00743A28" w:rsidRDefault="00743A28" w:rsidP="00743A28">
      <w:pPr>
        <w:rPr>
          <w:rFonts w:ascii="Times New Roman" w:hAnsi="Times New Roman" w:cs="Times New Roman"/>
          <w:sz w:val="24"/>
          <w:szCs w:val="24"/>
        </w:rPr>
      </w:pPr>
      <w:r w:rsidRPr="00743A28">
        <w:rPr>
          <w:rFonts w:ascii="Times New Roman" w:hAnsi="Times New Roman" w:cs="Times New Roman"/>
          <w:b/>
          <w:sz w:val="24"/>
          <w:szCs w:val="24"/>
        </w:rPr>
        <w:t>Snježni pokrov</w:t>
      </w:r>
      <w:r w:rsidRPr="00743A28">
        <w:rPr>
          <w:rFonts w:ascii="Times New Roman" w:hAnsi="Times New Roman" w:cs="Times New Roman"/>
          <w:sz w:val="24"/>
          <w:szCs w:val="24"/>
        </w:rPr>
        <w:t xml:space="preserve">. Do 2040. godine zimi je projicirano smanjenje </w:t>
      </w:r>
      <w:r w:rsidRPr="00743A28">
        <w:rPr>
          <w:rFonts w:ascii="Times New Roman" w:hAnsi="Times New Roman" w:cs="Times New Roman"/>
          <w:i/>
          <w:sz w:val="24"/>
          <w:szCs w:val="24"/>
        </w:rPr>
        <w:t>ekvivalentne vode snijega</w:t>
      </w:r>
      <w:r w:rsidRPr="00743A28">
        <w:rPr>
          <w:rFonts w:ascii="Times New Roman" w:hAnsi="Times New Roman" w:cs="Times New Roman"/>
          <w:sz w:val="24"/>
          <w:szCs w:val="24"/>
        </w:rPr>
        <w:t xml:space="preserve">, odnosno snježnog pokrova. Smanjenje je najveće u Gorskom Kotaru i iznosilo bi 7 – 10 mm, </w:t>
      </w:r>
      <w:r w:rsidRPr="00743A28">
        <w:rPr>
          <w:rFonts w:ascii="Times New Roman" w:hAnsi="Times New Roman" w:cs="Times New Roman"/>
          <w:sz w:val="24"/>
          <w:szCs w:val="24"/>
        </w:rPr>
        <w:lastRenderedPageBreak/>
        <w:t>što čini nešto manje od 50 % ekvivalentne vode snijega u referentnoj klimi</w:t>
      </w:r>
      <w:r w:rsidRPr="00743A28">
        <w:rPr>
          <w:rFonts w:ascii="Times New Roman" w:hAnsi="Times New Roman" w:cs="Times New Roman"/>
          <w:sz w:val="24"/>
          <w:szCs w:val="24"/>
          <w:vertAlign w:val="superscript"/>
        </w:rPr>
        <w:footnoteReference w:id="1"/>
      </w:r>
      <w:r w:rsidRPr="00743A28">
        <w:rPr>
          <w:rFonts w:ascii="Times New Roman" w:hAnsi="Times New Roman" w:cs="Times New Roman"/>
          <w:sz w:val="24"/>
          <w:szCs w:val="24"/>
        </w:rPr>
        <w:t>. U razdoblju 2041. – 2070. godine očekuje se u čitavoj Hrvatskoj daljnje smanjenje ekvivalentne vode snijega. Dakle, jače smanjenje snježnog pokrova u budućoj klimi očekuje se upravo u onim predjelima koja u referentnoj klimi imaju najveće količine snijega - u Gorskom Kotaru i ostalim planinskim krajevima.</w:t>
      </w:r>
    </w:p>
    <w:p w:rsidR="00743A28" w:rsidRPr="00743A28" w:rsidRDefault="00743A28" w:rsidP="00743A28">
      <w:pPr>
        <w:rPr>
          <w:rFonts w:ascii="Times New Roman" w:hAnsi="Times New Roman" w:cs="Times New Roman"/>
          <w:b/>
          <w:sz w:val="24"/>
          <w:szCs w:val="24"/>
        </w:rPr>
      </w:pPr>
      <w:r w:rsidRPr="00743A28">
        <w:rPr>
          <w:rFonts w:ascii="Times New Roman" w:hAnsi="Times New Roman" w:cs="Times New Roman"/>
          <w:b/>
          <w:sz w:val="24"/>
          <w:szCs w:val="24"/>
        </w:rPr>
        <w:t xml:space="preserve">Vlažnost tla. </w:t>
      </w:r>
      <w:r w:rsidRPr="00743A28">
        <w:rPr>
          <w:rFonts w:ascii="Times New Roman" w:hAnsi="Times New Roman" w:cs="Times New Roman"/>
          <w:sz w:val="24"/>
          <w:szCs w:val="24"/>
        </w:rPr>
        <w:t>Očekuje se da će se u razdoblju do 2040. godine vlažnost tla smanjiti u sjevernoj Hrvatskoj, a do 2070. godine i u čitavoj Hrvatskoj (u središnjem dijelu sjeverne Hrvatske i za više od 50 mm). Najveće smanjenje vlažnosti tla očekuje se u ljetnim i jesenskim mjesecima.</w:t>
      </w:r>
    </w:p>
    <w:p w:rsidR="00743A28" w:rsidRPr="00743A28" w:rsidRDefault="00743A28" w:rsidP="00743A28">
      <w:pPr>
        <w:rPr>
          <w:rFonts w:ascii="Times New Roman" w:hAnsi="Times New Roman" w:cs="Times New Roman"/>
          <w:sz w:val="24"/>
          <w:szCs w:val="24"/>
        </w:rPr>
      </w:pPr>
      <w:r w:rsidRPr="00743A28">
        <w:rPr>
          <w:rFonts w:ascii="Times New Roman" w:hAnsi="Times New Roman" w:cs="Times New Roman"/>
          <w:b/>
          <w:sz w:val="24"/>
          <w:szCs w:val="24"/>
        </w:rPr>
        <w:t>Površinsko otjecanje</w:t>
      </w:r>
      <w:r w:rsidRPr="00743A28">
        <w:rPr>
          <w:rFonts w:ascii="Times New Roman" w:hAnsi="Times New Roman" w:cs="Times New Roman"/>
          <w:sz w:val="24"/>
          <w:szCs w:val="24"/>
        </w:rPr>
        <w:t>. U razdoblju 2011. – 2040. godine u većini se krajeva ne očekuje veća promjena površinskog otjecanja tijekom godine. Međutim, u gorskim predjelima i djelomice u zaleđu Dalmacije moglo bi doći do smanjenja površinskog otjecanja za oko 10 % zimi, u proljeće i u jesen. Do 2070. godine iznos otjecanja bi se malo smanjio, najviše u proljeće kad bi to smanjenje moglo prostorno zahvatiti čitavu Hrvatsku. Ovo smanjenje otjecanja podudara se sa smanjenjem ukupne količine proljetne oborine sredinom 21. stoljeća.</w:t>
      </w:r>
    </w:p>
    <w:p w:rsidR="00743A28" w:rsidRPr="00743A28" w:rsidRDefault="00743A28" w:rsidP="00743A28">
      <w:pPr>
        <w:rPr>
          <w:rFonts w:ascii="Times New Roman" w:hAnsi="Times New Roman" w:cs="Times New Roman"/>
          <w:sz w:val="24"/>
          <w:szCs w:val="24"/>
        </w:rPr>
      </w:pPr>
      <w:r w:rsidRPr="00743A28">
        <w:rPr>
          <w:rFonts w:ascii="Times New Roman" w:hAnsi="Times New Roman" w:cs="Times New Roman"/>
          <w:b/>
          <w:bCs/>
          <w:sz w:val="24"/>
          <w:szCs w:val="24"/>
        </w:rPr>
        <w:t xml:space="preserve">Razina mora. </w:t>
      </w:r>
      <w:r w:rsidRPr="00743A28">
        <w:rPr>
          <w:rFonts w:ascii="Times New Roman" w:hAnsi="Times New Roman" w:cs="Times New Roman"/>
          <w:bCs/>
          <w:sz w:val="24"/>
          <w:szCs w:val="24"/>
        </w:rPr>
        <w:t>Procjene porasta razine mora</w:t>
      </w:r>
      <w:r w:rsidRPr="00743A28">
        <w:rPr>
          <w:rFonts w:ascii="Times New Roman" w:hAnsi="Times New Roman" w:cs="Times New Roman"/>
          <w:sz w:val="24"/>
          <w:szCs w:val="24"/>
        </w:rPr>
        <w:t xml:space="preserve"> nisu dobivene </w:t>
      </w:r>
      <w:proofErr w:type="spellStart"/>
      <w:r w:rsidRPr="00743A28">
        <w:rPr>
          <w:rFonts w:ascii="Times New Roman" w:hAnsi="Times New Roman" w:cs="Times New Roman"/>
          <w:sz w:val="24"/>
          <w:szCs w:val="24"/>
        </w:rPr>
        <w:t>RegCM</w:t>
      </w:r>
      <w:proofErr w:type="spellEnd"/>
      <w:r w:rsidRPr="00743A28">
        <w:rPr>
          <w:rFonts w:ascii="Times New Roman" w:hAnsi="Times New Roman" w:cs="Times New Roman"/>
          <w:sz w:val="24"/>
          <w:szCs w:val="24"/>
        </w:rPr>
        <w:t xml:space="preserve"> modelom, već su rezultati preuzeti iz IPCC AR5 i doneseni zaključcima temeljem istraživanja domaćih autora i praćenja dosadašnjeg kretanja promjena srednje razine Jadranskog mora. Prema rezultatima CMIP5 globalnih modela (iz IPCC AR5) za razdoblje sredinom 21. stoljeća (2046. – 2065.) očekivani porast </w:t>
      </w:r>
      <w:r w:rsidRPr="00743A28">
        <w:rPr>
          <w:rFonts w:ascii="Times New Roman" w:hAnsi="Times New Roman" w:cs="Times New Roman"/>
          <w:i/>
          <w:sz w:val="24"/>
          <w:szCs w:val="24"/>
        </w:rPr>
        <w:t>globalne</w:t>
      </w:r>
      <w:r w:rsidRPr="00743A28">
        <w:rPr>
          <w:rFonts w:ascii="Times New Roman" w:hAnsi="Times New Roman" w:cs="Times New Roman"/>
          <w:sz w:val="24"/>
          <w:szCs w:val="24"/>
        </w:rPr>
        <w:t xml:space="preserve"> srednje razine mora uz RCP4.5 jest 19 – 33 cm, a uz RCP8.5 jest 22 – 38 cm. U razdoblju 2081. – 2100. za RCP4.5 porast bi bio 32 – 63 cm, a uz RCP8.5 45 – 82 cm. Ovaj porast globalne razine mora neće se ravnomjerno odraziti u svim područjima. Projekcije promjene razine Jadranskog mora do kraja 21. stoljeća (iz IPCC AR5 i domaćih izvora) daju okvirni porast u rasponu između 32 i 65 cm te je isti korišten i kod predlaganja mjera vezanih uz promjenu srednje razine mora. Međutim, valja naglasiti da su uz ove procjene vezane znatne neizvjesnosti, na koje već nailazimo i u izračunu razine mora za povijesnu klimu.</w:t>
      </w:r>
    </w:p>
    <w:p w:rsidR="00743A28" w:rsidRDefault="00743A28" w:rsidP="00743A28">
      <w:pPr>
        <w:rPr>
          <w:rFonts w:ascii="Times New Roman" w:hAnsi="Times New Roman" w:cs="Times New Roman"/>
          <w:sz w:val="24"/>
          <w:szCs w:val="24"/>
        </w:rPr>
      </w:pPr>
      <w:r w:rsidRPr="00743A28">
        <w:rPr>
          <w:rFonts w:ascii="Times New Roman" w:hAnsi="Times New Roman" w:cs="Times New Roman"/>
          <w:sz w:val="24"/>
          <w:szCs w:val="24"/>
        </w:rPr>
        <w:t>Dva klimatska scenarija, koja su razmatrana klimatskim modeliranjem u okviru izrade Strategije prilagodbe, predstavljaju: (1) budućnost u kojoj je predviđeno poduzimanje mjera ublaženja i prilagodbe (RCP4.5) te (2) budućnost u kojoj se ne predviđa mijenjanje postojeće politike prilagodbe klimatskim promjenama, odnosno ne predviđa poduzimanje značajnijih mjera ublaženja i prilagodbe (RCP8.5). Scenarij RCP4.5 najčešće je korišteni scenarij kod izrade Strategija prilagodbe, pa su prema njemu određene mjere i ove strategije. Zbirni prikaz značajki promjene klimatskih parametara za Republiku Hrvatsku prema scenariju RCP4.5 daje se u tablici 4-1.</w:t>
      </w:r>
    </w:p>
    <w:p w:rsidR="003D7941" w:rsidRPr="00743A28" w:rsidRDefault="003D7941" w:rsidP="00FE1B54">
      <w:pPr>
        <w:spacing w:after="0"/>
        <w:rPr>
          <w:rFonts w:ascii="Times New Roman" w:hAnsi="Times New Roman" w:cs="Times New Roman"/>
          <w:b/>
          <w:sz w:val="24"/>
          <w:szCs w:val="24"/>
        </w:rPr>
      </w:pPr>
    </w:p>
    <w:p w:rsidR="00743A28" w:rsidRPr="00743A28" w:rsidRDefault="00743A28" w:rsidP="00743A28">
      <w:pPr>
        <w:rPr>
          <w:rFonts w:ascii="Times New Roman" w:hAnsi="Times New Roman" w:cs="Times New Roman"/>
          <w:iCs/>
          <w:sz w:val="24"/>
          <w:szCs w:val="24"/>
        </w:rPr>
      </w:pPr>
      <w:r w:rsidRPr="00743A28">
        <w:rPr>
          <w:rFonts w:ascii="Times New Roman" w:hAnsi="Times New Roman" w:cs="Times New Roman"/>
          <w:iCs/>
          <w:sz w:val="24"/>
          <w:szCs w:val="24"/>
        </w:rPr>
        <w:t xml:space="preserve">Tablica </w:t>
      </w:r>
      <w:r w:rsidR="00CC26E5">
        <w:rPr>
          <w:rFonts w:ascii="Times New Roman" w:hAnsi="Times New Roman" w:cs="Times New Roman"/>
          <w:iCs/>
          <w:sz w:val="24"/>
          <w:szCs w:val="24"/>
        </w:rPr>
        <w:t>4</w:t>
      </w:r>
      <w:r w:rsidRPr="00743A28">
        <w:rPr>
          <w:rFonts w:ascii="Times New Roman" w:hAnsi="Times New Roman" w:cs="Times New Roman"/>
          <w:iCs/>
          <w:sz w:val="24"/>
          <w:szCs w:val="24"/>
        </w:rPr>
        <w:noBreakHyphen/>
      </w:r>
      <w:r w:rsidRPr="00743A28">
        <w:rPr>
          <w:rFonts w:ascii="Times New Roman" w:hAnsi="Times New Roman" w:cs="Times New Roman"/>
          <w:iCs/>
          <w:sz w:val="24"/>
          <w:szCs w:val="24"/>
        </w:rPr>
        <w:fldChar w:fldCharType="begin"/>
      </w:r>
      <w:r w:rsidRPr="00743A28">
        <w:rPr>
          <w:rFonts w:ascii="Times New Roman" w:hAnsi="Times New Roman" w:cs="Times New Roman"/>
          <w:iCs/>
          <w:sz w:val="24"/>
          <w:szCs w:val="24"/>
        </w:rPr>
        <w:instrText xml:space="preserve"> SEQ Tablica \* ARABIC \s 1 </w:instrText>
      </w:r>
      <w:r w:rsidRPr="00743A28">
        <w:rPr>
          <w:rFonts w:ascii="Times New Roman" w:hAnsi="Times New Roman" w:cs="Times New Roman"/>
          <w:iCs/>
          <w:sz w:val="24"/>
          <w:szCs w:val="24"/>
        </w:rPr>
        <w:fldChar w:fldCharType="separate"/>
      </w:r>
      <w:r w:rsidR="00771685">
        <w:rPr>
          <w:rFonts w:ascii="Times New Roman" w:hAnsi="Times New Roman" w:cs="Times New Roman"/>
          <w:iCs/>
          <w:noProof/>
          <w:sz w:val="24"/>
          <w:szCs w:val="24"/>
        </w:rPr>
        <w:t>1</w:t>
      </w:r>
      <w:r w:rsidRPr="00743A28">
        <w:rPr>
          <w:rFonts w:ascii="Times New Roman" w:hAnsi="Times New Roman" w:cs="Times New Roman"/>
          <w:sz w:val="24"/>
          <w:szCs w:val="24"/>
        </w:rPr>
        <w:fldChar w:fldCharType="end"/>
      </w:r>
      <w:r w:rsidRPr="00743A28">
        <w:rPr>
          <w:rFonts w:ascii="Times New Roman" w:hAnsi="Times New Roman" w:cs="Times New Roman"/>
          <w:iCs/>
          <w:sz w:val="24"/>
          <w:szCs w:val="24"/>
        </w:rPr>
        <w:t>: Projekcije klimatskih parametara za Republiku Hrvatsku prema scenariju RCP4.5 u odnosu na razdoblje 1971. – 2000.</w:t>
      </w:r>
    </w:p>
    <w:tbl>
      <w:tblPr>
        <w:tblStyle w:val="Reetkatablice"/>
        <w:tblW w:w="0" w:type="auto"/>
        <w:tblLook w:val="04A0" w:firstRow="1" w:lastRow="0" w:firstColumn="1" w:lastColumn="0" w:noHBand="0" w:noVBand="1"/>
      </w:tblPr>
      <w:tblGrid>
        <w:gridCol w:w="1697"/>
        <w:gridCol w:w="1334"/>
        <w:gridCol w:w="2867"/>
        <w:gridCol w:w="2862"/>
      </w:tblGrid>
      <w:tr w:rsidR="00743A28" w:rsidRPr="00743A28" w:rsidTr="003D7941">
        <w:trPr>
          <w:trHeight w:val="333"/>
        </w:trPr>
        <w:tc>
          <w:tcPr>
            <w:tcW w:w="3031" w:type="dxa"/>
            <w:gridSpan w:val="2"/>
            <w:vMerge w:val="restart"/>
            <w:shd w:val="clear" w:color="auto" w:fill="F2F2F2" w:themeFill="background1" w:themeFillShade="F2"/>
            <w:vAlign w:val="center"/>
          </w:tcPr>
          <w:p w:rsidR="00743A28" w:rsidRPr="00743A28" w:rsidRDefault="00743A28" w:rsidP="00B72EF4">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Klimat</w:t>
            </w:r>
            <w:r w:rsidR="006E5DB1">
              <w:rPr>
                <w:rFonts w:ascii="Times New Roman" w:hAnsi="Times New Roman" w:cs="Times New Roman"/>
                <w:sz w:val="24"/>
                <w:szCs w:val="24"/>
              </w:rPr>
              <w:t>ski</w:t>
            </w:r>
            <w:r w:rsidRPr="00743A28">
              <w:rPr>
                <w:rFonts w:ascii="Times New Roman" w:hAnsi="Times New Roman" w:cs="Times New Roman"/>
                <w:sz w:val="24"/>
                <w:szCs w:val="24"/>
              </w:rPr>
              <w:t xml:space="preserve"> parametar</w:t>
            </w:r>
          </w:p>
        </w:tc>
        <w:tc>
          <w:tcPr>
            <w:tcW w:w="5729" w:type="dxa"/>
            <w:gridSpan w:val="2"/>
            <w:shd w:val="clear" w:color="auto" w:fill="F2F2F2" w:themeFill="background1" w:themeFillShade="F2"/>
            <w:vAlign w:val="center"/>
          </w:tcPr>
          <w:p w:rsidR="00743A28" w:rsidRPr="00743A28" w:rsidRDefault="00743A28" w:rsidP="00B72EF4">
            <w:pPr>
              <w:spacing w:after="160" w:line="259" w:lineRule="auto"/>
              <w:jc w:val="left"/>
              <w:rPr>
                <w:rFonts w:ascii="Times New Roman" w:hAnsi="Times New Roman" w:cs="Times New Roman"/>
                <w:b/>
                <w:sz w:val="24"/>
                <w:szCs w:val="24"/>
              </w:rPr>
            </w:pPr>
            <w:r w:rsidRPr="00743A28">
              <w:rPr>
                <w:rFonts w:ascii="Times New Roman" w:hAnsi="Times New Roman" w:cs="Times New Roman"/>
                <w:sz w:val="24"/>
                <w:szCs w:val="24"/>
              </w:rPr>
              <w:t>Projekcije buduće klime prema scenariju RCP4.5 u odnosu na razdoblje 1971. – 2000. godine dobivene klimatskim modeliranjem</w:t>
            </w:r>
          </w:p>
        </w:tc>
      </w:tr>
      <w:tr w:rsidR="00743A28" w:rsidRPr="00743A28" w:rsidTr="003D7941">
        <w:trPr>
          <w:trHeight w:val="333"/>
        </w:trPr>
        <w:tc>
          <w:tcPr>
            <w:tcW w:w="3031" w:type="dxa"/>
            <w:gridSpan w:val="2"/>
            <w:vMerge/>
            <w:shd w:val="clear" w:color="auto" w:fill="F2F2F2" w:themeFill="background1" w:themeFillShade="F2"/>
          </w:tcPr>
          <w:p w:rsidR="00743A28" w:rsidRPr="00743A28" w:rsidRDefault="00743A28" w:rsidP="00B72EF4">
            <w:pPr>
              <w:spacing w:after="160" w:line="259" w:lineRule="auto"/>
              <w:jc w:val="left"/>
              <w:rPr>
                <w:rFonts w:ascii="Times New Roman" w:hAnsi="Times New Roman" w:cs="Times New Roman"/>
                <w:sz w:val="24"/>
                <w:szCs w:val="24"/>
              </w:rPr>
            </w:pPr>
          </w:p>
        </w:tc>
        <w:tc>
          <w:tcPr>
            <w:tcW w:w="2867" w:type="dxa"/>
            <w:shd w:val="clear" w:color="auto" w:fill="F2F2F2" w:themeFill="background1" w:themeFillShade="F2"/>
            <w:vAlign w:val="center"/>
          </w:tcPr>
          <w:p w:rsidR="00743A28" w:rsidRPr="00743A28" w:rsidRDefault="00743A28" w:rsidP="00B72EF4">
            <w:pPr>
              <w:spacing w:after="160" w:line="259" w:lineRule="auto"/>
              <w:jc w:val="left"/>
              <w:rPr>
                <w:rFonts w:ascii="Times New Roman" w:hAnsi="Times New Roman" w:cs="Times New Roman"/>
                <w:sz w:val="24"/>
                <w:szCs w:val="24"/>
              </w:rPr>
            </w:pPr>
            <w:r w:rsidRPr="00743A28">
              <w:rPr>
                <w:rFonts w:ascii="Times New Roman" w:hAnsi="Times New Roman" w:cs="Times New Roman"/>
                <w:b/>
                <w:sz w:val="24"/>
                <w:szCs w:val="24"/>
              </w:rPr>
              <w:t>2011. – 2040.</w:t>
            </w:r>
          </w:p>
        </w:tc>
        <w:tc>
          <w:tcPr>
            <w:tcW w:w="2862" w:type="dxa"/>
            <w:shd w:val="clear" w:color="auto" w:fill="F2F2F2" w:themeFill="background1" w:themeFillShade="F2"/>
            <w:vAlign w:val="center"/>
          </w:tcPr>
          <w:p w:rsidR="00743A28" w:rsidRPr="00743A28" w:rsidRDefault="00743A28" w:rsidP="00B72EF4">
            <w:pPr>
              <w:spacing w:after="160" w:line="259" w:lineRule="auto"/>
              <w:jc w:val="left"/>
              <w:rPr>
                <w:rFonts w:ascii="Times New Roman" w:hAnsi="Times New Roman" w:cs="Times New Roman"/>
                <w:sz w:val="24"/>
                <w:szCs w:val="24"/>
              </w:rPr>
            </w:pPr>
            <w:r w:rsidRPr="00743A28">
              <w:rPr>
                <w:rFonts w:ascii="Times New Roman" w:hAnsi="Times New Roman" w:cs="Times New Roman"/>
                <w:b/>
                <w:sz w:val="24"/>
                <w:szCs w:val="24"/>
              </w:rPr>
              <w:t>2041. – 2070.</w:t>
            </w:r>
          </w:p>
        </w:tc>
      </w:tr>
      <w:tr w:rsidR="00743A28" w:rsidRPr="00743A28" w:rsidTr="003D7941">
        <w:trPr>
          <w:trHeight w:val="440"/>
        </w:trPr>
        <w:tc>
          <w:tcPr>
            <w:tcW w:w="3031" w:type="dxa"/>
            <w:gridSpan w:val="2"/>
            <w:vMerge w:val="restart"/>
            <w:vAlign w:val="center"/>
          </w:tcPr>
          <w:p w:rsidR="00743A28" w:rsidRPr="00743A28" w:rsidRDefault="00743A28" w:rsidP="00743A28">
            <w:pPr>
              <w:spacing w:after="160" w:line="259" w:lineRule="auto"/>
              <w:rPr>
                <w:rFonts w:ascii="Times New Roman" w:hAnsi="Times New Roman" w:cs="Times New Roman"/>
                <w:b/>
                <w:sz w:val="24"/>
                <w:szCs w:val="24"/>
              </w:rPr>
            </w:pPr>
            <w:r w:rsidRPr="00743A28">
              <w:rPr>
                <w:rFonts w:ascii="Times New Roman" w:hAnsi="Times New Roman" w:cs="Times New Roman"/>
                <w:b/>
                <w:sz w:val="24"/>
                <w:szCs w:val="24"/>
              </w:rPr>
              <w:t>OBORINE</w:t>
            </w:r>
          </w:p>
        </w:tc>
        <w:tc>
          <w:tcPr>
            <w:tcW w:w="2867" w:type="dxa"/>
          </w:tcPr>
          <w:p w:rsidR="00743A28" w:rsidRPr="00743A28" w:rsidRDefault="00743A28" w:rsidP="007C185C">
            <w:pPr>
              <w:spacing w:after="160" w:line="259" w:lineRule="auto"/>
              <w:jc w:val="left"/>
              <w:rPr>
                <w:rFonts w:ascii="Times New Roman" w:hAnsi="Times New Roman" w:cs="Times New Roman"/>
                <w:sz w:val="24"/>
                <w:szCs w:val="24"/>
              </w:rPr>
            </w:pPr>
            <w:r w:rsidRPr="00743A28">
              <w:rPr>
                <w:rFonts w:ascii="Times New Roman" w:hAnsi="Times New Roman" w:cs="Times New Roman"/>
                <w:b/>
                <w:sz w:val="24"/>
                <w:szCs w:val="24"/>
              </w:rPr>
              <w:t>Srednja godišnja količina</w:t>
            </w:r>
            <w:r w:rsidRPr="00743A28">
              <w:rPr>
                <w:rFonts w:ascii="Times New Roman" w:hAnsi="Times New Roman" w:cs="Times New Roman"/>
                <w:sz w:val="24"/>
                <w:szCs w:val="24"/>
              </w:rPr>
              <w:t xml:space="preserve">: </w:t>
            </w:r>
            <w:r w:rsidRPr="00743A28">
              <w:rPr>
                <w:rFonts w:ascii="Times New Roman" w:hAnsi="Times New Roman" w:cs="Times New Roman"/>
                <w:i/>
                <w:sz w:val="24"/>
                <w:szCs w:val="24"/>
              </w:rPr>
              <w:t>malo smanjenje</w:t>
            </w:r>
            <w:r w:rsidRPr="00743A28">
              <w:rPr>
                <w:rFonts w:ascii="Times New Roman" w:hAnsi="Times New Roman" w:cs="Times New Roman"/>
                <w:sz w:val="24"/>
                <w:szCs w:val="24"/>
              </w:rPr>
              <w:t xml:space="preserve"> </w:t>
            </w:r>
            <w:r w:rsidRPr="00743A28">
              <w:rPr>
                <w:rFonts w:ascii="Times New Roman" w:hAnsi="Times New Roman" w:cs="Times New Roman"/>
                <w:sz w:val="24"/>
                <w:szCs w:val="24"/>
              </w:rPr>
              <w:lastRenderedPageBreak/>
              <w:t>(osim manji porast u SZ Hrvatskoj)</w:t>
            </w:r>
          </w:p>
        </w:tc>
        <w:tc>
          <w:tcPr>
            <w:tcW w:w="2862" w:type="dxa"/>
          </w:tcPr>
          <w:p w:rsidR="00743A28" w:rsidRPr="00743A28" w:rsidRDefault="00743A28" w:rsidP="007C185C">
            <w:pPr>
              <w:spacing w:after="160" w:line="259" w:lineRule="auto"/>
              <w:jc w:val="left"/>
              <w:rPr>
                <w:rFonts w:ascii="Times New Roman" w:hAnsi="Times New Roman" w:cs="Times New Roman"/>
                <w:sz w:val="24"/>
                <w:szCs w:val="24"/>
              </w:rPr>
            </w:pPr>
            <w:r w:rsidRPr="00743A28">
              <w:rPr>
                <w:rFonts w:ascii="Times New Roman" w:hAnsi="Times New Roman" w:cs="Times New Roman"/>
                <w:b/>
                <w:sz w:val="24"/>
                <w:szCs w:val="24"/>
              </w:rPr>
              <w:lastRenderedPageBreak/>
              <w:t>Srednja godišnja količina</w:t>
            </w:r>
            <w:r w:rsidRPr="00743A28">
              <w:rPr>
                <w:rFonts w:ascii="Times New Roman" w:hAnsi="Times New Roman" w:cs="Times New Roman"/>
                <w:sz w:val="24"/>
                <w:szCs w:val="24"/>
              </w:rPr>
              <w:t xml:space="preserve">: </w:t>
            </w:r>
            <w:r w:rsidRPr="00743A28">
              <w:rPr>
                <w:rFonts w:ascii="Times New Roman" w:hAnsi="Times New Roman" w:cs="Times New Roman"/>
                <w:i/>
                <w:sz w:val="24"/>
                <w:szCs w:val="24"/>
              </w:rPr>
              <w:t xml:space="preserve">daljnji trend </w:t>
            </w:r>
            <w:r w:rsidRPr="00743A28">
              <w:rPr>
                <w:rFonts w:ascii="Times New Roman" w:hAnsi="Times New Roman" w:cs="Times New Roman"/>
                <w:i/>
                <w:sz w:val="24"/>
                <w:szCs w:val="24"/>
              </w:rPr>
              <w:lastRenderedPageBreak/>
              <w:t>smanjenja</w:t>
            </w:r>
            <w:r w:rsidRPr="00743A28">
              <w:rPr>
                <w:rFonts w:ascii="Times New Roman" w:hAnsi="Times New Roman" w:cs="Times New Roman"/>
                <w:sz w:val="24"/>
                <w:szCs w:val="24"/>
              </w:rPr>
              <w:t xml:space="preserve"> (do 5 %) u gotovo cijeloj Hrvatske osim u SZ dijelovima</w:t>
            </w:r>
          </w:p>
        </w:tc>
      </w:tr>
      <w:tr w:rsidR="00743A28" w:rsidRPr="00743A28" w:rsidTr="003D7941">
        <w:trPr>
          <w:trHeight w:val="440"/>
        </w:trPr>
        <w:tc>
          <w:tcPr>
            <w:tcW w:w="3031" w:type="dxa"/>
            <w:gridSpan w:val="2"/>
            <w:vMerge/>
            <w:vAlign w:val="center"/>
          </w:tcPr>
          <w:p w:rsidR="00743A28" w:rsidRPr="00743A28" w:rsidRDefault="00743A28" w:rsidP="00743A28">
            <w:pPr>
              <w:spacing w:after="160" w:line="259" w:lineRule="auto"/>
              <w:rPr>
                <w:rFonts w:ascii="Times New Roman" w:hAnsi="Times New Roman" w:cs="Times New Roman"/>
                <w:sz w:val="24"/>
                <w:szCs w:val="24"/>
              </w:rPr>
            </w:pPr>
          </w:p>
        </w:tc>
        <w:tc>
          <w:tcPr>
            <w:tcW w:w="2867" w:type="dxa"/>
          </w:tcPr>
          <w:p w:rsidR="00743A28" w:rsidRPr="00743A28" w:rsidRDefault="00743A28" w:rsidP="007C185C">
            <w:pPr>
              <w:spacing w:after="160" w:line="259" w:lineRule="auto"/>
              <w:jc w:val="left"/>
              <w:rPr>
                <w:rFonts w:ascii="Times New Roman" w:hAnsi="Times New Roman" w:cs="Times New Roman"/>
                <w:sz w:val="24"/>
                <w:szCs w:val="24"/>
              </w:rPr>
            </w:pPr>
            <w:r w:rsidRPr="00743A28">
              <w:rPr>
                <w:rFonts w:ascii="Times New Roman" w:hAnsi="Times New Roman" w:cs="Times New Roman"/>
                <w:b/>
                <w:sz w:val="24"/>
                <w:szCs w:val="24"/>
              </w:rPr>
              <w:t>Sezone</w:t>
            </w:r>
            <w:r w:rsidRPr="00743A28">
              <w:rPr>
                <w:rFonts w:ascii="Times New Roman" w:hAnsi="Times New Roman" w:cs="Times New Roman"/>
                <w:sz w:val="24"/>
                <w:szCs w:val="24"/>
              </w:rPr>
              <w:t xml:space="preserve">: različit predznak; </w:t>
            </w:r>
            <w:r w:rsidRPr="00743A28">
              <w:rPr>
                <w:rFonts w:ascii="Times New Roman" w:hAnsi="Times New Roman" w:cs="Times New Roman"/>
                <w:b/>
                <w:sz w:val="24"/>
                <w:szCs w:val="24"/>
              </w:rPr>
              <w:t>zima</w:t>
            </w:r>
            <w:r w:rsidRPr="00743A28">
              <w:rPr>
                <w:rFonts w:ascii="Times New Roman" w:hAnsi="Times New Roman" w:cs="Times New Roman"/>
                <w:sz w:val="24"/>
                <w:szCs w:val="24"/>
              </w:rPr>
              <w:t xml:space="preserve"> i </w:t>
            </w:r>
            <w:r w:rsidRPr="00743A28">
              <w:rPr>
                <w:rFonts w:ascii="Times New Roman" w:hAnsi="Times New Roman" w:cs="Times New Roman"/>
                <w:b/>
                <w:sz w:val="24"/>
                <w:szCs w:val="24"/>
              </w:rPr>
              <w:t>proljeće</w:t>
            </w:r>
            <w:r w:rsidRPr="00743A28">
              <w:rPr>
                <w:rFonts w:ascii="Times New Roman" w:hAnsi="Times New Roman" w:cs="Times New Roman"/>
                <w:sz w:val="24"/>
                <w:szCs w:val="24"/>
              </w:rPr>
              <w:t xml:space="preserve"> u većem dijelu Hrvatske </w:t>
            </w:r>
            <w:r w:rsidRPr="00743A28">
              <w:rPr>
                <w:rFonts w:ascii="Times New Roman" w:hAnsi="Times New Roman" w:cs="Times New Roman"/>
                <w:i/>
                <w:sz w:val="24"/>
                <w:szCs w:val="24"/>
              </w:rPr>
              <w:t>manji porast</w:t>
            </w:r>
            <w:r w:rsidRPr="00743A28">
              <w:rPr>
                <w:rFonts w:ascii="Times New Roman" w:hAnsi="Times New Roman" w:cs="Times New Roman"/>
                <w:sz w:val="24"/>
                <w:szCs w:val="24"/>
              </w:rPr>
              <w:t xml:space="preserve"> + 5 – 10 %, a </w:t>
            </w:r>
            <w:r w:rsidRPr="00743A28">
              <w:rPr>
                <w:rFonts w:ascii="Times New Roman" w:hAnsi="Times New Roman" w:cs="Times New Roman"/>
                <w:b/>
                <w:sz w:val="24"/>
                <w:szCs w:val="24"/>
              </w:rPr>
              <w:t xml:space="preserve">ljeto i jesen </w:t>
            </w:r>
            <w:r w:rsidRPr="00743A28">
              <w:rPr>
                <w:rFonts w:ascii="Times New Roman" w:hAnsi="Times New Roman" w:cs="Times New Roman"/>
                <w:i/>
                <w:sz w:val="24"/>
                <w:szCs w:val="24"/>
              </w:rPr>
              <w:t>smanjenje</w:t>
            </w:r>
            <w:r w:rsidRPr="00743A28">
              <w:rPr>
                <w:rFonts w:ascii="Times New Roman" w:hAnsi="Times New Roman" w:cs="Times New Roman"/>
                <w:sz w:val="24"/>
                <w:szCs w:val="24"/>
              </w:rPr>
              <w:t xml:space="preserve"> (najviše - 5 – 10 % u J Lici i S Dalmaciji)</w:t>
            </w:r>
          </w:p>
        </w:tc>
        <w:tc>
          <w:tcPr>
            <w:tcW w:w="2862" w:type="dxa"/>
          </w:tcPr>
          <w:p w:rsidR="00743A28" w:rsidRPr="00743A28" w:rsidRDefault="00743A28" w:rsidP="007C185C">
            <w:pPr>
              <w:spacing w:after="160" w:line="259" w:lineRule="auto"/>
              <w:jc w:val="left"/>
              <w:rPr>
                <w:rFonts w:ascii="Times New Roman" w:hAnsi="Times New Roman" w:cs="Times New Roman"/>
                <w:sz w:val="24"/>
                <w:szCs w:val="24"/>
              </w:rPr>
            </w:pPr>
            <w:r w:rsidRPr="00743A28">
              <w:rPr>
                <w:rFonts w:ascii="Times New Roman" w:hAnsi="Times New Roman" w:cs="Times New Roman"/>
                <w:b/>
                <w:sz w:val="24"/>
                <w:szCs w:val="24"/>
              </w:rPr>
              <w:t>Sezone</w:t>
            </w:r>
            <w:r w:rsidRPr="00743A28">
              <w:rPr>
                <w:rFonts w:ascii="Times New Roman" w:hAnsi="Times New Roman" w:cs="Times New Roman"/>
                <w:sz w:val="24"/>
                <w:szCs w:val="24"/>
              </w:rPr>
              <w:t xml:space="preserve">: </w:t>
            </w:r>
            <w:r w:rsidRPr="00743A28">
              <w:rPr>
                <w:rFonts w:ascii="Times New Roman" w:hAnsi="Times New Roman" w:cs="Times New Roman"/>
                <w:i/>
                <w:sz w:val="24"/>
                <w:szCs w:val="24"/>
              </w:rPr>
              <w:t xml:space="preserve">smanjenje </w:t>
            </w:r>
            <w:r w:rsidRPr="00743A28">
              <w:rPr>
                <w:rFonts w:ascii="Times New Roman" w:hAnsi="Times New Roman" w:cs="Times New Roman"/>
                <w:b/>
                <w:sz w:val="24"/>
                <w:szCs w:val="24"/>
              </w:rPr>
              <w:t>u svim sezonama</w:t>
            </w:r>
            <w:r w:rsidRPr="00743A28">
              <w:rPr>
                <w:rFonts w:ascii="Times New Roman" w:hAnsi="Times New Roman" w:cs="Times New Roman"/>
                <w:sz w:val="24"/>
                <w:szCs w:val="24"/>
              </w:rPr>
              <w:t xml:space="preserve"> (do 10 % gorje i S Dalmacija) </w:t>
            </w:r>
            <w:r w:rsidRPr="00743A28">
              <w:rPr>
                <w:rFonts w:ascii="Times New Roman" w:hAnsi="Times New Roman" w:cs="Times New Roman"/>
                <w:i/>
                <w:sz w:val="24"/>
                <w:szCs w:val="24"/>
              </w:rPr>
              <w:t xml:space="preserve">osim </w:t>
            </w:r>
            <w:r w:rsidRPr="00743A28">
              <w:rPr>
                <w:rFonts w:ascii="Times New Roman" w:hAnsi="Times New Roman" w:cs="Times New Roman"/>
                <w:b/>
                <w:sz w:val="24"/>
                <w:szCs w:val="24"/>
              </w:rPr>
              <w:t>zimi</w:t>
            </w:r>
            <w:r w:rsidRPr="00743A28">
              <w:rPr>
                <w:rFonts w:ascii="Times New Roman" w:hAnsi="Times New Roman" w:cs="Times New Roman"/>
                <w:sz w:val="24"/>
                <w:szCs w:val="24"/>
              </w:rPr>
              <w:t xml:space="preserve"> (povećanje 5 – 10 % S Hrvatska)</w:t>
            </w:r>
          </w:p>
        </w:tc>
      </w:tr>
      <w:tr w:rsidR="00743A28" w:rsidRPr="00743A28" w:rsidTr="003D7941">
        <w:trPr>
          <w:trHeight w:val="39"/>
        </w:trPr>
        <w:tc>
          <w:tcPr>
            <w:tcW w:w="3031" w:type="dxa"/>
            <w:gridSpan w:val="2"/>
            <w:vMerge/>
            <w:vAlign w:val="center"/>
          </w:tcPr>
          <w:p w:rsidR="00743A28" w:rsidRPr="00743A28" w:rsidRDefault="00743A28" w:rsidP="00743A28">
            <w:pPr>
              <w:spacing w:after="160" w:line="259" w:lineRule="auto"/>
              <w:rPr>
                <w:rFonts w:ascii="Times New Roman" w:hAnsi="Times New Roman" w:cs="Times New Roman"/>
                <w:b/>
                <w:sz w:val="24"/>
                <w:szCs w:val="24"/>
              </w:rPr>
            </w:pPr>
          </w:p>
        </w:tc>
        <w:tc>
          <w:tcPr>
            <w:tcW w:w="2867" w:type="dxa"/>
          </w:tcPr>
          <w:p w:rsidR="00743A28" w:rsidRPr="00743A28" w:rsidRDefault="00743A28" w:rsidP="007C185C">
            <w:pPr>
              <w:spacing w:after="160" w:line="259" w:lineRule="auto"/>
              <w:jc w:val="left"/>
              <w:rPr>
                <w:rFonts w:ascii="Times New Roman" w:hAnsi="Times New Roman" w:cs="Times New Roman"/>
                <w:sz w:val="24"/>
                <w:szCs w:val="24"/>
              </w:rPr>
            </w:pPr>
            <w:r w:rsidRPr="00743A28">
              <w:rPr>
                <w:rFonts w:ascii="Times New Roman" w:hAnsi="Times New Roman" w:cs="Times New Roman"/>
                <w:i/>
                <w:sz w:val="24"/>
                <w:szCs w:val="24"/>
              </w:rPr>
              <w:t>Smanjenje</w:t>
            </w:r>
            <w:r w:rsidRPr="00743A28">
              <w:rPr>
                <w:rFonts w:ascii="Times New Roman" w:hAnsi="Times New Roman" w:cs="Times New Roman"/>
                <w:sz w:val="24"/>
                <w:szCs w:val="24"/>
              </w:rPr>
              <w:t xml:space="preserve"> broja </w:t>
            </w:r>
            <w:r w:rsidRPr="00743A28">
              <w:rPr>
                <w:rFonts w:ascii="Times New Roman" w:hAnsi="Times New Roman" w:cs="Times New Roman"/>
                <w:b/>
                <w:sz w:val="24"/>
                <w:szCs w:val="24"/>
              </w:rPr>
              <w:t>kišnih razdoblja</w:t>
            </w:r>
            <w:r w:rsidRPr="00743A28">
              <w:rPr>
                <w:rFonts w:ascii="Times New Roman" w:hAnsi="Times New Roman" w:cs="Times New Roman"/>
                <w:sz w:val="24"/>
                <w:szCs w:val="24"/>
              </w:rPr>
              <w:t xml:space="preserve"> (osim u središnjoj Hrvatskoj gdje bi se malo povećao). Broj </w:t>
            </w:r>
            <w:r w:rsidRPr="00743A28">
              <w:rPr>
                <w:rFonts w:ascii="Times New Roman" w:hAnsi="Times New Roman" w:cs="Times New Roman"/>
                <w:b/>
                <w:sz w:val="24"/>
                <w:szCs w:val="24"/>
              </w:rPr>
              <w:t>sušnih razdoblja</w:t>
            </w:r>
            <w:r w:rsidRPr="00743A28">
              <w:rPr>
                <w:rFonts w:ascii="Times New Roman" w:hAnsi="Times New Roman" w:cs="Times New Roman"/>
                <w:sz w:val="24"/>
                <w:szCs w:val="24"/>
              </w:rPr>
              <w:t xml:space="preserve"> bi se </w:t>
            </w:r>
            <w:r w:rsidRPr="00743A28">
              <w:rPr>
                <w:rFonts w:ascii="Times New Roman" w:hAnsi="Times New Roman" w:cs="Times New Roman"/>
                <w:i/>
                <w:sz w:val="24"/>
                <w:szCs w:val="24"/>
              </w:rPr>
              <w:t>povećao</w:t>
            </w:r>
          </w:p>
        </w:tc>
        <w:tc>
          <w:tcPr>
            <w:tcW w:w="2862" w:type="dxa"/>
          </w:tcPr>
          <w:p w:rsidR="00743A28" w:rsidRPr="00743A28" w:rsidRDefault="00743A28" w:rsidP="007C185C">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 xml:space="preserve">Broj </w:t>
            </w:r>
            <w:r w:rsidRPr="00743A28">
              <w:rPr>
                <w:rFonts w:ascii="Times New Roman" w:hAnsi="Times New Roman" w:cs="Times New Roman"/>
                <w:b/>
                <w:sz w:val="24"/>
                <w:szCs w:val="24"/>
              </w:rPr>
              <w:t>sušnih razdoblja</w:t>
            </w:r>
            <w:r w:rsidRPr="00743A28">
              <w:rPr>
                <w:rFonts w:ascii="Times New Roman" w:hAnsi="Times New Roman" w:cs="Times New Roman"/>
                <w:sz w:val="24"/>
                <w:szCs w:val="24"/>
              </w:rPr>
              <w:t xml:space="preserve"> bi se </w:t>
            </w:r>
            <w:r w:rsidRPr="00743A28">
              <w:rPr>
                <w:rFonts w:ascii="Times New Roman" w:hAnsi="Times New Roman" w:cs="Times New Roman"/>
                <w:i/>
                <w:sz w:val="24"/>
                <w:szCs w:val="24"/>
              </w:rPr>
              <w:t>povećao</w:t>
            </w:r>
          </w:p>
        </w:tc>
      </w:tr>
      <w:tr w:rsidR="00743A28" w:rsidRPr="00743A28" w:rsidTr="003D7941">
        <w:trPr>
          <w:trHeight w:val="39"/>
        </w:trPr>
        <w:tc>
          <w:tcPr>
            <w:tcW w:w="3031" w:type="dxa"/>
            <w:gridSpan w:val="2"/>
            <w:vAlign w:val="center"/>
          </w:tcPr>
          <w:p w:rsidR="00743A28" w:rsidRPr="00743A28" w:rsidRDefault="00743A28" w:rsidP="00743A28">
            <w:pPr>
              <w:spacing w:after="160" w:line="259" w:lineRule="auto"/>
              <w:rPr>
                <w:rFonts w:ascii="Times New Roman" w:hAnsi="Times New Roman" w:cs="Times New Roman"/>
                <w:b/>
                <w:sz w:val="24"/>
                <w:szCs w:val="24"/>
              </w:rPr>
            </w:pPr>
            <w:r w:rsidRPr="00743A28">
              <w:rPr>
                <w:rFonts w:ascii="Times New Roman" w:hAnsi="Times New Roman" w:cs="Times New Roman"/>
                <w:b/>
                <w:sz w:val="24"/>
                <w:szCs w:val="24"/>
              </w:rPr>
              <w:t>SNJEŽNI POKROV</w:t>
            </w:r>
          </w:p>
        </w:tc>
        <w:tc>
          <w:tcPr>
            <w:tcW w:w="2867" w:type="dxa"/>
          </w:tcPr>
          <w:p w:rsidR="00743A28" w:rsidRPr="00743A28" w:rsidRDefault="00743A28" w:rsidP="007C185C">
            <w:pPr>
              <w:spacing w:after="160" w:line="259" w:lineRule="auto"/>
              <w:jc w:val="left"/>
              <w:rPr>
                <w:rFonts w:ascii="Times New Roman" w:hAnsi="Times New Roman" w:cs="Times New Roman"/>
                <w:sz w:val="24"/>
                <w:szCs w:val="24"/>
              </w:rPr>
            </w:pPr>
            <w:r w:rsidRPr="00743A28">
              <w:rPr>
                <w:rFonts w:ascii="Times New Roman" w:hAnsi="Times New Roman" w:cs="Times New Roman"/>
                <w:i/>
                <w:sz w:val="24"/>
                <w:szCs w:val="24"/>
              </w:rPr>
              <w:t>Smanjenje</w:t>
            </w:r>
            <w:r w:rsidRPr="00743A28">
              <w:rPr>
                <w:rFonts w:ascii="Times New Roman" w:hAnsi="Times New Roman" w:cs="Times New Roman"/>
                <w:sz w:val="24"/>
                <w:szCs w:val="24"/>
              </w:rPr>
              <w:t xml:space="preserve"> (najveće u Gorskom Kotaru, do 50 %)</w:t>
            </w:r>
          </w:p>
        </w:tc>
        <w:tc>
          <w:tcPr>
            <w:tcW w:w="2862" w:type="dxa"/>
          </w:tcPr>
          <w:p w:rsidR="00743A28" w:rsidRPr="00743A28" w:rsidRDefault="00743A28" w:rsidP="007C185C">
            <w:pPr>
              <w:spacing w:after="160" w:line="259" w:lineRule="auto"/>
              <w:jc w:val="left"/>
              <w:rPr>
                <w:rFonts w:ascii="Times New Roman" w:hAnsi="Times New Roman" w:cs="Times New Roman"/>
                <w:sz w:val="24"/>
                <w:szCs w:val="24"/>
              </w:rPr>
            </w:pPr>
            <w:r w:rsidRPr="00743A28">
              <w:rPr>
                <w:rFonts w:ascii="Times New Roman" w:hAnsi="Times New Roman" w:cs="Times New Roman"/>
                <w:i/>
                <w:sz w:val="24"/>
                <w:szCs w:val="24"/>
              </w:rPr>
              <w:t>Daljnje smanjenje</w:t>
            </w:r>
            <w:r w:rsidRPr="00743A28">
              <w:rPr>
                <w:rFonts w:ascii="Times New Roman" w:hAnsi="Times New Roman" w:cs="Times New Roman"/>
                <w:sz w:val="24"/>
                <w:szCs w:val="24"/>
              </w:rPr>
              <w:t xml:space="preserve"> (naročito planinski krajevi)</w:t>
            </w:r>
          </w:p>
        </w:tc>
      </w:tr>
      <w:tr w:rsidR="00743A28" w:rsidRPr="00743A28" w:rsidTr="003D7941">
        <w:trPr>
          <w:trHeight w:val="39"/>
        </w:trPr>
        <w:tc>
          <w:tcPr>
            <w:tcW w:w="3031" w:type="dxa"/>
            <w:gridSpan w:val="2"/>
            <w:vAlign w:val="center"/>
          </w:tcPr>
          <w:p w:rsidR="00743A28" w:rsidRPr="00743A28" w:rsidRDefault="00743A28" w:rsidP="00743A28">
            <w:pPr>
              <w:spacing w:after="160" w:line="259" w:lineRule="auto"/>
              <w:rPr>
                <w:rFonts w:ascii="Times New Roman" w:hAnsi="Times New Roman" w:cs="Times New Roman"/>
                <w:b/>
                <w:sz w:val="24"/>
                <w:szCs w:val="24"/>
              </w:rPr>
            </w:pPr>
            <w:r w:rsidRPr="00743A28">
              <w:rPr>
                <w:rFonts w:ascii="Times New Roman" w:hAnsi="Times New Roman" w:cs="Times New Roman"/>
                <w:b/>
                <w:sz w:val="24"/>
                <w:szCs w:val="24"/>
              </w:rPr>
              <w:t>POVRŠINSKO OTJECANJE</w:t>
            </w:r>
          </w:p>
        </w:tc>
        <w:tc>
          <w:tcPr>
            <w:tcW w:w="2867" w:type="dxa"/>
          </w:tcPr>
          <w:p w:rsidR="00743A28" w:rsidRPr="00743A28" w:rsidRDefault="00743A28" w:rsidP="007C185C">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 xml:space="preserve">Nema većih promjena u većini krajeva; no u gorskim predjelima i zaleđu Dalmacije </w:t>
            </w:r>
            <w:r w:rsidRPr="00743A28">
              <w:rPr>
                <w:rFonts w:ascii="Times New Roman" w:hAnsi="Times New Roman" w:cs="Times New Roman"/>
                <w:i/>
                <w:sz w:val="24"/>
                <w:szCs w:val="24"/>
              </w:rPr>
              <w:t>smanjenje</w:t>
            </w:r>
            <w:r w:rsidRPr="00743A28">
              <w:rPr>
                <w:rFonts w:ascii="Times New Roman" w:hAnsi="Times New Roman" w:cs="Times New Roman"/>
                <w:sz w:val="24"/>
                <w:szCs w:val="24"/>
              </w:rPr>
              <w:t xml:space="preserve"> do 10 %</w:t>
            </w:r>
          </w:p>
        </w:tc>
        <w:tc>
          <w:tcPr>
            <w:tcW w:w="2862" w:type="dxa"/>
          </w:tcPr>
          <w:p w:rsidR="00743A28" w:rsidRPr="00743A28" w:rsidRDefault="00743A28" w:rsidP="007C185C">
            <w:pPr>
              <w:spacing w:after="160" w:line="259" w:lineRule="auto"/>
              <w:jc w:val="left"/>
              <w:rPr>
                <w:rFonts w:ascii="Times New Roman" w:hAnsi="Times New Roman" w:cs="Times New Roman"/>
                <w:sz w:val="24"/>
                <w:szCs w:val="24"/>
              </w:rPr>
            </w:pPr>
            <w:r w:rsidRPr="00743A28">
              <w:rPr>
                <w:rFonts w:ascii="Times New Roman" w:hAnsi="Times New Roman" w:cs="Times New Roman"/>
                <w:i/>
                <w:sz w:val="24"/>
                <w:szCs w:val="24"/>
              </w:rPr>
              <w:t>Smanjenje</w:t>
            </w:r>
            <w:r w:rsidRPr="00743A28">
              <w:rPr>
                <w:rFonts w:ascii="Times New Roman" w:hAnsi="Times New Roman" w:cs="Times New Roman"/>
                <w:sz w:val="24"/>
                <w:szCs w:val="24"/>
              </w:rPr>
              <w:t xml:space="preserve"> otjecanja u cijeloj Hrvatskoj (osobito u proljeće)</w:t>
            </w:r>
          </w:p>
        </w:tc>
      </w:tr>
      <w:tr w:rsidR="00743A28" w:rsidRPr="00743A28" w:rsidTr="003D7941">
        <w:trPr>
          <w:trHeight w:val="39"/>
        </w:trPr>
        <w:tc>
          <w:tcPr>
            <w:tcW w:w="3031" w:type="dxa"/>
            <w:gridSpan w:val="2"/>
            <w:vMerge w:val="restart"/>
            <w:vAlign w:val="center"/>
          </w:tcPr>
          <w:p w:rsidR="00743A28" w:rsidRPr="00743A28" w:rsidRDefault="00743A28" w:rsidP="00743A28">
            <w:pPr>
              <w:spacing w:after="160" w:line="259" w:lineRule="auto"/>
              <w:rPr>
                <w:rFonts w:ascii="Times New Roman" w:hAnsi="Times New Roman" w:cs="Times New Roman"/>
                <w:b/>
                <w:sz w:val="24"/>
                <w:szCs w:val="24"/>
              </w:rPr>
            </w:pPr>
            <w:r w:rsidRPr="00743A28">
              <w:rPr>
                <w:rFonts w:ascii="Times New Roman" w:hAnsi="Times New Roman" w:cs="Times New Roman"/>
                <w:b/>
                <w:sz w:val="24"/>
                <w:szCs w:val="24"/>
              </w:rPr>
              <w:t>TEMPERATURA ZRAKA</w:t>
            </w:r>
          </w:p>
        </w:tc>
        <w:tc>
          <w:tcPr>
            <w:tcW w:w="2867" w:type="dxa"/>
          </w:tcPr>
          <w:p w:rsidR="00743A28" w:rsidRPr="00743A28" w:rsidRDefault="00743A28" w:rsidP="007C185C">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 xml:space="preserve">Srednja: </w:t>
            </w:r>
            <w:r w:rsidRPr="00743A28">
              <w:rPr>
                <w:rFonts w:ascii="Times New Roman" w:hAnsi="Times New Roman" w:cs="Times New Roman"/>
                <w:i/>
                <w:sz w:val="24"/>
                <w:szCs w:val="24"/>
              </w:rPr>
              <w:t xml:space="preserve">porast </w:t>
            </w:r>
            <w:r w:rsidRPr="00743A28">
              <w:rPr>
                <w:rFonts w:ascii="Times New Roman" w:hAnsi="Times New Roman" w:cs="Times New Roman"/>
                <w:b/>
                <w:sz w:val="24"/>
                <w:szCs w:val="24"/>
              </w:rPr>
              <w:t>1 – 1,4 °C</w:t>
            </w:r>
            <w:r w:rsidRPr="00743A28">
              <w:rPr>
                <w:rFonts w:ascii="Times New Roman" w:hAnsi="Times New Roman" w:cs="Times New Roman"/>
                <w:sz w:val="24"/>
                <w:szCs w:val="24"/>
              </w:rPr>
              <w:t xml:space="preserve"> (sve sezone, cijela Hrvatska)</w:t>
            </w:r>
          </w:p>
        </w:tc>
        <w:tc>
          <w:tcPr>
            <w:tcW w:w="2862" w:type="dxa"/>
          </w:tcPr>
          <w:p w:rsidR="00743A28" w:rsidRPr="00743A28" w:rsidRDefault="00743A28" w:rsidP="007C185C">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 xml:space="preserve">Srednja: </w:t>
            </w:r>
            <w:r w:rsidRPr="00743A28">
              <w:rPr>
                <w:rFonts w:ascii="Times New Roman" w:hAnsi="Times New Roman" w:cs="Times New Roman"/>
                <w:i/>
                <w:sz w:val="24"/>
                <w:szCs w:val="24"/>
              </w:rPr>
              <w:t>porast</w:t>
            </w:r>
            <w:r w:rsidRPr="00743A28">
              <w:rPr>
                <w:rFonts w:ascii="Times New Roman" w:hAnsi="Times New Roman" w:cs="Times New Roman"/>
                <w:sz w:val="24"/>
                <w:szCs w:val="24"/>
              </w:rPr>
              <w:t xml:space="preserve"> </w:t>
            </w:r>
            <w:r w:rsidRPr="00743A28">
              <w:rPr>
                <w:rFonts w:ascii="Times New Roman" w:hAnsi="Times New Roman" w:cs="Times New Roman"/>
                <w:b/>
                <w:sz w:val="24"/>
                <w:szCs w:val="24"/>
              </w:rPr>
              <w:t>1,5 – 2,2 °C</w:t>
            </w:r>
            <w:r w:rsidRPr="00743A28">
              <w:rPr>
                <w:rFonts w:ascii="Times New Roman" w:hAnsi="Times New Roman" w:cs="Times New Roman"/>
                <w:sz w:val="24"/>
                <w:szCs w:val="24"/>
              </w:rPr>
              <w:t xml:space="preserve"> (sve sezone, cijela Hrvatska – naročito kontinent)</w:t>
            </w:r>
          </w:p>
        </w:tc>
      </w:tr>
      <w:tr w:rsidR="00743A28" w:rsidRPr="00743A28" w:rsidTr="003D7941">
        <w:trPr>
          <w:trHeight w:val="37"/>
        </w:trPr>
        <w:tc>
          <w:tcPr>
            <w:tcW w:w="3031" w:type="dxa"/>
            <w:gridSpan w:val="2"/>
            <w:vMerge/>
          </w:tcPr>
          <w:p w:rsidR="00743A28" w:rsidRPr="00743A28" w:rsidRDefault="00743A28" w:rsidP="00743A28">
            <w:pPr>
              <w:spacing w:after="160" w:line="259" w:lineRule="auto"/>
              <w:rPr>
                <w:rFonts w:ascii="Times New Roman" w:hAnsi="Times New Roman" w:cs="Times New Roman"/>
                <w:b/>
                <w:sz w:val="24"/>
                <w:szCs w:val="24"/>
              </w:rPr>
            </w:pPr>
          </w:p>
        </w:tc>
        <w:tc>
          <w:tcPr>
            <w:tcW w:w="2867" w:type="dxa"/>
          </w:tcPr>
          <w:p w:rsidR="00743A28" w:rsidRPr="00743A28" w:rsidRDefault="00743A28" w:rsidP="007C185C">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 xml:space="preserve">Maksimalna: </w:t>
            </w:r>
            <w:r w:rsidRPr="00743A28">
              <w:rPr>
                <w:rFonts w:ascii="Times New Roman" w:hAnsi="Times New Roman" w:cs="Times New Roman"/>
                <w:i/>
                <w:sz w:val="24"/>
                <w:szCs w:val="24"/>
              </w:rPr>
              <w:t>porast</w:t>
            </w:r>
            <w:r w:rsidRPr="00743A28">
              <w:rPr>
                <w:rFonts w:ascii="Times New Roman" w:hAnsi="Times New Roman" w:cs="Times New Roman"/>
                <w:sz w:val="24"/>
                <w:szCs w:val="24"/>
              </w:rPr>
              <w:t xml:space="preserve"> u svim sezonama </w:t>
            </w:r>
            <w:r w:rsidRPr="00743A28">
              <w:rPr>
                <w:rFonts w:ascii="Times New Roman" w:hAnsi="Times New Roman" w:cs="Times New Roman"/>
                <w:b/>
                <w:sz w:val="24"/>
                <w:szCs w:val="24"/>
              </w:rPr>
              <w:t>1 – 1,5 °C</w:t>
            </w:r>
          </w:p>
        </w:tc>
        <w:tc>
          <w:tcPr>
            <w:tcW w:w="2862" w:type="dxa"/>
          </w:tcPr>
          <w:p w:rsidR="00743A28" w:rsidRPr="00743A28" w:rsidRDefault="00743A28" w:rsidP="007C185C">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 xml:space="preserve">Maksimalna: </w:t>
            </w:r>
            <w:r w:rsidRPr="00743A28">
              <w:rPr>
                <w:rFonts w:ascii="Times New Roman" w:hAnsi="Times New Roman" w:cs="Times New Roman"/>
                <w:i/>
                <w:sz w:val="24"/>
                <w:szCs w:val="24"/>
              </w:rPr>
              <w:t>porast</w:t>
            </w:r>
            <w:r w:rsidRPr="00743A28">
              <w:rPr>
                <w:rFonts w:ascii="Times New Roman" w:hAnsi="Times New Roman" w:cs="Times New Roman"/>
                <w:sz w:val="24"/>
                <w:szCs w:val="24"/>
              </w:rPr>
              <w:t xml:space="preserve"> do </w:t>
            </w:r>
            <w:r w:rsidRPr="00743A28">
              <w:rPr>
                <w:rFonts w:ascii="Times New Roman" w:hAnsi="Times New Roman" w:cs="Times New Roman"/>
                <w:b/>
                <w:sz w:val="24"/>
                <w:szCs w:val="24"/>
              </w:rPr>
              <w:t>2,2 °C</w:t>
            </w:r>
            <w:r w:rsidRPr="00743A28">
              <w:rPr>
                <w:rFonts w:ascii="Times New Roman" w:hAnsi="Times New Roman" w:cs="Times New Roman"/>
                <w:sz w:val="24"/>
                <w:szCs w:val="24"/>
              </w:rPr>
              <w:t xml:space="preserve"> u ljeto (do 2,3 °C na otocima)</w:t>
            </w:r>
          </w:p>
        </w:tc>
      </w:tr>
      <w:tr w:rsidR="00743A28" w:rsidRPr="00743A28" w:rsidTr="003D7941">
        <w:trPr>
          <w:trHeight w:val="460"/>
        </w:trPr>
        <w:tc>
          <w:tcPr>
            <w:tcW w:w="3031" w:type="dxa"/>
            <w:gridSpan w:val="2"/>
            <w:vMerge/>
          </w:tcPr>
          <w:p w:rsidR="00743A28" w:rsidRPr="00743A28" w:rsidRDefault="00743A28" w:rsidP="00743A28">
            <w:pPr>
              <w:spacing w:after="160" w:line="259" w:lineRule="auto"/>
              <w:rPr>
                <w:rFonts w:ascii="Times New Roman" w:hAnsi="Times New Roman" w:cs="Times New Roman"/>
                <w:b/>
                <w:sz w:val="24"/>
                <w:szCs w:val="24"/>
              </w:rPr>
            </w:pPr>
          </w:p>
        </w:tc>
        <w:tc>
          <w:tcPr>
            <w:tcW w:w="2867" w:type="dxa"/>
          </w:tcPr>
          <w:p w:rsidR="00743A28" w:rsidRPr="00743A28" w:rsidRDefault="00743A28" w:rsidP="007C185C">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 xml:space="preserve">Minimalna: najveći </w:t>
            </w:r>
            <w:r w:rsidRPr="00743A28">
              <w:rPr>
                <w:rFonts w:ascii="Times New Roman" w:hAnsi="Times New Roman" w:cs="Times New Roman"/>
                <w:i/>
                <w:sz w:val="24"/>
                <w:szCs w:val="24"/>
              </w:rPr>
              <w:t xml:space="preserve">porast </w:t>
            </w:r>
            <w:r w:rsidRPr="00743A28">
              <w:rPr>
                <w:rFonts w:ascii="Times New Roman" w:hAnsi="Times New Roman" w:cs="Times New Roman"/>
                <w:b/>
                <w:sz w:val="24"/>
                <w:szCs w:val="24"/>
              </w:rPr>
              <w:t>zimi, 1,2 – 1,4 °C</w:t>
            </w:r>
          </w:p>
        </w:tc>
        <w:tc>
          <w:tcPr>
            <w:tcW w:w="2862" w:type="dxa"/>
          </w:tcPr>
          <w:p w:rsidR="00743A28" w:rsidRPr="00743A28" w:rsidRDefault="00743A28" w:rsidP="007C185C">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 xml:space="preserve">Minimalna: najveći </w:t>
            </w:r>
            <w:r w:rsidRPr="00743A28">
              <w:rPr>
                <w:rFonts w:ascii="Times New Roman" w:hAnsi="Times New Roman" w:cs="Times New Roman"/>
                <w:i/>
                <w:sz w:val="24"/>
                <w:szCs w:val="24"/>
              </w:rPr>
              <w:t xml:space="preserve">porast </w:t>
            </w:r>
            <w:r w:rsidRPr="00743A28">
              <w:rPr>
                <w:rFonts w:ascii="Times New Roman" w:hAnsi="Times New Roman" w:cs="Times New Roman"/>
                <w:sz w:val="24"/>
                <w:szCs w:val="24"/>
              </w:rPr>
              <w:t xml:space="preserve">na kontinentu </w:t>
            </w:r>
            <w:r w:rsidRPr="00743A28">
              <w:rPr>
                <w:rFonts w:ascii="Times New Roman" w:hAnsi="Times New Roman" w:cs="Times New Roman"/>
                <w:b/>
                <w:sz w:val="24"/>
                <w:szCs w:val="24"/>
              </w:rPr>
              <w:t>zimi 2,1 – 2,4 °C</w:t>
            </w:r>
            <w:r w:rsidRPr="00743A28">
              <w:rPr>
                <w:rFonts w:ascii="Times New Roman" w:hAnsi="Times New Roman" w:cs="Times New Roman"/>
                <w:sz w:val="24"/>
                <w:szCs w:val="24"/>
              </w:rPr>
              <w:t xml:space="preserve">; a </w:t>
            </w:r>
            <w:r w:rsidRPr="00743A28">
              <w:rPr>
                <w:rFonts w:ascii="Times New Roman" w:hAnsi="Times New Roman" w:cs="Times New Roman"/>
                <w:b/>
                <w:sz w:val="24"/>
                <w:szCs w:val="24"/>
              </w:rPr>
              <w:t>1,8 – 2 °C</w:t>
            </w:r>
            <w:r w:rsidRPr="00743A28">
              <w:rPr>
                <w:rFonts w:ascii="Times New Roman" w:hAnsi="Times New Roman" w:cs="Times New Roman"/>
                <w:sz w:val="24"/>
                <w:szCs w:val="24"/>
              </w:rPr>
              <w:t xml:space="preserve"> primorski krajevi</w:t>
            </w:r>
          </w:p>
        </w:tc>
      </w:tr>
      <w:tr w:rsidR="00743A28" w:rsidRPr="00743A28" w:rsidTr="003D7941">
        <w:tc>
          <w:tcPr>
            <w:tcW w:w="1697" w:type="dxa"/>
            <w:vMerge w:val="restart"/>
            <w:vAlign w:val="center"/>
          </w:tcPr>
          <w:p w:rsidR="00743A28" w:rsidRPr="00743A28" w:rsidRDefault="00743A28" w:rsidP="00743A28">
            <w:pPr>
              <w:spacing w:after="160" w:line="259" w:lineRule="auto"/>
              <w:rPr>
                <w:rFonts w:ascii="Times New Roman" w:hAnsi="Times New Roman" w:cs="Times New Roman"/>
                <w:b/>
                <w:sz w:val="24"/>
                <w:szCs w:val="24"/>
              </w:rPr>
            </w:pPr>
            <w:r w:rsidRPr="00743A28">
              <w:rPr>
                <w:rFonts w:ascii="Times New Roman" w:hAnsi="Times New Roman" w:cs="Times New Roman"/>
                <w:b/>
                <w:sz w:val="24"/>
                <w:szCs w:val="24"/>
              </w:rPr>
              <w:t>EKSTREMNI VREMENSKI UVJETI</w:t>
            </w:r>
          </w:p>
        </w:tc>
        <w:tc>
          <w:tcPr>
            <w:tcW w:w="1334" w:type="dxa"/>
          </w:tcPr>
          <w:p w:rsidR="00743A28" w:rsidRPr="00743A28" w:rsidRDefault="00743A28" w:rsidP="00743A28">
            <w:pPr>
              <w:spacing w:after="160" w:line="259" w:lineRule="auto"/>
              <w:rPr>
                <w:rFonts w:ascii="Times New Roman" w:hAnsi="Times New Roman" w:cs="Times New Roman"/>
                <w:sz w:val="24"/>
                <w:szCs w:val="24"/>
              </w:rPr>
            </w:pPr>
            <w:r w:rsidRPr="00743A28">
              <w:rPr>
                <w:rFonts w:ascii="Times New Roman" w:hAnsi="Times New Roman" w:cs="Times New Roman"/>
                <w:b/>
                <w:sz w:val="24"/>
                <w:szCs w:val="24"/>
              </w:rPr>
              <w:t xml:space="preserve">Vrućina </w:t>
            </w:r>
            <w:r w:rsidRPr="00743A28">
              <w:rPr>
                <w:rFonts w:ascii="Times New Roman" w:hAnsi="Times New Roman" w:cs="Times New Roman"/>
                <w:sz w:val="24"/>
                <w:szCs w:val="24"/>
              </w:rPr>
              <w:t xml:space="preserve">(broj dana s </w:t>
            </w:r>
            <w:proofErr w:type="spellStart"/>
            <w:r w:rsidRPr="00743A28">
              <w:rPr>
                <w:rFonts w:ascii="Times New Roman" w:hAnsi="Times New Roman" w:cs="Times New Roman"/>
                <w:sz w:val="24"/>
                <w:szCs w:val="24"/>
              </w:rPr>
              <w:t>Tmax</w:t>
            </w:r>
            <w:proofErr w:type="spellEnd"/>
            <w:r w:rsidRPr="00743A28">
              <w:rPr>
                <w:rFonts w:ascii="Times New Roman" w:hAnsi="Times New Roman" w:cs="Times New Roman"/>
                <w:sz w:val="24"/>
                <w:szCs w:val="24"/>
              </w:rPr>
              <w:t xml:space="preserve"> &gt; +30 °C)</w:t>
            </w:r>
          </w:p>
        </w:tc>
        <w:tc>
          <w:tcPr>
            <w:tcW w:w="2867" w:type="dxa"/>
          </w:tcPr>
          <w:p w:rsidR="00743A28" w:rsidRPr="00743A28" w:rsidRDefault="00743A28" w:rsidP="007C185C">
            <w:pPr>
              <w:spacing w:after="160" w:line="259" w:lineRule="auto"/>
              <w:jc w:val="left"/>
              <w:rPr>
                <w:rFonts w:ascii="Times New Roman" w:hAnsi="Times New Roman" w:cs="Times New Roman"/>
                <w:sz w:val="24"/>
                <w:szCs w:val="24"/>
              </w:rPr>
            </w:pPr>
            <w:r w:rsidRPr="00743A28">
              <w:rPr>
                <w:rFonts w:ascii="Times New Roman" w:hAnsi="Times New Roman" w:cs="Times New Roman"/>
                <w:b/>
                <w:sz w:val="24"/>
                <w:szCs w:val="24"/>
              </w:rPr>
              <w:t xml:space="preserve">6 do 8 dana </w:t>
            </w:r>
            <w:r w:rsidRPr="00743A28">
              <w:rPr>
                <w:rFonts w:ascii="Times New Roman" w:hAnsi="Times New Roman" w:cs="Times New Roman"/>
                <w:i/>
                <w:sz w:val="24"/>
                <w:szCs w:val="24"/>
              </w:rPr>
              <w:t xml:space="preserve">više </w:t>
            </w:r>
            <w:r w:rsidRPr="00743A28">
              <w:rPr>
                <w:rFonts w:ascii="Times New Roman" w:hAnsi="Times New Roman" w:cs="Times New Roman"/>
                <w:sz w:val="24"/>
                <w:szCs w:val="24"/>
              </w:rPr>
              <w:t>od referentnog razdoblja (referentno razdoblje: 15 – 25 dana godišnje)</w:t>
            </w:r>
          </w:p>
        </w:tc>
        <w:tc>
          <w:tcPr>
            <w:tcW w:w="2862" w:type="dxa"/>
          </w:tcPr>
          <w:p w:rsidR="00743A28" w:rsidRPr="00743A28" w:rsidRDefault="00743A28" w:rsidP="007C185C">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 xml:space="preserve">Do </w:t>
            </w:r>
            <w:r w:rsidRPr="00743A28">
              <w:rPr>
                <w:rFonts w:ascii="Times New Roman" w:hAnsi="Times New Roman" w:cs="Times New Roman"/>
                <w:b/>
                <w:sz w:val="24"/>
                <w:szCs w:val="24"/>
              </w:rPr>
              <w:t xml:space="preserve">12 dana </w:t>
            </w:r>
            <w:r w:rsidRPr="00743A28">
              <w:rPr>
                <w:rFonts w:ascii="Times New Roman" w:hAnsi="Times New Roman" w:cs="Times New Roman"/>
                <w:i/>
                <w:sz w:val="24"/>
                <w:szCs w:val="24"/>
              </w:rPr>
              <w:t>više</w:t>
            </w:r>
            <w:r w:rsidRPr="00743A28">
              <w:rPr>
                <w:rFonts w:ascii="Times New Roman" w:hAnsi="Times New Roman" w:cs="Times New Roman"/>
                <w:sz w:val="24"/>
                <w:szCs w:val="24"/>
              </w:rPr>
              <w:t xml:space="preserve"> od referentnog razdoblja</w:t>
            </w:r>
          </w:p>
        </w:tc>
      </w:tr>
      <w:tr w:rsidR="00743A28" w:rsidRPr="00743A28" w:rsidTr="003D7941">
        <w:trPr>
          <w:trHeight w:val="295"/>
        </w:trPr>
        <w:tc>
          <w:tcPr>
            <w:tcW w:w="1697" w:type="dxa"/>
            <w:vMerge/>
            <w:vAlign w:val="center"/>
          </w:tcPr>
          <w:p w:rsidR="00743A28" w:rsidRPr="00743A28" w:rsidRDefault="00743A28" w:rsidP="00743A28">
            <w:pPr>
              <w:spacing w:after="160" w:line="259" w:lineRule="auto"/>
              <w:rPr>
                <w:rFonts w:ascii="Times New Roman" w:hAnsi="Times New Roman" w:cs="Times New Roman"/>
                <w:sz w:val="24"/>
                <w:szCs w:val="24"/>
              </w:rPr>
            </w:pPr>
          </w:p>
        </w:tc>
        <w:tc>
          <w:tcPr>
            <w:tcW w:w="1334" w:type="dxa"/>
          </w:tcPr>
          <w:p w:rsidR="00743A28" w:rsidRPr="00743A28" w:rsidRDefault="00743A28" w:rsidP="00743A28">
            <w:pPr>
              <w:spacing w:after="160" w:line="259" w:lineRule="auto"/>
              <w:rPr>
                <w:rFonts w:ascii="Times New Roman" w:hAnsi="Times New Roman" w:cs="Times New Roman"/>
                <w:sz w:val="24"/>
                <w:szCs w:val="24"/>
              </w:rPr>
            </w:pPr>
            <w:r w:rsidRPr="00743A28">
              <w:rPr>
                <w:rFonts w:ascii="Times New Roman" w:hAnsi="Times New Roman" w:cs="Times New Roman"/>
                <w:b/>
                <w:sz w:val="24"/>
                <w:szCs w:val="24"/>
              </w:rPr>
              <w:t>Hladnoća</w:t>
            </w:r>
            <w:r w:rsidRPr="00743A28">
              <w:rPr>
                <w:rFonts w:ascii="Times New Roman" w:hAnsi="Times New Roman" w:cs="Times New Roman"/>
                <w:sz w:val="24"/>
                <w:szCs w:val="24"/>
              </w:rPr>
              <w:t xml:space="preserve"> (broj dana s </w:t>
            </w:r>
            <w:proofErr w:type="spellStart"/>
            <w:r w:rsidRPr="00743A28">
              <w:rPr>
                <w:rFonts w:ascii="Times New Roman" w:hAnsi="Times New Roman" w:cs="Times New Roman"/>
                <w:sz w:val="24"/>
                <w:szCs w:val="24"/>
              </w:rPr>
              <w:t>Tmin</w:t>
            </w:r>
            <w:proofErr w:type="spellEnd"/>
            <w:r w:rsidRPr="00743A28">
              <w:rPr>
                <w:rFonts w:ascii="Times New Roman" w:hAnsi="Times New Roman" w:cs="Times New Roman"/>
                <w:sz w:val="24"/>
                <w:szCs w:val="24"/>
              </w:rPr>
              <w:t xml:space="preserve"> &lt; -10 °C)</w:t>
            </w:r>
          </w:p>
        </w:tc>
        <w:tc>
          <w:tcPr>
            <w:tcW w:w="2867" w:type="dxa"/>
          </w:tcPr>
          <w:p w:rsidR="00743A28" w:rsidRPr="00743A28" w:rsidRDefault="00743A28" w:rsidP="007C185C">
            <w:pPr>
              <w:spacing w:after="160" w:line="259" w:lineRule="auto"/>
              <w:jc w:val="left"/>
              <w:rPr>
                <w:rFonts w:ascii="Times New Roman" w:hAnsi="Times New Roman" w:cs="Times New Roman"/>
                <w:sz w:val="24"/>
                <w:szCs w:val="24"/>
              </w:rPr>
            </w:pPr>
            <w:r w:rsidRPr="00743A28">
              <w:rPr>
                <w:rFonts w:ascii="Times New Roman" w:hAnsi="Times New Roman" w:cs="Times New Roman"/>
                <w:i/>
                <w:sz w:val="24"/>
                <w:szCs w:val="24"/>
              </w:rPr>
              <w:t>Smanjenje</w:t>
            </w:r>
            <w:r w:rsidRPr="00743A28">
              <w:rPr>
                <w:rFonts w:ascii="Times New Roman" w:hAnsi="Times New Roman" w:cs="Times New Roman"/>
                <w:sz w:val="24"/>
                <w:szCs w:val="24"/>
              </w:rPr>
              <w:t xml:space="preserve"> broja dana s </w:t>
            </w:r>
            <w:proofErr w:type="spellStart"/>
            <w:r w:rsidRPr="00743A28">
              <w:rPr>
                <w:rFonts w:ascii="Times New Roman" w:hAnsi="Times New Roman" w:cs="Times New Roman"/>
                <w:sz w:val="24"/>
                <w:szCs w:val="24"/>
              </w:rPr>
              <w:t>Tmin</w:t>
            </w:r>
            <w:proofErr w:type="spellEnd"/>
            <w:r w:rsidRPr="00743A28">
              <w:rPr>
                <w:rFonts w:ascii="Times New Roman" w:hAnsi="Times New Roman" w:cs="Times New Roman"/>
                <w:sz w:val="24"/>
                <w:szCs w:val="24"/>
              </w:rPr>
              <w:t xml:space="preserve"> &lt; -10 °C i porast </w:t>
            </w:r>
            <w:proofErr w:type="spellStart"/>
            <w:r w:rsidRPr="00743A28">
              <w:rPr>
                <w:rFonts w:ascii="Times New Roman" w:hAnsi="Times New Roman" w:cs="Times New Roman"/>
                <w:i/>
                <w:sz w:val="24"/>
                <w:szCs w:val="24"/>
              </w:rPr>
              <w:t>T</w:t>
            </w:r>
            <w:r w:rsidRPr="00743A28">
              <w:rPr>
                <w:rFonts w:ascii="Times New Roman" w:hAnsi="Times New Roman" w:cs="Times New Roman"/>
                <w:sz w:val="24"/>
                <w:szCs w:val="24"/>
              </w:rPr>
              <w:t>min</w:t>
            </w:r>
            <w:proofErr w:type="spellEnd"/>
            <w:r w:rsidRPr="00743A28">
              <w:rPr>
                <w:rFonts w:ascii="Times New Roman" w:hAnsi="Times New Roman" w:cs="Times New Roman"/>
                <w:sz w:val="24"/>
                <w:szCs w:val="24"/>
              </w:rPr>
              <w:t xml:space="preserve"> vrijednosti (1,2 – 1,4 °C)</w:t>
            </w:r>
          </w:p>
        </w:tc>
        <w:tc>
          <w:tcPr>
            <w:tcW w:w="2862" w:type="dxa"/>
          </w:tcPr>
          <w:p w:rsidR="00743A28" w:rsidRPr="00743A28" w:rsidRDefault="00743A28" w:rsidP="007C185C">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 xml:space="preserve">Daljnje </w:t>
            </w:r>
            <w:r w:rsidRPr="00743A28">
              <w:rPr>
                <w:rFonts w:ascii="Times New Roman" w:hAnsi="Times New Roman" w:cs="Times New Roman"/>
                <w:i/>
                <w:sz w:val="24"/>
                <w:szCs w:val="24"/>
              </w:rPr>
              <w:t>smanjenje</w:t>
            </w:r>
            <w:r w:rsidRPr="00743A28">
              <w:rPr>
                <w:rFonts w:ascii="Times New Roman" w:hAnsi="Times New Roman" w:cs="Times New Roman"/>
                <w:sz w:val="24"/>
                <w:szCs w:val="24"/>
              </w:rPr>
              <w:t xml:space="preserve"> broja dana s </w:t>
            </w:r>
            <w:proofErr w:type="spellStart"/>
            <w:r w:rsidRPr="00743A28">
              <w:rPr>
                <w:rFonts w:ascii="Times New Roman" w:hAnsi="Times New Roman" w:cs="Times New Roman"/>
                <w:sz w:val="24"/>
                <w:szCs w:val="24"/>
              </w:rPr>
              <w:t>Tmin</w:t>
            </w:r>
            <w:proofErr w:type="spellEnd"/>
            <w:r w:rsidRPr="00743A28">
              <w:rPr>
                <w:rFonts w:ascii="Times New Roman" w:hAnsi="Times New Roman" w:cs="Times New Roman"/>
                <w:sz w:val="24"/>
                <w:szCs w:val="24"/>
              </w:rPr>
              <w:t xml:space="preserve"> &lt; -10 °C</w:t>
            </w:r>
          </w:p>
        </w:tc>
      </w:tr>
      <w:tr w:rsidR="00743A28" w:rsidRPr="00743A28" w:rsidTr="003D7941">
        <w:trPr>
          <w:trHeight w:val="295"/>
        </w:trPr>
        <w:tc>
          <w:tcPr>
            <w:tcW w:w="1697" w:type="dxa"/>
            <w:vMerge/>
            <w:vAlign w:val="center"/>
          </w:tcPr>
          <w:p w:rsidR="00743A28" w:rsidRPr="00743A28" w:rsidRDefault="00743A28" w:rsidP="00743A28">
            <w:pPr>
              <w:spacing w:after="160" w:line="259" w:lineRule="auto"/>
              <w:rPr>
                <w:rFonts w:ascii="Times New Roman" w:hAnsi="Times New Roman" w:cs="Times New Roman"/>
                <w:sz w:val="24"/>
                <w:szCs w:val="24"/>
              </w:rPr>
            </w:pPr>
          </w:p>
        </w:tc>
        <w:tc>
          <w:tcPr>
            <w:tcW w:w="1334" w:type="dxa"/>
          </w:tcPr>
          <w:p w:rsidR="00743A28" w:rsidRPr="00743A28" w:rsidRDefault="00743A28" w:rsidP="00743A28">
            <w:pPr>
              <w:spacing w:after="160" w:line="259" w:lineRule="auto"/>
              <w:rPr>
                <w:rFonts w:ascii="Times New Roman" w:hAnsi="Times New Roman" w:cs="Times New Roman"/>
                <w:sz w:val="24"/>
                <w:szCs w:val="24"/>
              </w:rPr>
            </w:pPr>
            <w:r w:rsidRPr="00743A28">
              <w:rPr>
                <w:rFonts w:ascii="Times New Roman" w:hAnsi="Times New Roman" w:cs="Times New Roman"/>
                <w:b/>
                <w:sz w:val="24"/>
                <w:szCs w:val="24"/>
              </w:rPr>
              <w:t xml:space="preserve">Tople noći </w:t>
            </w:r>
            <w:r w:rsidRPr="00743A28">
              <w:rPr>
                <w:rFonts w:ascii="Times New Roman" w:hAnsi="Times New Roman" w:cs="Times New Roman"/>
                <w:sz w:val="24"/>
                <w:szCs w:val="24"/>
              </w:rPr>
              <w:t xml:space="preserve">(broj dana s </w:t>
            </w:r>
            <w:proofErr w:type="spellStart"/>
            <w:r w:rsidRPr="00743A28">
              <w:rPr>
                <w:rFonts w:ascii="Times New Roman" w:hAnsi="Times New Roman" w:cs="Times New Roman"/>
                <w:sz w:val="24"/>
                <w:szCs w:val="24"/>
              </w:rPr>
              <w:t>Tmin</w:t>
            </w:r>
            <w:proofErr w:type="spellEnd"/>
            <w:r w:rsidRPr="00743A28">
              <w:rPr>
                <w:rFonts w:ascii="Times New Roman" w:hAnsi="Times New Roman" w:cs="Times New Roman"/>
                <w:sz w:val="24"/>
                <w:szCs w:val="24"/>
              </w:rPr>
              <w:t xml:space="preserve"> ≥ +20 °C)</w:t>
            </w:r>
          </w:p>
        </w:tc>
        <w:tc>
          <w:tcPr>
            <w:tcW w:w="2867" w:type="dxa"/>
          </w:tcPr>
          <w:p w:rsidR="00743A28" w:rsidRPr="00743A28" w:rsidRDefault="00743A28" w:rsidP="007C185C">
            <w:pPr>
              <w:spacing w:after="160" w:line="259" w:lineRule="auto"/>
              <w:jc w:val="left"/>
              <w:rPr>
                <w:rFonts w:ascii="Times New Roman" w:hAnsi="Times New Roman" w:cs="Times New Roman"/>
                <w:sz w:val="24"/>
                <w:szCs w:val="24"/>
              </w:rPr>
            </w:pPr>
            <w:r w:rsidRPr="00743A28">
              <w:rPr>
                <w:rFonts w:ascii="Times New Roman" w:hAnsi="Times New Roman" w:cs="Times New Roman"/>
                <w:i/>
                <w:sz w:val="24"/>
                <w:szCs w:val="24"/>
              </w:rPr>
              <w:t>U porastu</w:t>
            </w:r>
          </w:p>
        </w:tc>
        <w:tc>
          <w:tcPr>
            <w:tcW w:w="2862" w:type="dxa"/>
          </w:tcPr>
          <w:p w:rsidR="00743A28" w:rsidRPr="00743A28" w:rsidRDefault="00743A28" w:rsidP="007C185C">
            <w:pPr>
              <w:spacing w:after="160" w:line="259" w:lineRule="auto"/>
              <w:jc w:val="left"/>
              <w:rPr>
                <w:rFonts w:ascii="Times New Roman" w:hAnsi="Times New Roman" w:cs="Times New Roman"/>
                <w:sz w:val="24"/>
                <w:szCs w:val="24"/>
              </w:rPr>
            </w:pPr>
            <w:r w:rsidRPr="00743A28">
              <w:rPr>
                <w:rFonts w:ascii="Times New Roman" w:hAnsi="Times New Roman" w:cs="Times New Roman"/>
                <w:i/>
                <w:sz w:val="24"/>
                <w:szCs w:val="24"/>
              </w:rPr>
              <w:t>U porastu</w:t>
            </w:r>
          </w:p>
        </w:tc>
      </w:tr>
      <w:tr w:rsidR="00743A28" w:rsidRPr="00743A28" w:rsidTr="003D7941">
        <w:trPr>
          <w:trHeight w:val="72"/>
        </w:trPr>
        <w:tc>
          <w:tcPr>
            <w:tcW w:w="1697" w:type="dxa"/>
            <w:vMerge w:val="restart"/>
            <w:vAlign w:val="center"/>
          </w:tcPr>
          <w:p w:rsidR="00743A28" w:rsidRPr="00743A28" w:rsidRDefault="00743A28" w:rsidP="00743A28">
            <w:pPr>
              <w:spacing w:after="160" w:line="259" w:lineRule="auto"/>
              <w:rPr>
                <w:rFonts w:ascii="Times New Roman" w:hAnsi="Times New Roman" w:cs="Times New Roman"/>
                <w:b/>
                <w:sz w:val="24"/>
                <w:szCs w:val="24"/>
              </w:rPr>
            </w:pPr>
            <w:r w:rsidRPr="00743A28">
              <w:rPr>
                <w:rFonts w:ascii="Times New Roman" w:hAnsi="Times New Roman" w:cs="Times New Roman"/>
                <w:b/>
                <w:sz w:val="24"/>
                <w:szCs w:val="24"/>
              </w:rPr>
              <w:t>VJETAR</w:t>
            </w:r>
          </w:p>
        </w:tc>
        <w:tc>
          <w:tcPr>
            <w:tcW w:w="1334" w:type="dxa"/>
          </w:tcPr>
          <w:p w:rsidR="00743A28" w:rsidRPr="00743A28" w:rsidRDefault="00743A28" w:rsidP="00743A28">
            <w:pPr>
              <w:spacing w:after="160" w:line="259" w:lineRule="auto"/>
              <w:rPr>
                <w:rFonts w:ascii="Times New Roman" w:hAnsi="Times New Roman" w:cs="Times New Roman"/>
                <w:sz w:val="24"/>
                <w:szCs w:val="24"/>
              </w:rPr>
            </w:pPr>
            <w:r w:rsidRPr="00743A28">
              <w:rPr>
                <w:rFonts w:ascii="Times New Roman" w:hAnsi="Times New Roman" w:cs="Times New Roman"/>
                <w:b/>
                <w:sz w:val="24"/>
                <w:szCs w:val="24"/>
              </w:rPr>
              <w:t xml:space="preserve">Sr. brzina </w:t>
            </w:r>
            <w:r w:rsidRPr="00743A28">
              <w:rPr>
                <w:rFonts w:ascii="Times New Roman" w:hAnsi="Times New Roman" w:cs="Times New Roman"/>
                <w:sz w:val="24"/>
                <w:szCs w:val="24"/>
              </w:rPr>
              <w:t>na 10 m</w:t>
            </w:r>
          </w:p>
        </w:tc>
        <w:tc>
          <w:tcPr>
            <w:tcW w:w="2867" w:type="dxa"/>
          </w:tcPr>
          <w:p w:rsidR="00743A28" w:rsidRPr="00743A28" w:rsidRDefault="00743A28" w:rsidP="007C185C">
            <w:pPr>
              <w:spacing w:after="160" w:line="259" w:lineRule="auto"/>
              <w:jc w:val="left"/>
              <w:rPr>
                <w:rFonts w:ascii="Times New Roman" w:hAnsi="Times New Roman" w:cs="Times New Roman"/>
                <w:sz w:val="24"/>
                <w:szCs w:val="24"/>
              </w:rPr>
            </w:pPr>
            <w:r w:rsidRPr="00743A28">
              <w:rPr>
                <w:rFonts w:ascii="Times New Roman" w:hAnsi="Times New Roman" w:cs="Times New Roman"/>
                <w:b/>
                <w:sz w:val="24"/>
                <w:szCs w:val="24"/>
              </w:rPr>
              <w:t xml:space="preserve">Zima i proljeće </w:t>
            </w:r>
            <w:r w:rsidRPr="00743A28">
              <w:rPr>
                <w:rFonts w:ascii="Times New Roman" w:hAnsi="Times New Roman" w:cs="Times New Roman"/>
                <w:i/>
                <w:sz w:val="24"/>
                <w:szCs w:val="24"/>
              </w:rPr>
              <w:t>bez promjene</w:t>
            </w:r>
            <w:r w:rsidRPr="00743A28">
              <w:rPr>
                <w:rFonts w:ascii="Times New Roman" w:hAnsi="Times New Roman" w:cs="Times New Roman"/>
                <w:sz w:val="24"/>
                <w:szCs w:val="24"/>
              </w:rPr>
              <w:t>, no</w:t>
            </w:r>
            <w:r w:rsidRPr="00743A28">
              <w:rPr>
                <w:rFonts w:ascii="Times New Roman" w:hAnsi="Times New Roman" w:cs="Times New Roman"/>
                <w:b/>
                <w:sz w:val="24"/>
                <w:szCs w:val="24"/>
              </w:rPr>
              <w:t xml:space="preserve"> ljeti i osobito u jesen</w:t>
            </w:r>
            <w:r w:rsidRPr="00743A28">
              <w:rPr>
                <w:rFonts w:ascii="Times New Roman" w:hAnsi="Times New Roman" w:cs="Times New Roman"/>
                <w:sz w:val="24"/>
                <w:szCs w:val="24"/>
              </w:rPr>
              <w:t xml:space="preserve"> na Jadranu </w:t>
            </w:r>
            <w:r w:rsidRPr="00743A28">
              <w:rPr>
                <w:rFonts w:ascii="Times New Roman" w:hAnsi="Times New Roman" w:cs="Times New Roman"/>
                <w:i/>
                <w:sz w:val="24"/>
                <w:szCs w:val="24"/>
              </w:rPr>
              <w:t>porast</w:t>
            </w:r>
            <w:r w:rsidRPr="00743A28">
              <w:rPr>
                <w:rFonts w:ascii="Times New Roman" w:hAnsi="Times New Roman" w:cs="Times New Roman"/>
                <w:sz w:val="24"/>
                <w:szCs w:val="24"/>
              </w:rPr>
              <w:t xml:space="preserve"> do 20 – 25 %</w:t>
            </w:r>
          </w:p>
        </w:tc>
        <w:tc>
          <w:tcPr>
            <w:tcW w:w="2862" w:type="dxa"/>
          </w:tcPr>
          <w:p w:rsidR="00743A28" w:rsidRPr="00743A28" w:rsidRDefault="00743A28" w:rsidP="007C185C">
            <w:pPr>
              <w:spacing w:after="160" w:line="259" w:lineRule="auto"/>
              <w:jc w:val="left"/>
              <w:rPr>
                <w:rFonts w:ascii="Times New Roman" w:hAnsi="Times New Roman" w:cs="Times New Roman"/>
                <w:sz w:val="24"/>
                <w:szCs w:val="24"/>
              </w:rPr>
            </w:pPr>
            <w:r w:rsidRPr="00743A28">
              <w:rPr>
                <w:rFonts w:ascii="Times New Roman" w:hAnsi="Times New Roman" w:cs="Times New Roman"/>
                <w:b/>
                <w:sz w:val="24"/>
                <w:szCs w:val="24"/>
              </w:rPr>
              <w:t xml:space="preserve">Zima i proljeće </w:t>
            </w:r>
            <w:r w:rsidRPr="00743A28">
              <w:rPr>
                <w:rFonts w:ascii="Times New Roman" w:hAnsi="Times New Roman" w:cs="Times New Roman"/>
                <w:i/>
                <w:sz w:val="24"/>
                <w:szCs w:val="24"/>
              </w:rPr>
              <w:t>uglavnom bez promjene</w:t>
            </w:r>
            <w:r w:rsidRPr="00743A28">
              <w:rPr>
                <w:rFonts w:ascii="Times New Roman" w:hAnsi="Times New Roman" w:cs="Times New Roman"/>
                <w:sz w:val="24"/>
                <w:szCs w:val="24"/>
              </w:rPr>
              <w:t xml:space="preserve">, no </w:t>
            </w:r>
            <w:r w:rsidRPr="00743A28">
              <w:rPr>
                <w:rFonts w:ascii="Times New Roman" w:hAnsi="Times New Roman" w:cs="Times New Roman"/>
                <w:i/>
                <w:sz w:val="24"/>
                <w:szCs w:val="24"/>
              </w:rPr>
              <w:t>trend jačanja</w:t>
            </w:r>
            <w:r w:rsidRPr="00743A28">
              <w:rPr>
                <w:rFonts w:ascii="Times New Roman" w:hAnsi="Times New Roman" w:cs="Times New Roman"/>
                <w:sz w:val="24"/>
                <w:szCs w:val="24"/>
              </w:rPr>
              <w:t xml:space="preserve"> </w:t>
            </w:r>
            <w:r w:rsidRPr="00743A28">
              <w:rPr>
                <w:rFonts w:ascii="Times New Roman" w:hAnsi="Times New Roman" w:cs="Times New Roman"/>
                <w:b/>
                <w:sz w:val="24"/>
                <w:szCs w:val="24"/>
              </w:rPr>
              <w:t>ljeti i u jesen</w:t>
            </w:r>
            <w:r w:rsidRPr="00743A28">
              <w:rPr>
                <w:rFonts w:ascii="Times New Roman" w:hAnsi="Times New Roman" w:cs="Times New Roman"/>
                <w:sz w:val="24"/>
                <w:szCs w:val="24"/>
              </w:rPr>
              <w:t xml:space="preserve"> na Jadranu.</w:t>
            </w:r>
          </w:p>
        </w:tc>
      </w:tr>
      <w:tr w:rsidR="00743A28" w:rsidRPr="00743A28" w:rsidTr="003D7941">
        <w:trPr>
          <w:trHeight w:val="665"/>
        </w:trPr>
        <w:tc>
          <w:tcPr>
            <w:tcW w:w="1697" w:type="dxa"/>
            <w:vMerge/>
          </w:tcPr>
          <w:p w:rsidR="00743A28" w:rsidRPr="00743A28" w:rsidRDefault="00743A28" w:rsidP="00743A28">
            <w:pPr>
              <w:spacing w:after="160" w:line="259" w:lineRule="auto"/>
              <w:rPr>
                <w:rFonts w:ascii="Times New Roman" w:hAnsi="Times New Roman" w:cs="Times New Roman"/>
                <w:sz w:val="24"/>
                <w:szCs w:val="24"/>
              </w:rPr>
            </w:pPr>
          </w:p>
        </w:tc>
        <w:tc>
          <w:tcPr>
            <w:tcW w:w="1334" w:type="dxa"/>
          </w:tcPr>
          <w:p w:rsidR="00743A28" w:rsidRPr="00743A28" w:rsidRDefault="00743A28" w:rsidP="00743A28">
            <w:pPr>
              <w:spacing w:after="160" w:line="259" w:lineRule="auto"/>
              <w:rPr>
                <w:rFonts w:ascii="Times New Roman" w:hAnsi="Times New Roman" w:cs="Times New Roman"/>
                <w:sz w:val="24"/>
                <w:szCs w:val="24"/>
              </w:rPr>
            </w:pPr>
            <w:r w:rsidRPr="00743A28">
              <w:rPr>
                <w:rFonts w:ascii="Times New Roman" w:hAnsi="Times New Roman" w:cs="Times New Roman"/>
                <w:b/>
                <w:sz w:val="24"/>
                <w:szCs w:val="24"/>
              </w:rPr>
              <w:t xml:space="preserve">Max. brzina </w:t>
            </w:r>
            <w:r w:rsidRPr="00743A28">
              <w:rPr>
                <w:rFonts w:ascii="Times New Roman" w:hAnsi="Times New Roman" w:cs="Times New Roman"/>
                <w:sz w:val="24"/>
                <w:szCs w:val="24"/>
              </w:rPr>
              <w:t>na 10 m</w:t>
            </w:r>
          </w:p>
        </w:tc>
        <w:tc>
          <w:tcPr>
            <w:tcW w:w="2867" w:type="dxa"/>
          </w:tcPr>
          <w:p w:rsidR="00743A28" w:rsidRPr="00743A28" w:rsidRDefault="00743A28" w:rsidP="007C185C">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 xml:space="preserve">Na godišnjoj razini: </w:t>
            </w:r>
            <w:r w:rsidRPr="00743A28">
              <w:rPr>
                <w:rFonts w:ascii="Times New Roman" w:hAnsi="Times New Roman" w:cs="Times New Roman"/>
                <w:i/>
                <w:sz w:val="24"/>
                <w:szCs w:val="24"/>
              </w:rPr>
              <w:t>bez promjene</w:t>
            </w:r>
            <w:r w:rsidRPr="00743A28">
              <w:rPr>
                <w:rFonts w:ascii="Times New Roman" w:hAnsi="Times New Roman" w:cs="Times New Roman"/>
                <w:sz w:val="24"/>
                <w:szCs w:val="24"/>
              </w:rPr>
              <w:t xml:space="preserve"> (najveće vrijednosti na otocima J Dalmacije)</w:t>
            </w:r>
          </w:p>
          <w:p w:rsidR="00743A28" w:rsidRPr="00743A28" w:rsidRDefault="00743A28" w:rsidP="007C185C">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 xml:space="preserve">Po sezonama: </w:t>
            </w:r>
            <w:r w:rsidRPr="00743A28">
              <w:rPr>
                <w:rFonts w:ascii="Times New Roman" w:hAnsi="Times New Roman" w:cs="Times New Roman"/>
                <w:i/>
                <w:sz w:val="24"/>
                <w:szCs w:val="24"/>
              </w:rPr>
              <w:t xml:space="preserve">smanjenje </w:t>
            </w:r>
            <w:r w:rsidRPr="00743A28">
              <w:rPr>
                <w:rFonts w:ascii="Times New Roman" w:hAnsi="Times New Roman" w:cs="Times New Roman"/>
                <w:b/>
                <w:sz w:val="24"/>
                <w:szCs w:val="24"/>
              </w:rPr>
              <w:t>zimi</w:t>
            </w:r>
            <w:r w:rsidRPr="00743A28">
              <w:rPr>
                <w:rFonts w:ascii="Times New Roman" w:hAnsi="Times New Roman" w:cs="Times New Roman"/>
                <w:sz w:val="24"/>
                <w:szCs w:val="24"/>
              </w:rPr>
              <w:t xml:space="preserve"> na J Jadranu i zaleđu</w:t>
            </w:r>
          </w:p>
        </w:tc>
        <w:tc>
          <w:tcPr>
            <w:tcW w:w="2862" w:type="dxa"/>
          </w:tcPr>
          <w:p w:rsidR="00743A28" w:rsidRPr="00743A28" w:rsidRDefault="00743A28" w:rsidP="007C185C">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 xml:space="preserve">Po sezonama: </w:t>
            </w:r>
            <w:r w:rsidRPr="00743A28">
              <w:rPr>
                <w:rFonts w:ascii="Times New Roman" w:hAnsi="Times New Roman" w:cs="Times New Roman"/>
                <w:i/>
                <w:sz w:val="24"/>
                <w:szCs w:val="24"/>
              </w:rPr>
              <w:t>smanjenje</w:t>
            </w:r>
            <w:r w:rsidRPr="00743A28">
              <w:rPr>
                <w:rFonts w:ascii="Times New Roman" w:hAnsi="Times New Roman" w:cs="Times New Roman"/>
                <w:sz w:val="24"/>
                <w:szCs w:val="24"/>
              </w:rPr>
              <w:t xml:space="preserve"> u svim sezonama osim ljeti. </w:t>
            </w:r>
            <w:r w:rsidRPr="00743A28">
              <w:rPr>
                <w:rFonts w:ascii="Times New Roman" w:hAnsi="Times New Roman" w:cs="Times New Roman"/>
                <w:i/>
                <w:sz w:val="24"/>
                <w:szCs w:val="24"/>
              </w:rPr>
              <w:t xml:space="preserve">Najveće smanjenje </w:t>
            </w:r>
            <w:r w:rsidRPr="00743A28">
              <w:rPr>
                <w:rFonts w:ascii="Times New Roman" w:hAnsi="Times New Roman" w:cs="Times New Roman"/>
                <w:b/>
                <w:sz w:val="24"/>
                <w:szCs w:val="24"/>
              </w:rPr>
              <w:t>zimi</w:t>
            </w:r>
            <w:r w:rsidRPr="00743A28">
              <w:rPr>
                <w:rFonts w:ascii="Times New Roman" w:hAnsi="Times New Roman" w:cs="Times New Roman"/>
                <w:sz w:val="24"/>
                <w:szCs w:val="24"/>
              </w:rPr>
              <w:t xml:space="preserve"> na J Jadranu </w:t>
            </w:r>
          </w:p>
        </w:tc>
      </w:tr>
      <w:tr w:rsidR="00743A28" w:rsidRPr="00743A28" w:rsidTr="003D7941">
        <w:tc>
          <w:tcPr>
            <w:tcW w:w="3031" w:type="dxa"/>
            <w:gridSpan w:val="2"/>
            <w:vAlign w:val="center"/>
          </w:tcPr>
          <w:p w:rsidR="00743A28" w:rsidRPr="00743A28" w:rsidRDefault="00743A28" w:rsidP="00743A28">
            <w:pPr>
              <w:spacing w:after="160" w:line="259" w:lineRule="auto"/>
              <w:rPr>
                <w:rFonts w:ascii="Times New Roman" w:hAnsi="Times New Roman" w:cs="Times New Roman"/>
                <w:b/>
                <w:sz w:val="24"/>
                <w:szCs w:val="24"/>
              </w:rPr>
            </w:pPr>
            <w:r w:rsidRPr="00743A28">
              <w:rPr>
                <w:rFonts w:ascii="Times New Roman" w:hAnsi="Times New Roman" w:cs="Times New Roman"/>
                <w:b/>
                <w:sz w:val="24"/>
                <w:szCs w:val="24"/>
              </w:rPr>
              <w:t>EVAPOTRANSPIRACIJA</w:t>
            </w:r>
          </w:p>
        </w:tc>
        <w:tc>
          <w:tcPr>
            <w:tcW w:w="2867" w:type="dxa"/>
          </w:tcPr>
          <w:p w:rsidR="00743A28" w:rsidRPr="00743A28" w:rsidRDefault="00743A28" w:rsidP="007C185C">
            <w:pPr>
              <w:spacing w:after="160" w:line="259" w:lineRule="auto"/>
              <w:jc w:val="left"/>
              <w:rPr>
                <w:rFonts w:ascii="Times New Roman" w:hAnsi="Times New Roman" w:cs="Times New Roman"/>
                <w:sz w:val="24"/>
                <w:szCs w:val="24"/>
              </w:rPr>
            </w:pPr>
            <w:r w:rsidRPr="00743A28">
              <w:rPr>
                <w:rFonts w:ascii="Times New Roman" w:hAnsi="Times New Roman" w:cs="Times New Roman"/>
                <w:i/>
                <w:sz w:val="24"/>
                <w:szCs w:val="24"/>
              </w:rPr>
              <w:t>Povećanje</w:t>
            </w:r>
            <w:r w:rsidRPr="00743A28">
              <w:rPr>
                <w:rFonts w:ascii="Times New Roman" w:hAnsi="Times New Roman" w:cs="Times New Roman"/>
                <w:sz w:val="24"/>
                <w:szCs w:val="24"/>
              </w:rPr>
              <w:t xml:space="preserve"> u </w:t>
            </w:r>
            <w:r w:rsidRPr="00743A28">
              <w:rPr>
                <w:rFonts w:ascii="Times New Roman" w:hAnsi="Times New Roman" w:cs="Times New Roman"/>
                <w:b/>
                <w:sz w:val="24"/>
                <w:szCs w:val="24"/>
              </w:rPr>
              <w:t>proljeće i ljeti</w:t>
            </w:r>
            <w:r w:rsidRPr="00743A28">
              <w:rPr>
                <w:rFonts w:ascii="Times New Roman" w:hAnsi="Times New Roman" w:cs="Times New Roman"/>
                <w:sz w:val="24"/>
                <w:szCs w:val="24"/>
              </w:rPr>
              <w:t xml:space="preserve"> 5 – 10 % (vanjski otoci i Z Istra &gt; 10 %)</w:t>
            </w:r>
          </w:p>
        </w:tc>
        <w:tc>
          <w:tcPr>
            <w:tcW w:w="2862" w:type="dxa"/>
          </w:tcPr>
          <w:p w:rsidR="00743A28" w:rsidRPr="00743A28" w:rsidRDefault="00743A28" w:rsidP="007C185C">
            <w:pPr>
              <w:spacing w:after="160" w:line="259" w:lineRule="auto"/>
              <w:jc w:val="left"/>
              <w:rPr>
                <w:rFonts w:ascii="Times New Roman" w:hAnsi="Times New Roman" w:cs="Times New Roman"/>
                <w:sz w:val="24"/>
                <w:szCs w:val="24"/>
              </w:rPr>
            </w:pPr>
            <w:r w:rsidRPr="00743A28">
              <w:rPr>
                <w:rFonts w:ascii="Times New Roman" w:hAnsi="Times New Roman" w:cs="Times New Roman"/>
                <w:i/>
                <w:sz w:val="24"/>
                <w:szCs w:val="24"/>
              </w:rPr>
              <w:t>Povećanje</w:t>
            </w:r>
            <w:r w:rsidRPr="00743A28">
              <w:rPr>
                <w:rFonts w:ascii="Times New Roman" w:hAnsi="Times New Roman" w:cs="Times New Roman"/>
                <w:sz w:val="24"/>
                <w:szCs w:val="24"/>
              </w:rPr>
              <w:t xml:space="preserve"> do 10 % za veći dio Hrvatske, pa do 15 % na obali i zaleđu te do 20 % na vanjskim otocima.</w:t>
            </w:r>
          </w:p>
        </w:tc>
      </w:tr>
      <w:tr w:rsidR="00743A28" w:rsidRPr="00743A28" w:rsidTr="003D7941">
        <w:tc>
          <w:tcPr>
            <w:tcW w:w="3031" w:type="dxa"/>
            <w:gridSpan w:val="2"/>
            <w:vAlign w:val="center"/>
          </w:tcPr>
          <w:p w:rsidR="00743A28" w:rsidRPr="00743A28" w:rsidRDefault="00743A28" w:rsidP="00743A28">
            <w:pPr>
              <w:spacing w:after="160" w:line="259" w:lineRule="auto"/>
              <w:rPr>
                <w:rFonts w:ascii="Times New Roman" w:hAnsi="Times New Roman" w:cs="Times New Roman"/>
                <w:b/>
                <w:sz w:val="24"/>
                <w:szCs w:val="24"/>
              </w:rPr>
            </w:pPr>
            <w:r w:rsidRPr="00743A28">
              <w:rPr>
                <w:rFonts w:ascii="Times New Roman" w:hAnsi="Times New Roman" w:cs="Times New Roman"/>
                <w:b/>
                <w:sz w:val="24"/>
                <w:szCs w:val="24"/>
              </w:rPr>
              <w:t>VLAŽNOST ZRAKA</w:t>
            </w:r>
          </w:p>
        </w:tc>
        <w:tc>
          <w:tcPr>
            <w:tcW w:w="2867" w:type="dxa"/>
          </w:tcPr>
          <w:p w:rsidR="00743A28" w:rsidRPr="00743A28" w:rsidRDefault="00743A28" w:rsidP="007C185C">
            <w:pPr>
              <w:spacing w:after="160" w:line="259" w:lineRule="auto"/>
              <w:jc w:val="left"/>
              <w:rPr>
                <w:rFonts w:ascii="Times New Roman" w:hAnsi="Times New Roman" w:cs="Times New Roman"/>
                <w:sz w:val="24"/>
                <w:szCs w:val="24"/>
              </w:rPr>
            </w:pPr>
            <w:r w:rsidRPr="00743A28">
              <w:rPr>
                <w:rFonts w:ascii="Times New Roman" w:hAnsi="Times New Roman" w:cs="Times New Roman"/>
                <w:i/>
                <w:sz w:val="24"/>
                <w:szCs w:val="24"/>
              </w:rPr>
              <w:t>Porast</w:t>
            </w:r>
            <w:r w:rsidRPr="00743A28">
              <w:rPr>
                <w:rFonts w:ascii="Times New Roman" w:hAnsi="Times New Roman" w:cs="Times New Roman"/>
                <w:sz w:val="24"/>
                <w:szCs w:val="24"/>
              </w:rPr>
              <w:t xml:space="preserve"> cijele godine (</w:t>
            </w:r>
            <w:r w:rsidRPr="00743A28">
              <w:rPr>
                <w:rFonts w:ascii="Times New Roman" w:hAnsi="Times New Roman" w:cs="Times New Roman"/>
                <w:b/>
                <w:sz w:val="24"/>
                <w:szCs w:val="24"/>
              </w:rPr>
              <w:t>najviše ljeti</w:t>
            </w:r>
            <w:r w:rsidRPr="00743A28">
              <w:rPr>
                <w:rFonts w:ascii="Times New Roman" w:hAnsi="Times New Roman" w:cs="Times New Roman"/>
                <w:sz w:val="24"/>
                <w:szCs w:val="24"/>
              </w:rPr>
              <w:t xml:space="preserve"> na Jadranu)</w:t>
            </w:r>
          </w:p>
        </w:tc>
        <w:tc>
          <w:tcPr>
            <w:tcW w:w="2862" w:type="dxa"/>
          </w:tcPr>
          <w:p w:rsidR="00743A28" w:rsidRPr="00743A28" w:rsidRDefault="00743A28" w:rsidP="007C185C">
            <w:pPr>
              <w:spacing w:after="160" w:line="259" w:lineRule="auto"/>
              <w:jc w:val="left"/>
              <w:rPr>
                <w:rFonts w:ascii="Times New Roman" w:hAnsi="Times New Roman" w:cs="Times New Roman"/>
                <w:sz w:val="24"/>
                <w:szCs w:val="24"/>
              </w:rPr>
            </w:pPr>
            <w:r w:rsidRPr="00743A28">
              <w:rPr>
                <w:rFonts w:ascii="Times New Roman" w:hAnsi="Times New Roman" w:cs="Times New Roman"/>
                <w:i/>
                <w:sz w:val="24"/>
                <w:szCs w:val="24"/>
              </w:rPr>
              <w:t>Porast</w:t>
            </w:r>
            <w:r w:rsidRPr="00743A28">
              <w:rPr>
                <w:rFonts w:ascii="Times New Roman" w:hAnsi="Times New Roman" w:cs="Times New Roman"/>
                <w:sz w:val="24"/>
                <w:szCs w:val="24"/>
              </w:rPr>
              <w:t xml:space="preserve"> cijele godine (</w:t>
            </w:r>
            <w:r w:rsidRPr="00743A28">
              <w:rPr>
                <w:rFonts w:ascii="Times New Roman" w:hAnsi="Times New Roman" w:cs="Times New Roman"/>
                <w:b/>
                <w:sz w:val="24"/>
                <w:szCs w:val="24"/>
              </w:rPr>
              <w:t>najviše ljeti</w:t>
            </w:r>
            <w:r w:rsidRPr="00743A28">
              <w:rPr>
                <w:rFonts w:ascii="Times New Roman" w:hAnsi="Times New Roman" w:cs="Times New Roman"/>
                <w:sz w:val="24"/>
                <w:szCs w:val="24"/>
              </w:rPr>
              <w:t xml:space="preserve"> na Jadranu)</w:t>
            </w:r>
          </w:p>
        </w:tc>
      </w:tr>
      <w:tr w:rsidR="00743A28" w:rsidRPr="00743A28" w:rsidTr="003D7941">
        <w:tc>
          <w:tcPr>
            <w:tcW w:w="3031" w:type="dxa"/>
            <w:gridSpan w:val="2"/>
            <w:vAlign w:val="center"/>
          </w:tcPr>
          <w:p w:rsidR="00743A28" w:rsidRPr="00743A28" w:rsidRDefault="00743A28" w:rsidP="00743A28">
            <w:pPr>
              <w:spacing w:after="160" w:line="259" w:lineRule="auto"/>
              <w:rPr>
                <w:rFonts w:ascii="Times New Roman" w:hAnsi="Times New Roman" w:cs="Times New Roman"/>
                <w:b/>
                <w:sz w:val="24"/>
                <w:szCs w:val="24"/>
              </w:rPr>
            </w:pPr>
            <w:r w:rsidRPr="00743A28">
              <w:rPr>
                <w:rFonts w:ascii="Times New Roman" w:hAnsi="Times New Roman" w:cs="Times New Roman"/>
                <w:b/>
                <w:sz w:val="24"/>
                <w:szCs w:val="24"/>
              </w:rPr>
              <w:t>VLAŽNOST TLA</w:t>
            </w:r>
          </w:p>
        </w:tc>
        <w:tc>
          <w:tcPr>
            <w:tcW w:w="2867" w:type="dxa"/>
          </w:tcPr>
          <w:p w:rsidR="00743A28" w:rsidRPr="00743A28" w:rsidRDefault="00743A28" w:rsidP="007C185C">
            <w:pPr>
              <w:spacing w:after="160" w:line="259" w:lineRule="auto"/>
              <w:jc w:val="left"/>
              <w:rPr>
                <w:rFonts w:ascii="Times New Roman" w:hAnsi="Times New Roman" w:cs="Times New Roman"/>
                <w:sz w:val="24"/>
                <w:szCs w:val="24"/>
              </w:rPr>
            </w:pPr>
            <w:r w:rsidRPr="00743A28">
              <w:rPr>
                <w:rFonts w:ascii="Times New Roman" w:hAnsi="Times New Roman" w:cs="Times New Roman"/>
                <w:i/>
                <w:sz w:val="24"/>
                <w:szCs w:val="24"/>
              </w:rPr>
              <w:t>Smanjenje</w:t>
            </w:r>
            <w:r w:rsidRPr="00743A28">
              <w:rPr>
                <w:rFonts w:ascii="Times New Roman" w:hAnsi="Times New Roman" w:cs="Times New Roman"/>
                <w:sz w:val="24"/>
                <w:szCs w:val="24"/>
              </w:rPr>
              <w:t xml:space="preserve"> u S</w:t>
            </w:r>
            <w:r w:rsidR="00A03124">
              <w:rPr>
                <w:rFonts w:ascii="Times New Roman" w:hAnsi="Times New Roman" w:cs="Times New Roman"/>
                <w:sz w:val="24"/>
                <w:szCs w:val="24"/>
              </w:rPr>
              <w:t>jevernoj</w:t>
            </w:r>
            <w:r w:rsidRPr="00743A28">
              <w:rPr>
                <w:rFonts w:ascii="Times New Roman" w:hAnsi="Times New Roman" w:cs="Times New Roman"/>
                <w:sz w:val="24"/>
                <w:szCs w:val="24"/>
              </w:rPr>
              <w:t xml:space="preserve"> Hrvatskoj</w:t>
            </w:r>
          </w:p>
        </w:tc>
        <w:tc>
          <w:tcPr>
            <w:tcW w:w="2862" w:type="dxa"/>
          </w:tcPr>
          <w:p w:rsidR="00743A28" w:rsidRPr="00743A28" w:rsidRDefault="00743A28" w:rsidP="007C185C">
            <w:pPr>
              <w:spacing w:after="160" w:line="259" w:lineRule="auto"/>
              <w:jc w:val="left"/>
              <w:rPr>
                <w:rFonts w:ascii="Times New Roman" w:hAnsi="Times New Roman" w:cs="Times New Roman"/>
                <w:sz w:val="24"/>
                <w:szCs w:val="24"/>
              </w:rPr>
            </w:pPr>
            <w:r w:rsidRPr="00743A28">
              <w:rPr>
                <w:rFonts w:ascii="Times New Roman" w:hAnsi="Times New Roman" w:cs="Times New Roman"/>
                <w:i/>
                <w:sz w:val="24"/>
                <w:szCs w:val="24"/>
              </w:rPr>
              <w:t>Smanjenje</w:t>
            </w:r>
            <w:r w:rsidRPr="00743A28">
              <w:rPr>
                <w:rFonts w:ascii="Times New Roman" w:hAnsi="Times New Roman" w:cs="Times New Roman"/>
                <w:sz w:val="24"/>
                <w:szCs w:val="24"/>
              </w:rPr>
              <w:t xml:space="preserve"> u cijeloj Hrvatskoj (</w:t>
            </w:r>
            <w:r w:rsidRPr="00743A28">
              <w:rPr>
                <w:rFonts w:ascii="Times New Roman" w:hAnsi="Times New Roman" w:cs="Times New Roman"/>
                <w:b/>
                <w:sz w:val="24"/>
                <w:szCs w:val="24"/>
              </w:rPr>
              <w:t>najviše ljeto i u jesen</w:t>
            </w:r>
            <w:r w:rsidRPr="00743A28">
              <w:rPr>
                <w:rFonts w:ascii="Times New Roman" w:hAnsi="Times New Roman" w:cs="Times New Roman"/>
                <w:sz w:val="24"/>
                <w:szCs w:val="24"/>
              </w:rPr>
              <w:t>).</w:t>
            </w:r>
          </w:p>
        </w:tc>
      </w:tr>
      <w:tr w:rsidR="00743A28" w:rsidRPr="00743A28" w:rsidTr="003D7941">
        <w:tc>
          <w:tcPr>
            <w:tcW w:w="3031" w:type="dxa"/>
            <w:gridSpan w:val="2"/>
            <w:vAlign w:val="center"/>
          </w:tcPr>
          <w:p w:rsidR="00743A28" w:rsidRPr="00743A28" w:rsidRDefault="00743A28" w:rsidP="003D2570">
            <w:pPr>
              <w:spacing w:after="160" w:line="259" w:lineRule="auto"/>
              <w:rPr>
                <w:rFonts w:ascii="Times New Roman" w:hAnsi="Times New Roman" w:cs="Times New Roman"/>
                <w:sz w:val="24"/>
                <w:szCs w:val="24"/>
              </w:rPr>
            </w:pPr>
            <w:r w:rsidRPr="00743A28">
              <w:rPr>
                <w:rFonts w:ascii="Times New Roman" w:hAnsi="Times New Roman" w:cs="Times New Roman"/>
                <w:b/>
                <w:sz w:val="24"/>
                <w:szCs w:val="24"/>
              </w:rPr>
              <w:t>SUNČ</w:t>
            </w:r>
            <w:r w:rsidR="006E5DB1">
              <w:rPr>
                <w:rFonts w:ascii="Times New Roman" w:hAnsi="Times New Roman" w:cs="Times New Roman"/>
                <w:b/>
                <w:sz w:val="24"/>
                <w:szCs w:val="24"/>
              </w:rPr>
              <w:t>EV</w:t>
            </w:r>
            <w:r w:rsidRPr="00743A28">
              <w:rPr>
                <w:rFonts w:ascii="Times New Roman" w:hAnsi="Times New Roman" w:cs="Times New Roman"/>
                <w:b/>
                <w:sz w:val="24"/>
                <w:szCs w:val="24"/>
              </w:rPr>
              <w:t>O ZRAČENJE</w:t>
            </w:r>
            <w:r w:rsidRPr="00743A28">
              <w:rPr>
                <w:rFonts w:ascii="Times New Roman" w:hAnsi="Times New Roman" w:cs="Times New Roman"/>
                <w:sz w:val="24"/>
                <w:szCs w:val="24"/>
              </w:rPr>
              <w:t xml:space="preserve"> (</w:t>
            </w:r>
            <w:r w:rsidR="006E5DB1">
              <w:rPr>
                <w:rFonts w:ascii="Times New Roman" w:hAnsi="Times New Roman" w:cs="Times New Roman"/>
                <w:sz w:val="24"/>
                <w:szCs w:val="24"/>
              </w:rPr>
              <w:t>TOK</w:t>
            </w:r>
            <w:r w:rsidRPr="00743A28">
              <w:rPr>
                <w:rFonts w:ascii="Times New Roman" w:hAnsi="Times New Roman" w:cs="Times New Roman"/>
                <w:sz w:val="24"/>
                <w:szCs w:val="24"/>
              </w:rPr>
              <w:t xml:space="preserve"> ULAZNE SUNČANE ENERGIJE)</w:t>
            </w:r>
          </w:p>
        </w:tc>
        <w:tc>
          <w:tcPr>
            <w:tcW w:w="2867" w:type="dxa"/>
          </w:tcPr>
          <w:p w:rsidR="00743A28" w:rsidRPr="00743A28" w:rsidRDefault="00743A28" w:rsidP="007C185C">
            <w:pPr>
              <w:spacing w:after="160" w:line="259" w:lineRule="auto"/>
              <w:jc w:val="left"/>
              <w:rPr>
                <w:rFonts w:ascii="Times New Roman" w:hAnsi="Times New Roman" w:cs="Times New Roman"/>
                <w:sz w:val="24"/>
                <w:szCs w:val="24"/>
              </w:rPr>
            </w:pPr>
            <w:r w:rsidRPr="00743A28">
              <w:rPr>
                <w:rFonts w:ascii="Times New Roman" w:hAnsi="Times New Roman" w:cs="Times New Roman"/>
                <w:b/>
                <w:sz w:val="24"/>
                <w:szCs w:val="24"/>
              </w:rPr>
              <w:t xml:space="preserve">Ljeti i u jesen </w:t>
            </w:r>
            <w:r w:rsidRPr="00743A28">
              <w:rPr>
                <w:rFonts w:ascii="Times New Roman" w:hAnsi="Times New Roman" w:cs="Times New Roman"/>
                <w:i/>
                <w:sz w:val="24"/>
                <w:szCs w:val="24"/>
              </w:rPr>
              <w:t>porast</w:t>
            </w:r>
            <w:r w:rsidRPr="00743A28">
              <w:rPr>
                <w:rFonts w:ascii="Times New Roman" w:hAnsi="Times New Roman" w:cs="Times New Roman"/>
                <w:sz w:val="24"/>
                <w:szCs w:val="24"/>
              </w:rPr>
              <w:t xml:space="preserve"> u cijeloj Hrvatskoj, u </w:t>
            </w:r>
            <w:r w:rsidRPr="00743A28">
              <w:rPr>
                <w:rFonts w:ascii="Times New Roman" w:hAnsi="Times New Roman" w:cs="Times New Roman"/>
                <w:b/>
                <w:sz w:val="24"/>
                <w:szCs w:val="24"/>
              </w:rPr>
              <w:t xml:space="preserve">proljeće </w:t>
            </w:r>
            <w:r w:rsidRPr="00743A28">
              <w:rPr>
                <w:rFonts w:ascii="Times New Roman" w:hAnsi="Times New Roman" w:cs="Times New Roman"/>
                <w:i/>
                <w:sz w:val="24"/>
                <w:szCs w:val="24"/>
              </w:rPr>
              <w:t xml:space="preserve">porast </w:t>
            </w:r>
            <w:r w:rsidRPr="00743A28">
              <w:rPr>
                <w:rFonts w:ascii="Times New Roman" w:hAnsi="Times New Roman" w:cs="Times New Roman"/>
                <w:sz w:val="24"/>
                <w:szCs w:val="24"/>
              </w:rPr>
              <w:t>u S</w:t>
            </w:r>
            <w:r w:rsidR="00A03124">
              <w:rPr>
                <w:rFonts w:ascii="Times New Roman" w:hAnsi="Times New Roman" w:cs="Times New Roman"/>
                <w:sz w:val="24"/>
                <w:szCs w:val="24"/>
              </w:rPr>
              <w:t>jevernoj</w:t>
            </w:r>
            <w:r w:rsidRPr="00743A28">
              <w:rPr>
                <w:rFonts w:ascii="Times New Roman" w:hAnsi="Times New Roman" w:cs="Times New Roman"/>
                <w:sz w:val="24"/>
                <w:szCs w:val="24"/>
              </w:rPr>
              <w:t xml:space="preserve"> Hrvatskoj, a </w:t>
            </w:r>
            <w:r w:rsidRPr="00743A28">
              <w:rPr>
                <w:rFonts w:ascii="Times New Roman" w:hAnsi="Times New Roman" w:cs="Times New Roman"/>
                <w:i/>
                <w:sz w:val="24"/>
                <w:szCs w:val="24"/>
              </w:rPr>
              <w:t>smanjenje</w:t>
            </w:r>
            <w:r w:rsidRPr="00743A28">
              <w:rPr>
                <w:rFonts w:ascii="Times New Roman" w:hAnsi="Times New Roman" w:cs="Times New Roman"/>
                <w:sz w:val="24"/>
                <w:szCs w:val="24"/>
              </w:rPr>
              <w:t xml:space="preserve"> u Z</w:t>
            </w:r>
            <w:r w:rsidR="00A03124">
              <w:rPr>
                <w:rFonts w:ascii="Times New Roman" w:hAnsi="Times New Roman" w:cs="Times New Roman"/>
                <w:sz w:val="24"/>
                <w:szCs w:val="24"/>
              </w:rPr>
              <w:t>apadnoj</w:t>
            </w:r>
            <w:r w:rsidRPr="00743A28">
              <w:rPr>
                <w:rFonts w:ascii="Times New Roman" w:hAnsi="Times New Roman" w:cs="Times New Roman"/>
                <w:sz w:val="24"/>
                <w:szCs w:val="24"/>
              </w:rPr>
              <w:t xml:space="preserve"> Hrvatskoj; </w:t>
            </w:r>
            <w:r w:rsidRPr="00743A28">
              <w:rPr>
                <w:rFonts w:ascii="Times New Roman" w:hAnsi="Times New Roman" w:cs="Times New Roman"/>
                <w:b/>
                <w:sz w:val="24"/>
                <w:szCs w:val="24"/>
              </w:rPr>
              <w:t xml:space="preserve">zimi </w:t>
            </w:r>
            <w:r w:rsidRPr="00743A28">
              <w:rPr>
                <w:rFonts w:ascii="Times New Roman" w:hAnsi="Times New Roman" w:cs="Times New Roman"/>
                <w:i/>
                <w:sz w:val="24"/>
                <w:szCs w:val="24"/>
              </w:rPr>
              <w:t xml:space="preserve">smanjenje </w:t>
            </w:r>
            <w:r w:rsidRPr="00743A28">
              <w:rPr>
                <w:rFonts w:ascii="Times New Roman" w:hAnsi="Times New Roman" w:cs="Times New Roman"/>
                <w:sz w:val="24"/>
                <w:szCs w:val="24"/>
              </w:rPr>
              <w:t>u cijeloj Hrvatskoj.</w:t>
            </w:r>
          </w:p>
        </w:tc>
        <w:tc>
          <w:tcPr>
            <w:tcW w:w="2862" w:type="dxa"/>
          </w:tcPr>
          <w:p w:rsidR="00743A28" w:rsidRPr="00743A28" w:rsidRDefault="00743A28" w:rsidP="007C185C">
            <w:pPr>
              <w:spacing w:after="160" w:line="259" w:lineRule="auto"/>
              <w:jc w:val="left"/>
              <w:rPr>
                <w:rFonts w:ascii="Times New Roman" w:hAnsi="Times New Roman" w:cs="Times New Roman"/>
                <w:sz w:val="24"/>
                <w:szCs w:val="24"/>
              </w:rPr>
            </w:pPr>
            <w:r w:rsidRPr="00743A28">
              <w:rPr>
                <w:rFonts w:ascii="Times New Roman" w:hAnsi="Times New Roman" w:cs="Times New Roman"/>
                <w:i/>
                <w:sz w:val="24"/>
                <w:szCs w:val="24"/>
              </w:rPr>
              <w:t>Povećanje</w:t>
            </w:r>
            <w:r w:rsidRPr="00743A28">
              <w:rPr>
                <w:rFonts w:ascii="Times New Roman" w:hAnsi="Times New Roman" w:cs="Times New Roman"/>
                <w:sz w:val="24"/>
                <w:szCs w:val="24"/>
              </w:rPr>
              <w:t xml:space="preserve"> u svim sezonama osim zimi (najveći porast u gorskoj i središnjoj Hrvatskoj)</w:t>
            </w:r>
          </w:p>
        </w:tc>
      </w:tr>
      <w:tr w:rsidR="00743A28" w:rsidRPr="00743A28" w:rsidTr="003D7941">
        <w:tc>
          <w:tcPr>
            <w:tcW w:w="3031" w:type="dxa"/>
            <w:gridSpan w:val="2"/>
            <w:vAlign w:val="center"/>
          </w:tcPr>
          <w:p w:rsidR="00743A28" w:rsidRPr="00743A28" w:rsidRDefault="00743A28" w:rsidP="00743A28">
            <w:pPr>
              <w:spacing w:after="160" w:line="259" w:lineRule="auto"/>
              <w:rPr>
                <w:rFonts w:ascii="Times New Roman" w:hAnsi="Times New Roman" w:cs="Times New Roman"/>
                <w:b/>
                <w:sz w:val="24"/>
                <w:szCs w:val="24"/>
              </w:rPr>
            </w:pPr>
            <w:r w:rsidRPr="00743A28">
              <w:rPr>
                <w:rFonts w:ascii="Times New Roman" w:hAnsi="Times New Roman" w:cs="Times New Roman"/>
                <w:b/>
                <w:sz w:val="24"/>
                <w:szCs w:val="24"/>
              </w:rPr>
              <w:t>SREDNJA RAZINA MORA</w:t>
            </w:r>
          </w:p>
        </w:tc>
        <w:tc>
          <w:tcPr>
            <w:tcW w:w="2867" w:type="dxa"/>
          </w:tcPr>
          <w:p w:rsidR="00743A28" w:rsidRPr="00743A28" w:rsidRDefault="00743A28" w:rsidP="007C185C">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2046. – 2065.</w:t>
            </w:r>
          </w:p>
          <w:p w:rsidR="00743A28" w:rsidRPr="00743A28" w:rsidRDefault="00743A28" w:rsidP="007C185C">
            <w:pPr>
              <w:spacing w:after="160" w:line="259" w:lineRule="auto"/>
              <w:jc w:val="left"/>
              <w:rPr>
                <w:rFonts w:ascii="Times New Roman" w:hAnsi="Times New Roman" w:cs="Times New Roman"/>
                <w:sz w:val="24"/>
                <w:szCs w:val="24"/>
              </w:rPr>
            </w:pPr>
            <w:r w:rsidRPr="00743A28">
              <w:rPr>
                <w:rFonts w:ascii="Times New Roman" w:hAnsi="Times New Roman" w:cs="Times New Roman"/>
                <w:b/>
                <w:sz w:val="24"/>
                <w:szCs w:val="24"/>
              </w:rPr>
              <w:t>19 – 33 cm</w:t>
            </w:r>
            <w:r w:rsidRPr="00743A28">
              <w:rPr>
                <w:rFonts w:ascii="Times New Roman" w:hAnsi="Times New Roman" w:cs="Times New Roman"/>
                <w:sz w:val="24"/>
                <w:szCs w:val="24"/>
              </w:rPr>
              <w:t xml:space="preserve"> (IPCC AR5)</w:t>
            </w:r>
          </w:p>
        </w:tc>
        <w:tc>
          <w:tcPr>
            <w:tcW w:w="2862" w:type="dxa"/>
          </w:tcPr>
          <w:p w:rsidR="00743A28" w:rsidRPr="00743A28" w:rsidRDefault="00743A28" w:rsidP="007C185C">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2081. – 2100.</w:t>
            </w:r>
          </w:p>
          <w:p w:rsidR="00743A28" w:rsidRPr="00743A28" w:rsidRDefault="00743A28" w:rsidP="007C185C">
            <w:pPr>
              <w:spacing w:after="160" w:line="259" w:lineRule="auto"/>
              <w:jc w:val="left"/>
              <w:rPr>
                <w:rFonts w:ascii="Times New Roman" w:hAnsi="Times New Roman" w:cs="Times New Roman"/>
                <w:sz w:val="24"/>
                <w:szCs w:val="24"/>
              </w:rPr>
            </w:pPr>
            <w:r w:rsidRPr="00743A28">
              <w:rPr>
                <w:rFonts w:ascii="Times New Roman" w:hAnsi="Times New Roman" w:cs="Times New Roman"/>
                <w:b/>
                <w:sz w:val="24"/>
                <w:szCs w:val="24"/>
              </w:rPr>
              <w:t>32 – 65 cm</w:t>
            </w:r>
            <w:r w:rsidRPr="00743A28">
              <w:rPr>
                <w:rFonts w:ascii="Times New Roman" w:hAnsi="Times New Roman" w:cs="Times New Roman"/>
                <w:sz w:val="24"/>
                <w:szCs w:val="24"/>
              </w:rPr>
              <w:t xml:space="preserve"> (procjena prosječnih srednjih vrijednosti za Jadran iz raznih izvora)</w:t>
            </w:r>
          </w:p>
        </w:tc>
      </w:tr>
    </w:tbl>
    <w:p w:rsidR="00743A28" w:rsidRPr="00743A28" w:rsidRDefault="00743A28" w:rsidP="005A0800">
      <w:pPr>
        <w:pStyle w:val="Naslov2"/>
        <w:spacing w:after="160"/>
      </w:pPr>
      <w:bookmarkStart w:id="20" w:name="_Toc479338451"/>
      <w:bookmarkStart w:id="21" w:name="_Toc486222291"/>
      <w:bookmarkStart w:id="22" w:name="_Toc495217277"/>
      <w:bookmarkStart w:id="23" w:name="_Toc31799026"/>
      <w:r w:rsidRPr="00743A28">
        <w:t>Procjena utjecaja klimatskih promjena i ranjivosti sektora na klimatske promjene</w:t>
      </w:r>
      <w:bookmarkEnd w:id="20"/>
      <w:bookmarkEnd w:id="21"/>
      <w:bookmarkEnd w:id="22"/>
      <w:bookmarkEnd w:id="23"/>
    </w:p>
    <w:p w:rsidR="00743A28" w:rsidRPr="00743A28" w:rsidRDefault="00743A28" w:rsidP="00743A28">
      <w:pPr>
        <w:rPr>
          <w:rFonts w:ascii="Times New Roman" w:hAnsi="Times New Roman" w:cs="Times New Roman"/>
          <w:sz w:val="24"/>
          <w:szCs w:val="24"/>
        </w:rPr>
      </w:pPr>
      <w:r w:rsidRPr="00743A28">
        <w:rPr>
          <w:rFonts w:ascii="Times New Roman" w:hAnsi="Times New Roman" w:cs="Times New Roman"/>
          <w:sz w:val="24"/>
          <w:szCs w:val="24"/>
        </w:rPr>
        <w:t xml:space="preserve">Prilagodba klimatskim promjenama u svojoj je osnovi horizontalno pitanje, koje se treba rješavati na integralan način uz visoki stupanj koordinacije među dionicima. Međutim, treba naglasiti da se Strategija prilagodbe temelji na analizi onih sektora i međusektorskih područja koji su relevantni za prilagodbu zbog njihove </w:t>
      </w:r>
      <w:proofErr w:type="spellStart"/>
      <w:r w:rsidRPr="00743A28">
        <w:rPr>
          <w:rFonts w:ascii="Times New Roman" w:hAnsi="Times New Roman" w:cs="Times New Roman"/>
          <w:sz w:val="24"/>
          <w:szCs w:val="24"/>
        </w:rPr>
        <w:t>socio</w:t>
      </w:r>
      <w:proofErr w:type="spellEnd"/>
      <w:r w:rsidRPr="00743A28">
        <w:rPr>
          <w:rFonts w:ascii="Times New Roman" w:hAnsi="Times New Roman" w:cs="Times New Roman"/>
          <w:sz w:val="24"/>
          <w:szCs w:val="24"/>
        </w:rPr>
        <w:t xml:space="preserve">-ekonomske važnosti za Republiku Hrvatsku i/ili su od važnosti za prirodu i okoliš. U tu je svrhu odabrano osam ključnih sektora </w:t>
      </w:r>
      <w:r w:rsidRPr="00743A28">
        <w:rPr>
          <w:rFonts w:ascii="Times New Roman" w:hAnsi="Times New Roman" w:cs="Times New Roman"/>
          <w:sz w:val="24"/>
          <w:szCs w:val="24"/>
        </w:rPr>
        <w:lastRenderedPageBreak/>
        <w:t xml:space="preserve">(vodni resursi; poljoprivreda; šumarstvo; ribarstvo; </w:t>
      </w:r>
      <w:proofErr w:type="spellStart"/>
      <w:r w:rsidRPr="00743A28">
        <w:rPr>
          <w:rFonts w:ascii="Times New Roman" w:hAnsi="Times New Roman" w:cs="Times New Roman"/>
          <w:sz w:val="24"/>
          <w:szCs w:val="24"/>
        </w:rPr>
        <w:t>bioraznolikost</w:t>
      </w:r>
      <w:proofErr w:type="spellEnd"/>
      <w:r w:rsidRPr="00743A28">
        <w:rPr>
          <w:rFonts w:ascii="Times New Roman" w:hAnsi="Times New Roman" w:cs="Times New Roman"/>
          <w:sz w:val="24"/>
          <w:szCs w:val="24"/>
        </w:rPr>
        <w:t>; energetika; turizam i zdravlje) i dva međusektorska tematska područja (prostorno planiranje i uređenje te upravljanje rizicima). Strategija prilagodbe rezultat je integralnog pristupa koji, polazeći od analize stanja u odabranim sektorima i međusektorskim tematskim područjima, rezultira kako pregledom međusektorskih utjecaja i ranjivosti tako i skupom mjera, pri čemu se vodi računa o mogućnostima provedbe, ali i o međusektorskim učincima provedbe pojedine mjere.</w:t>
      </w:r>
      <w:r w:rsidR="00CF077E" w:rsidRPr="00CF077E">
        <w:rPr>
          <w:rFonts w:ascii="Times New Roman" w:hAnsi="Times New Roman" w:cs="Times New Roman"/>
          <w:sz w:val="24"/>
          <w:szCs w:val="24"/>
        </w:rPr>
        <w:t xml:space="preserve"> </w:t>
      </w:r>
      <w:r w:rsidR="00CF077E">
        <w:rPr>
          <w:rFonts w:ascii="Times New Roman" w:hAnsi="Times New Roman" w:cs="Times New Roman"/>
          <w:sz w:val="24"/>
          <w:szCs w:val="24"/>
        </w:rPr>
        <w:t>U pristupu planiranju i provedbi mjera potrebno</w:t>
      </w:r>
      <w:r w:rsidR="00CF077E" w:rsidRPr="004D4F26">
        <w:rPr>
          <w:rFonts w:ascii="Times New Roman" w:hAnsi="Times New Roman" w:cs="Times New Roman"/>
          <w:sz w:val="24"/>
          <w:szCs w:val="24"/>
        </w:rPr>
        <w:t xml:space="preserve"> </w:t>
      </w:r>
      <w:r w:rsidR="00CF077E">
        <w:rPr>
          <w:rFonts w:ascii="Times New Roman" w:hAnsi="Times New Roman" w:cs="Times New Roman"/>
          <w:sz w:val="24"/>
          <w:szCs w:val="24"/>
        </w:rPr>
        <w:t xml:space="preserve">je </w:t>
      </w:r>
      <w:r w:rsidR="00CF077E" w:rsidRPr="004D4F26">
        <w:rPr>
          <w:rFonts w:ascii="Times New Roman" w:hAnsi="Times New Roman" w:cs="Times New Roman"/>
          <w:sz w:val="24"/>
          <w:szCs w:val="24"/>
        </w:rPr>
        <w:t xml:space="preserve">uzeti u obzir ranjivost prostora s aspekta </w:t>
      </w:r>
      <w:proofErr w:type="spellStart"/>
      <w:r w:rsidR="00CF077E" w:rsidRPr="004D4F26">
        <w:rPr>
          <w:rFonts w:ascii="Times New Roman" w:hAnsi="Times New Roman" w:cs="Times New Roman"/>
          <w:sz w:val="24"/>
          <w:szCs w:val="24"/>
        </w:rPr>
        <w:t>bioraznolikosti</w:t>
      </w:r>
      <w:proofErr w:type="spellEnd"/>
      <w:r w:rsidR="00CF077E" w:rsidRPr="004D4F26">
        <w:rPr>
          <w:rFonts w:ascii="Times New Roman" w:hAnsi="Times New Roman" w:cs="Times New Roman"/>
          <w:sz w:val="24"/>
          <w:szCs w:val="24"/>
        </w:rPr>
        <w:t>, uslug</w:t>
      </w:r>
      <w:r w:rsidR="00CF077E">
        <w:rPr>
          <w:rFonts w:ascii="Times New Roman" w:hAnsi="Times New Roman" w:cs="Times New Roman"/>
          <w:sz w:val="24"/>
          <w:szCs w:val="24"/>
        </w:rPr>
        <w:t>a</w:t>
      </w:r>
      <w:r w:rsidR="00CF077E" w:rsidRPr="004D4F26">
        <w:rPr>
          <w:rFonts w:ascii="Times New Roman" w:hAnsi="Times New Roman" w:cs="Times New Roman"/>
          <w:sz w:val="24"/>
          <w:szCs w:val="24"/>
        </w:rPr>
        <w:t xml:space="preserve"> ekosustava</w:t>
      </w:r>
      <w:r w:rsidR="00CF077E">
        <w:rPr>
          <w:rFonts w:ascii="Times New Roman" w:hAnsi="Times New Roman" w:cs="Times New Roman"/>
          <w:sz w:val="24"/>
          <w:szCs w:val="24"/>
        </w:rPr>
        <w:t>, koja ublažavaju učinke klimatskih promjena</w:t>
      </w:r>
      <w:r w:rsidR="00CF077E" w:rsidRPr="004D4F26">
        <w:rPr>
          <w:rFonts w:ascii="Times New Roman" w:hAnsi="Times New Roman" w:cs="Times New Roman"/>
          <w:sz w:val="24"/>
          <w:szCs w:val="24"/>
        </w:rPr>
        <w:t xml:space="preserve"> te </w:t>
      </w:r>
      <w:r w:rsidR="00CF077E">
        <w:rPr>
          <w:rFonts w:ascii="Times New Roman" w:hAnsi="Times New Roman" w:cs="Times New Roman"/>
          <w:sz w:val="24"/>
          <w:szCs w:val="24"/>
        </w:rPr>
        <w:t xml:space="preserve">dati prednost </w:t>
      </w:r>
      <w:r w:rsidR="00CF077E" w:rsidRPr="004D4F26">
        <w:rPr>
          <w:rFonts w:ascii="Times New Roman" w:hAnsi="Times New Roman" w:cs="Times New Roman"/>
          <w:sz w:val="24"/>
          <w:szCs w:val="24"/>
        </w:rPr>
        <w:t>rješenj</w:t>
      </w:r>
      <w:r w:rsidR="00CF077E">
        <w:rPr>
          <w:rFonts w:ascii="Times New Roman" w:hAnsi="Times New Roman" w:cs="Times New Roman"/>
          <w:sz w:val="24"/>
          <w:szCs w:val="24"/>
        </w:rPr>
        <w:t>ima</w:t>
      </w:r>
      <w:r w:rsidR="00CF077E" w:rsidRPr="004D4F26">
        <w:rPr>
          <w:rFonts w:ascii="Times New Roman" w:hAnsi="Times New Roman" w:cs="Times New Roman"/>
          <w:sz w:val="24"/>
          <w:szCs w:val="24"/>
        </w:rPr>
        <w:t xml:space="preserve"> temeljen</w:t>
      </w:r>
      <w:r w:rsidR="00CF077E">
        <w:rPr>
          <w:rFonts w:ascii="Times New Roman" w:hAnsi="Times New Roman" w:cs="Times New Roman"/>
          <w:sz w:val="24"/>
          <w:szCs w:val="24"/>
        </w:rPr>
        <w:t>im</w:t>
      </w:r>
      <w:r w:rsidR="00CF077E" w:rsidRPr="004D4F26">
        <w:rPr>
          <w:rFonts w:ascii="Times New Roman" w:hAnsi="Times New Roman" w:cs="Times New Roman"/>
          <w:sz w:val="24"/>
          <w:szCs w:val="24"/>
        </w:rPr>
        <w:t xml:space="preserve"> na prirodi (tzv. Nature-</w:t>
      </w:r>
      <w:proofErr w:type="spellStart"/>
      <w:r w:rsidR="00CF077E" w:rsidRPr="004D4F26">
        <w:rPr>
          <w:rFonts w:ascii="Times New Roman" w:hAnsi="Times New Roman" w:cs="Times New Roman"/>
          <w:sz w:val="24"/>
          <w:szCs w:val="24"/>
        </w:rPr>
        <w:t>based</w:t>
      </w:r>
      <w:proofErr w:type="spellEnd"/>
      <w:r w:rsidR="00CF077E" w:rsidRPr="004D4F26">
        <w:rPr>
          <w:rFonts w:ascii="Times New Roman" w:hAnsi="Times New Roman" w:cs="Times New Roman"/>
          <w:sz w:val="24"/>
          <w:szCs w:val="24"/>
        </w:rPr>
        <w:t xml:space="preserve"> </w:t>
      </w:r>
      <w:proofErr w:type="spellStart"/>
      <w:r w:rsidR="00CF077E" w:rsidRPr="004D4F26">
        <w:rPr>
          <w:rFonts w:ascii="Times New Roman" w:hAnsi="Times New Roman" w:cs="Times New Roman"/>
          <w:sz w:val="24"/>
          <w:szCs w:val="24"/>
        </w:rPr>
        <w:t>Solutions</w:t>
      </w:r>
      <w:proofErr w:type="spellEnd"/>
      <w:r w:rsidR="00CF077E" w:rsidRPr="004D4F26">
        <w:rPr>
          <w:rFonts w:ascii="Times New Roman" w:hAnsi="Times New Roman" w:cs="Times New Roman"/>
          <w:sz w:val="24"/>
          <w:szCs w:val="24"/>
        </w:rPr>
        <w:t xml:space="preserve"> – </w:t>
      </w:r>
      <w:proofErr w:type="spellStart"/>
      <w:r w:rsidR="00CF077E" w:rsidRPr="004D4F26">
        <w:rPr>
          <w:rFonts w:ascii="Times New Roman" w:hAnsi="Times New Roman" w:cs="Times New Roman"/>
          <w:sz w:val="24"/>
          <w:szCs w:val="24"/>
        </w:rPr>
        <w:t>NbS</w:t>
      </w:r>
      <w:proofErr w:type="spellEnd"/>
      <w:r w:rsidR="00CF077E" w:rsidRPr="004D4F26">
        <w:rPr>
          <w:rFonts w:ascii="Times New Roman" w:hAnsi="Times New Roman" w:cs="Times New Roman"/>
          <w:sz w:val="24"/>
          <w:szCs w:val="24"/>
        </w:rPr>
        <w:t>).</w:t>
      </w:r>
    </w:p>
    <w:p w:rsidR="00743A28" w:rsidRPr="00BC18CE" w:rsidRDefault="00743A28" w:rsidP="00BC18CE">
      <w:pPr>
        <w:rPr>
          <w:rFonts w:ascii="Times New Roman" w:hAnsi="Times New Roman" w:cs="Times New Roman"/>
          <w:sz w:val="24"/>
          <w:szCs w:val="24"/>
        </w:rPr>
      </w:pPr>
      <w:r w:rsidRPr="00743A28">
        <w:rPr>
          <w:rFonts w:ascii="Times New Roman" w:hAnsi="Times New Roman" w:cs="Times New Roman"/>
          <w:sz w:val="24"/>
          <w:szCs w:val="24"/>
        </w:rPr>
        <w:t xml:space="preserve">Glavni očekivani utjecaji koji mogu dovesti do visokog stupnja ranjivosti </w:t>
      </w:r>
      <w:r w:rsidRPr="00743A28">
        <w:rPr>
          <w:rFonts w:ascii="Times New Roman" w:hAnsi="Times New Roman" w:cs="Times New Roman"/>
          <w:b/>
          <w:sz w:val="24"/>
          <w:szCs w:val="24"/>
        </w:rPr>
        <w:t xml:space="preserve">vodnih resursa </w:t>
      </w:r>
      <w:r w:rsidRPr="00743A28">
        <w:rPr>
          <w:rFonts w:ascii="Times New Roman" w:hAnsi="Times New Roman" w:cs="Times New Roman"/>
          <w:sz w:val="24"/>
          <w:szCs w:val="24"/>
        </w:rPr>
        <w:t xml:space="preserve">jesu: smanjenje količina voda u vodotocima i na izvorištima; smanjenje vodnih zaliha u podzemlju i snižavanje razina podzemnih voda; smanjenje razine vode u jezerima i drugim </w:t>
      </w:r>
      <w:proofErr w:type="spellStart"/>
      <w:r w:rsidRPr="00743A28">
        <w:rPr>
          <w:rFonts w:ascii="Times New Roman" w:hAnsi="Times New Roman" w:cs="Times New Roman"/>
          <w:sz w:val="24"/>
          <w:szCs w:val="24"/>
        </w:rPr>
        <w:t>zajezerenim</w:t>
      </w:r>
      <w:proofErr w:type="spellEnd"/>
      <w:r w:rsidRPr="00743A28">
        <w:rPr>
          <w:rFonts w:ascii="Times New Roman" w:hAnsi="Times New Roman" w:cs="Times New Roman"/>
          <w:sz w:val="24"/>
          <w:szCs w:val="24"/>
        </w:rPr>
        <w:t xml:space="preserve"> prirodnim ili izgrađenim sustavima; porast razine mora, </w:t>
      </w:r>
      <w:proofErr w:type="spellStart"/>
      <w:r w:rsidRPr="00743A28">
        <w:rPr>
          <w:rFonts w:ascii="Times New Roman" w:hAnsi="Times New Roman" w:cs="Times New Roman"/>
          <w:sz w:val="24"/>
          <w:szCs w:val="24"/>
        </w:rPr>
        <w:t>zaslanjivanje</w:t>
      </w:r>
      <w:proofErr w:type="spellEnd"/>
      <w:r w:rsidRPr="00743A28">
        <w:rPr>
          <w:rFonts w:ascii="Times New Roman" w:hAnsi="Times New Roman" w:cs="Times New Roman"/>
          <w:sz w:val="24"/>
          <w:szCs w:val="24"/>
        </w:rPr>
        <w:t xml:space="preserve"> priobalnih </w:t>
      </w:r>
      <w:proofErr w:type="spellStart"/>
      <w:r w:rsidRPr="00743A28">
        <w:rPr>
          <w:rFonts w:ascii="Times New Roman" w:hAnsi="Times New Roman" w:cs="Times New Roman"/>
          <w:sz w:val="24"/>
          <w:szCs w:val="24"/>
        </w:rPr>
        <w:t>vodonosnika</w:t>
      </w:r>
      <w:proofErr w:type="spellEnd"/>
      <w:r w:rsidRPr="00743A28">
        <w:rPr>
          <w:rFonts w:ascii="Times New Roman" w:hAnsi="Times New Roman" w:cs="Times New Roman"/>
          <w:sz w:val="24"/>
          <w:szCs w:val="24"/>
        </w:rPr>
        <w:t xml:space="preserve"> i </w:t>
      </w:r>
      <w:proofErr w:type="spellStart"/>
      <w:r w:rsidRPr="00743A28">
        <w:rPr>
          <w:rFonts w:ascii="Times New Roman" w:hAnsi="Times New Roman" w:cs="Times New Roman"/>
          <w:sz w:val="24"/>
          <w:szCs w:val="24"/>
        </w:rPr>
        <w:t>akvatičkih</w:t>
      </w:r>
      <w:proofErr w:type="spellEnd"/>
      <w:r w:rsidRPr="00743A28">
        <w:rPr>
          <w:rFonts w:ascii="Times New Roman" w:hAnsi="Times New Roman" w:cs="Times New Roman"/>
          <w:sz w:val="24"/>
          <w:szCs w:val="24"/>
        </w:rPr>
        <w:t xml:space="preserve"> sustava; porast temperatura vode praćen smanjenjem prihvatne sposobnosti </w:t>
      </w:r>
      <w:proofErr w:type="spellStart"/>
      <w:r w:rsidRPr="00743A28">
        <w:rPr>
          <w:rFonts w:ascii="Times New Roman" w:hAnsi="Times New Roman" w:cs="Times New Roman"/>
          <w:sz w:val="24"/>
          <w:szCs w:val="24"/>
        </w:rPr>
        <w:t>akvatičkih</w:t>
      </w:r>
      <w:proofErr w:type="spellEnd"/>
      <w:r w:rsidRPr="00743A28">
        <w:rPr>
          <w:rFonts w:ascii="Times New Roman" w:hAnsi="Times New Roman" w:cs="Times New Roman"/>
          <w:sz w:val="24"/>
          <w:szCs w:val="24"/>
        </w:rPr>
        <w:t xml:space="preserve"> prijemnika; povećanje učestalosti i intenziteta poplava na ugroženim područjima; povećanje učestalosti i intenziteta pojava bujica; povećanje učestalosti i intenziteta poplava od oborinskih voda u urbanim područjima; povećanje razine mora, a time i </w:t>
      </w:r>
      <w:r w:rsidR="0090617C" w:rsidRPr="0090617C">
        <w:rPr>
          <w:rFonts w:ascii="Times New Roman" w:hAnsi="Times New Roman" w:cs="Times New Roman"/>
          <w:sz w:val="24"/>
          <w:szCs w:val="24"/>
        </w:rPr>
        <w:t>vjerojatnosti od pojave poplava</w:t>
      </w:r>
      <w:r w:rsidR="0090617C" w:rsidRPr="0090617C" w:rsidDel="0090617C">
        <w:rPr>
          <w:rFonts w:ascii="Times New Roman" w:hAnsi="Times New Roman" w:cs="Times New Roman"/>
          <w:sz w:val="24"/>
          <w:szCs w:val="24"/>
        </w:rPr>
        <w:t xml:space="preserve"> </w:t>
      </w:r>
      <w:r w:rsidRPr="00743A28">
        <w:rPr>
          <w:rFonts w:ascii="Times New Roman" w:hAnsi="Times New Roman" w:cs="Times New Roman"/>
          <w:sz w:val="24"/>
          <w:szCs w:val="24"/>
        </w:rPr>
        <w:t xml:space="preserve">na ušćima vodotoka; smanjenje učinkovitosti priobalne infrastrukture te intenziviranje </w:t>
      </w:r>
      <w:proofErr w:type="spellStart"/>
      <w:r w:rsidRPr="00743A28">
        <w:rPr>
          <w:rFonts w:ascii="Times New Roman" w:hAnsi="Times New Roman" w:cs="Times New Roman"/>
          <w:sz w:val="24"/>
          <w:szCs w:val="24"/>
        </w:rPr>
        <w:t>zaslanjivanja</w:t>
      </w:r>
      <w:proofErr w:type="spellEnd"/>
      <w:r w:rsidRPr="00743A28">
        <w:rPr>
          <w:rFonts w:ascii="Times New Roman" w:hAnsi="Times New Roman" w:cs="Times New Roman"/>
          <w:sz w:val="24"/>
          <w:szCs w:val="24"/>
        </w:rPr>
        <w:t xml:space="preserve"> riječnih ušća i priobalnih </w:t>
      </w:r>
      <w:proofErr w:type="spellStart"/>
      <w:r w:rsidRPr="00743A28">
        <w:rPr>
          <w:rFonts w:ascii="Times New Roman" w:hAnsi="Times New Roman" w:cs="Times New Roman"/>
          <w:sz w:val="24"/>
          <w:szCs w:val="24"/>
        </w:rPr>
        <w:t>vodonosnika</w:t>
      </w:r>
      <w:proofErr w:type="spellEnd"/>
      <w:r w:rsidRPr="00743A28">
        <w:rPr>
          <w:rFonts w:ascii="Times New Roman" w:hAnsi="Times New Roman" w:cs="Times New Roman"/>
          <w:sz w:val="24"/>
          <w:szCs w:val="24"/>
        </w:rPr>
        <w:t xml:space="preserve">. Povećanje stupnja ranjivosti morskog okoliša uvjetovano klimatskim promjenama manifestirat će se i rizicima vezanima uz slabljenje </w:t>
      </w:r>
      <w:proofErr w:type="spellStart"/>
      <w:r w:rsidRPr="00743A28">
        <w:rPr>
          <w:rFonts w:ascii="Times New Roman" w:hAnsi="Times New Roman" w:cs="Times New Roman"/>
          <w:sz w:val="24"/>
          <w:szCs w:val="24"/>
        </w:rPr>
        <w:t>termohaline</w:t>
      </w:r>
      <w:proofErr w:type="spellEnd"/>
      <w:r w:rsidRPr="00743A28">
        <w:rPr>
          <w:rFonts w:ascii="Times New Roman" w:hAnsi="Times New Roman" w:cs="Times New Roman"/>
          <w:sz w:val="24"/>
          <w:szCs w:val="24"/>
        </w:rPr>
        <w:t xml:space="preserve"> cirkulacije Jadranskog mora, što može značajno utjecati na niz abiotičkih i biotičkih procesa i promjena, posebno vezanih uz </w:t>
      </w:r>
      <w:r w:rsidR="00D95D98">
        <w:rPr>
          <w:rFonts w:ascii="Times New Roman" w:hAnsi="Times New Roman" w:cs="Times New Roman"/>
          <w:sz w:val="24"/>
          <w:szCs w:val="24"/>
        </w:rPr>
        <w:t>miješanje vodenog stupca</w:t>
      </w:r>
      <w:r w:rsidRPr="00743A28">
        <w:rPr>
          <w:rFonts w:ascii="Times New Roman" w:hAnsi="Times New Roman" w:cs="Times New Roman"/>
          <w:sz w:val="24"/>
          <w:szCs w:val="24"/>
        </w:rPr>
        <w:t xml:space="preserve"> i promjene koncentracije kisika u dubljim slojevima, povećanje kiselosti mora, kao i niz s time vezanih bioloških procesa i utjecaja na </w:t>
      </w:r>
      <w:proofErr w:type="spellStart"/>
      <w:r w:rsidRPr="00743A28">
        <w:rPr>
          <w:rFonts w:ascii="Times New Roman" w:hAnsi="Times New Roman" w:cs="Times New Roman"/>
          <w:sz w:val="24"/>
          <w:szCs w:val="24"/>
        </w:rPr>
        <w:t>bioraznolikost</w:t>
      </w:r>
      <w:proofErr w:type="spellEnd"/>
      <w:r w:rsidRPr="00743A28">
        <w:rPr>
          <w:rFonts w:ascii="Times New Roman" w:hAnsi="Times New Roman" w:cs="Times New Roman"/>
          <w:sz w:val="24"/>
          <w:szCs w:val="24"/>
        </w:rPr>
        <w:t xml:space="preserve"> morskog okoliša i ribarstvo</w:t>
      </w:r>
      <w:r w:rsidR="00BC18CE">
        <w:rPr>
          <w:rFonts w:ascii="Times New Roman" w:hAnsi="Times New Roman" w:cs="Times New Roman"/>
          <w:sz w:val="24"/>
          <w:szCs w:val="24"/>
        </w:rPr>
        <w:t xml:space="preserve"> (</w:t>
      </w:r>
      <w:r w:rsidR="00BC18CE" w:rsidRPr="00BC18CE">
        <w:rPr>
          <w:rFonts w:ascii="Times New Roman" w:hAnsi="Times New Roman" w:cs="Times New Roman"/>
          <w:sz w:val="24"/>
          <w:szCs w:val="24"/>
        </w:rPr>
        <w:t>npr</w:t>
      </w:r>
      <w:r w:rsidR="00A85C73">
        <w:rPr>
          <w:rFonts w:ascii="Times New Roman" w:hAnsi="Times New Roman" w:cs="Times New Roman"/>
          <w:sz w:val="24"/>
          <w:szCs w:val="24"/>
        </w:rPr>
        <w:t>.</w:t>
      </w:r>
      <w:r w:rsidR="00BC18CE" w:rsidRPr="00BC18CE">
        <w:rPr>
          <w:rFonts w:ascii="Times New Roman" w:hAnsi="Times New Roman" w:cs="Times New Roman"/>
          <w:sz w:val="24"/>
          <w:szCs w:val="24"/>
        </w:rPr>
        <w:t xml:space="preserve"> smanjenje produktivnosti, promjena dinamike hranidbenih mreža, smanjenje populacija vrsta koje tvo</w:t>
      </w:r>
      <w:r w:rsidR="00B06290">
        <w:rPr>
          <w:rFonts w:ascii="Times New Roman" w:hAnsi="Times New Roman" w:cs="Times New Roman"/>
          <w:sz w:val="24"/>
          <w:szCs w:val="24"/>
        </w:rPr>
        <w:t xml:space="preserve">re </w:t>
      </w:r>
      <w:r w:rsidR="00BC18CE" w:rsidRPr="00BC18CE">
        <w:rPr>
          <w:rFonts w:ascii="Times New Roman" w:hAnsi="Times New Roman" w:cs="Times New Roman"/>
          <w:sz w:val="24"/>
          <w:szCs w:val="24"/>
        </w:rPr>
        <w:t xml:space="preserve">morska </w:t>
      </w:r>
      <w:r w:rsidR="00A644B7">
        <w:rPr>
          <w:rFonts w:ascii="Times New Roman" w:hAnsi="Times New Roman" w:cs="Times New Roman"/>
          <w:sz w:val="24"/>
          <w:szCs w:val="24"/>
        </w:rPr>
        <w:t>biogena</w:t>
      </w:r>
      <w:r w:rsidR="00BC18CE" w:rsidRPr="00BC18CE">
        <w:rPr>
          <w:rFonts w:ascii="Times New Roman" w:hAnsi="Times New Roman" w:cs="Times New Roman"/>
          <w:sz w:val="24"/>
          <w:szCs w:val="24"/>
        </w:rPr>
        <w:t xml:space="preserve"> staništa, promjena u distribuciji vrsta, veći rizik od pojava bolesti itd.</w:t>
      </w:r>
      <w:r w:rsidR="00BC18CE">
        <w:rPr>
          <w:rFonts w:ascii="Times New Roman" w:hAnsi="Times New Roman" w:cs="Times New Roman"/>
          <w:sz w:val="24"/>
          <w:szCs w:val="24"/>
        </w:rPr>
        <w:t>)</w:t>
      </w:r>
      <w:r w:rsidRPr="00743A28">
        <w:rPr>
          <w:rFonts w:ascii="Times New Roman" w:hAnsi="Times New Roman" w:cs="Times New Roman"/>
          <w:sz w:val="24"/>
          <w:szCs w:val="24"/>
        </w:rPr>
        <w:t>.</w:t>
      </w:r>
      <w:r w:rsidR="00BC18CE">
        <w:rPr>
          <w:rFonts w:ascii="Times New Roman" w:hAnsi="Times New Roman" w:cs="Times New Roman"/>
          <w:sz w:val="24"/>
          <w:szCs w:val="24"/>
        </w:rPr>
        <w:t xml:space="preserve"> P</w:t>
      </w:r>
      <w:r w:rsidR="00BC18CE" w:rsidRPr="00BC18CE">
        <w:rPr>
          <w:rFonts w:ascii="Times New Roman" w:hAnsi="Times New Roman" w:cs="Times New Roman"/>
          <w:sz w:val="24"/>
          <w:szCs w:val="24"/>
        </w:rPr>
        <w:t xml:space="preserve">romjena cirkulacije mora i oceana direktna je posljedica klimatskih promjene i uvjetuje </w:t>
      </w:r>
      <w:r w:rsidR="00BC18CE">
        <w:rPr>
          <w:rFonts w:ascii="Times New Roman" w:hAnsi="Times New Roman" w:cs="Times New Roman"/>
          <w:sz w:val="24"/>
          <w:szCs w:val="24"/>
        </w:rPr>
        <w:t>drastične promjene</w:t>
      </w:r>
      <w:r w:rsidR="00BC18CE" w:rsidRPr="00BC18CE">
        <w:rPr>
          <w:rFonts w:ascii="Times New Roman" w:hAnsi="Times New Roman" w:cs="Times New Roman"/>
          <w:sz w:val="24"/>
          <w:szCs w:val="24"/>
        </w:rPr>
        <w:t xml:space="preserve">, ne samo morskog okoliša odnosno </w:t>
      </w:r>
      <w:proofErr w:type="spellStart"/>
      <w:r w:rsidR="00BC18CE" w:rsidRPr="00BC18CE">
        <w:rPr>
          <w:rFonts w:ascii="Times New Roman" w:hAnsi="Times New Roman" w:cs="Times New Roman"/>
          <w:sz w:val="24"/>
          <w:szCs w:val="24"/>
        </w:rPr>
        <w:t>bioraznolikosti</w:t>
      </w:r>
      <w:proofErr w:type="spellEnd"/>
      <w:r w:rsidR="00BC18CE" w:rsidRPr="00BC18CE">
        <w:rPr>
          <w:rFonts w:ascii="Times New Roman" w:hAnsi="Times New Roman" w:cs="Times New Roman"/>
          <w:sz w:val="24"/>
          <w:szCs w:val="24"/>
        </w:rPr>
        <w:t xml:space="preserve"> mora već i u klimi okolnih područja što pak utječe na sve sektore.</w:t>
      </w:r>
    </w:p>
    <w:p w:rsidR="00743A28" w:rsidRPr="00743A28" w:rsidRDefault="00743A28" w:rsidP="00743A28">
      <w:pPr>
        <w:rPr>
          <w:rFonts w:ascii="Times New Roman" w:hAnsi="Times New Roman" w:cs="Times New Roman"/>
          <w:sz w:val="24"/>
          <w:szCs w:val="24"/>
        </w:rPr>
      </w:pPr>
      <w:r w:rsidRPr="00743A28">
        <w:rPr>
          <w:rFonts w:ascii="Times New Roman" w:hAnsi="Times New Roman" w:cs="Times New Roman"/>
          <w:sz w:val="24"/>
          <w:szCs w:val="24"/>
        </w:rPr>
        <w:t>Republika Hrvatska jest relativno bogata vodom, ali ne i vodnim zalihama zbog svoje geološke građe s velikim udjelom površina s krškim strukturama i velike prostorno-vremenske heterogenosti otjecanja. Naime krške sredine koje zauzimaju oko polovicu površine teritorija Republike Hrvatske općenito imaju malu mogućnost dugotrajnijeg akumuliranja rezervi voda u vrijeme kritičnih sušnih razdoblja. Stanje vodnih i morskih resursa na području Republike Hrvatske u velikoj mjeri ovisi i o prekograničnim utjecajima, kako zbog globalnog utjecaja klimatskih promjena na dinamiku promjena stanja razine oceana i mora, tako i zbog velikog udjela prekograničnih i međugraničnih vodotoka u odnosu na ukupne vodne resurse Hrvatske. Očekuje se da će se pogoršanjem hidroloških prilika uslijed djelovanja klimatskih promjena s jedne strane povećati učestalost i trajanje sušnih razdoblja, a s druge strane i učestalost i intenzitet poplavnih situacija.</w:t>
      </w:r>
    </w:p>
    <w:p w:rsidR="00743A28" w:rsidRPr="00743A28" w:rsidRDefault="00743A28" w:rsidP="00743A28">
      <w:pPr>
        <w:rPr>
          <w:rFonts w:ascii="Times New Roman" w:hAnsi="Times New Roman" w:cs="Times New Roman"/>
          <w:sz w:val="24"/>
          <w:szCs w:val="24"/>
        </w:rPr>
      </w:pPr>
      <w:r w:rsidRPr="00743A28">
        <w:rPr>
          <w:rFonts w:ascii="Times New Roman" w:hAnsi="Times New Roman" w:cs="Times New Roman"/>
          <w:sz w:val="24"/>
          <w:szCs w:val="24"/>
        </w:rPr>
        <w:t xml:space="preserve">Projicirano povećanje temperatura zraka za razdoblje do 2070. godine, kao i stagnacija ili minorno iskazani trendovi minimalnih promjena u ukupnim količinama oborina, imat će za posljedicu povećanje evapotranspiracije, smanjenje površinskih i podzemnih otjecanja, a time i još naglašenije smanjenje vodnih zaliha. U takvim uvjetima očekuju se i sinergijski učinci negativnih utjecaja uslijed povećanja antropogenih pritisaka, prije svega iskazanih u porastu potreba za vodom. Od utjecaja negativnih klimatskih promjena posebno će biti ugroženi priobalni krški </w:t>
      </w:r>
      <w:proofErr w:type="spellStart"/>
      <w:r w:rsidRPr="00743A28">
        <w:rPr>
          <w:rFonts w:ascii="Times New Roman" w:hAnsi="Times New Roman" w:cs="Times New Roman"/>
          <w:sz w:val="24"/>
          <w:szCs w:val="24"/>
        </w:rPr>
        <w:t>vodonosnici</w:t>
      </w:r>
      <w:proofErr w:type="spellEnd"/>
      <w:r w:rsidRPr="00743A28">
        <w:rPr>
          <w:rFonts w:ascii="Times New Roman" w:hAnsi="Times New Roman" w:cs="Times New Roman"/>
          <w:sz w:val="24"/>
          <w:szCs w:val="24"/>
        </w:rPr>
        <w:t xml:space="preserve"> i ostale </w:t>
      </w:r>
      <w:r w:rsidR="00D95D98">
        <w:rPr>
          <w:rFonts w:ascii="Times New Roman" w:hAnsi="Times New Roman" w:cs="Times New Roman"/>
          <w:sz w:val="24"/>
          <w:szCs w:val="24"/>
        </w:rPr>
        <w:t>vodene površine</w:t>
      </w:r>
      <w:r w:rsidRPr="00743A28">
        <w:rPr>
          <w:rFonts w:ascii="Times New Roman" w:hAnsi="Times New Roman" w:cs="Times New Roman"/>
          <w:sz w:val="24"/>
          <w:szCs w:val="24"/>
        </w:rPr>
        <w:t xml:space="preserve"> u priobalju (jezera, vodotoci, izvori) zato </w:t>
      </w:r>
      <w:r w:rsidRPr="00743A28">
        <w:rPr>
          <w:rFonts w:ascii="Times New Roman" w:hAnsi="Times New Roman" w:cs="Times New Roman"/>
          <w:sz w:val="24"/>
          <w:szCs w:val="24"/>
        </w:rPr>
        <w:lastRenderedPageBreak/>
        <w:t xml:space="preserve">što se kod njih javlja kumulativni efekt mogućih promjena sa smanjenim protocima i razinama podzemnih voda te intenzivnijim prodorima mora u krške priobalne </w:t>
      </w:r>
      <w:proofErr w:type="spellStart"/>
      <w:r w:rsidRPr="00743A28">
        <w:rPr>
          <w:rFonts w:ascii="Times New Roman" w:hAnsi="Times New Roman" w:cs="Times New Roman"/>
          <w:sz w:val="24"/>
          <w:szCs w:val="24"/>
        </w:rPr>
        <w:t>vodonosnike</w:t>
      </w:r>
      <w:proofErr w:type="spellEnd"/>
      <w:r w:rsidRPr="00743A28">
        <w:rPr>
          <w:rFonts w:ascii="Times New Roman" w:hAnsi="Times New Roman" w:cs="Times New Roman"/>
          <w:sz w:val="24"/>
          <w:szCs w:val="24"/>
        </w:rPr>
        <w:t xml:space="preserve"> i jezera, te rasprostiranje </w:t>
      </w:r>
      <w:proofErr w:type="spellStart"/>
      <w:r w:rsidRPr="00743A28">
        <w:rPr>
          <w:rFonts w:ascii="Times New Roman" w:hAnsi="Times New Roman" w:cs="Times New Roman"/>
          <w:sz w:val="24"/>
          <w:szCs w:val="24"/>
        </w:rPr>
        <w:t>zaslanjenih</w:t>
      </w:r>
      <w:proofErr w:type="spellEnd"/>
      <w:r w:rsidRPr="00743A28">
        <w:rPr>
          <w:rFonts w:ascii="Times New Roman" w:hAnsi="Times New Roman" w:cs="Times New Roman"/>
          <w:sz w:val="24"/>
          <w:szCs w:val="24"/>
        </w:rPr>
        <w:t xml:space="preserve"> morskih voda duž korita vodotoka dublje u kopneno zaleđe. Rezultati provedenih modeliranja pokazuju da će se u budućnosti povećati i intenzitet kratkotrajnih jakih oborina, i to kako rijetkih, tako i učestalih vjerojatnosti pojave, što stvara preduvjete i za učestalije pojave poplava na bujičnim vodotocima, urbanim područjima i riječnim slivovima.</w:t>
      </w:r>
    </w:p>
    <w:p w:rsidR="00743A28" w:rsidRPr="00743A28" w:rsidRDefault="00743A28" w:rsidP="00743A28">
      <w:pPr>
        <w:rPr>
          <w:rFonts w:ascii="Times New Roman" w:hAnsi="Times New Roman" w:cs="Times New Roman"/>
          <w:sz w:val="24"/>
          <w:szCs w:val="24"/>
        </w:rPr>
      </w:pPr>
      <w:r w:rsidRPr="00743A28">
        <w:rPr>
          <w:rFonts w:ascii="Times New Roman" w:hAnsi="Times New Roman" w:cs="Times New Roman"/>
          <w:sz w:val="24"/>
          <w:szCs w:val="24"/>
        </w:rPr>
        <w:t xml:space="preserve">Posebno negativne posljedice klimatskih promjena očekuju se kod vodotoka u priobalju zbog kumulativnog efekta koincidencija podizanja razine mora i pojava ekstremnih protoka. Uz smanjenje srednjih godišnjih i minimalnih godišnjih protoka i povećanje maksimalnih godišnjih protoka očekuju se i vrlo naglašene promjene temperatura voda, što će se negativno odraziti, kako na </w:t>
      </w:r>
      <w:proofErr w:type="spellStart"/>
      <w:r w:rsidRPr="00743A28">
        <w:rPr>
          <w:rFonts w:ascii="Times New Roman" w:hAnsi="Times New Roman" w:cs="Times New Roman"/>
          <w:sz w:val="24"/>
          <w:szCs w:val="24"/>
        </w:rPr>
        <w:t>akvatičke</w:t>
      </w:r>
      <w:proofErr w:type="spellEnd"/>
      <w:r w:rsidRPr="00743A28">
        <w:rPr>
          <w:rFonts w:ascii="Times New Roman" w:hAnsi="Times New Roman" w:cs="Times New Roman"/>
          <w:sz w:val="24"/>
          <w:szCs w:val="24"/>
        </w:rPr>
        <w:t xml:space="preserve"> ekosustave, njihovu raznolikost i prijemni kapacitet, tako i na mogućnosti njihove upotrebe za ostale namjene. U takvim okolnostima nužno je ostvariti cilj – očuvanje dobrog stanja voda u tako izmijenjenim klimatskim prilikama uslijed djelovanja klimatskih promjena, kao i osigurati smanjenje rizika od poplava</w:t>
      </w:r>
      <w:r w:rsidR="00D95D98">
        <w:rPr>
          <w:rFonts w:ascii="Times New Roman" w:hAnsi="Times New Roman" w:cs="Times New Roman"/>
          <w:sz w:val="24"/>
          <w:szCs w:val="24"/>
        </w:rPr>
        <w:t xml:space="preserve"> i suša</w:t>
      </w:r>
      <w:r w:rsidRPr="00743A28">
        <w:rPr>
          <w:rFonts w:ascii="Times New Roman" w:hAnsi="Times New Roman" w:cs="Times New Roman"/>
          <w:sz w:val="24"/>
          <w:szCs w:val="24"/>
        </w:rPr>
        <w:t>.</w:t>
      </w:r>
      <w:r w:rsidR="00115C37">
        <w:rPr>
          <w:rFonts w:ascii="Times New Roman" w:hAnsi="Times New Roman" w:cs="Times New Roman"/>
          <w:sz w:val="24"/>
          <w:szCs w:val="24"/>
        </w:rPr>
        <w:t xml:space="preserve"> </w:t>
      </w:r>
      <w:r w:rsidR="00CA4A9E">
        <w:rPr>
          <w:rFonts w:ascii="Times New Roman" w:hAnsi="Times New Roman" w:cs="Times New Roman"/>
          <w:sz w:val="24"/>
          <w:szCs w:val="24"/>
        </w:rPr>
        <w:t xml:space="preserve">Pri tome je potrebno </w:t>
      </w:r>
      <w:r w:rsidR="00115C37">
        <w:rPr>
          <w:rFonts w:ascii="Times New Roman" w:hAnsi="Times New Roman" w:cs="Times New Roman"/>
          <w:sz w:val="24"/>
          <w:szCs w:val="24"/>
        </w:rPr>
        <w:t>u najvećoj mogućoj mjeri koristiti rješenja temeljena na prirodi (</w:t>
      </w:r>
      <w:proofErr w:type="spellStart"/>
      <w:r w:rsidR="00115C37">
        <w:rPr>
          <w:rFonts w:ascii="Times New Roman" w:hAnsi="Times New Roman" w:cs="Times New Roman"/>
          <w:sz w:val="24"/>
          <w:szCs w:val="24"/>
        </w:rPr>
        <w:t>NbS</w:t>
      </w:r>
      <w:proofErr w:type="spellEnd"/>
      <w:r w:rsidR="00115C37">
        <w:rPr>
          <w:rFonts w:ascii="Times New Roman" w:hAnsi="Times New Roman" w:cs="Times New Roman"/>
          <w:sz w:val="24"/>
          <w:szCs w:val="24"/>
        </w:rPr>
        <w:t>)</w:t>
      </w:r>
      <w:r w:rsidR="0007033A">
        <w:rPr>
          <w:rFonts w:ascii="Times New Roman" w:hAnsi="Times New Roman" w:cs="Times New Roman"/>
          <w:sz w:val="24"/>
          <w:szCs w:val="24"/>
        </w:rPr>
        <w:t>,</w:t>
      </w:r>
      <w:r w:rsidR="00CA4A9E">
        <w:rPr>
          <w:rFonts w:ascii="Times New Roman" w:hAnsi="Times New Roman" w:cs="Times New Roman"/>
          <w:sz w:val="24"/>
          <w:szCs w:val="24"/>
        </w:rPr>
        <w:t xml:space="preserve"> </w:t>
      </w:r>
      <w:r w:rsidR="0007033A">
        <w:rPr>
          <w:rFonts w:ascii="Times New Roman" w:hAnsi="Times New Roman" w:cs="Times New Roman"/>
          <w:sz w:val="24"/>
          <w:szCs w:val="24"/>
        </w:rPr>
        <w:t xml:space="preserve">jer </w:t>
      </w:r>
      <w:r w:rsidR="00CA4A9E">
        <w:rPr>
          <w:rFonts w:ascii="Times New Roman" w:hAnsi="Times New Roman" w:cs="Times New Roman"/>
          <w:sz w:val="24"/>
          <w:szCs w:val="24"/>
        </w:rPr>
        <w:t xml:space="preserve">su </w:t>
      </w:r>
      <w:r w:rsidR="0007033A">
        <w:rPr>
          <w:rFonts w:ascii="Times New Roman" w:hAnsi="Times New Roman" w:cs="Times New Roman"/>
          <w:sz w:val="24"/>
          <w:szCs w:val="24"/>
        </w:rPr>
        <w:t xml:space="preserve">npr. </w:t>
      </w:r>
      <w:r w:rsidR="00CA4A9E">
        <w:rPr>
          <w:rFonts w:ascii="Times New Roman" w:hAnsi="Times New Roman" w:cs="Times New Roman"/>
          <w:sz w:val="24"/>
          <w:szCs w:val="24"/>
        </w:rPr>
        <w:t xml:space="preserve">prirodni </w:t>
      </w:r>
      <w:r w:rsidR="0007033A">
        <w:rPr>
          <w:rFonts w:ascii="Times New Roman" w:hAnsi="Times New Roman" w:cs="Times New Roman"/>
          <w:sz w:val="24"/>
          <w:szCs w:val="24"/>
        </w:rPr>
        <w:t xml:space="preserve">ili manje izmijenjeni </w:t>
      </w:r>
      <w:r w:rsidR="00CA4A9E">
        <w:rPr>
          <w:rFonts w:ascii="Times New Roman" w:hAnsi="Times New Roman" w:cs="Times New Roman"/>
          <w:sz w:val="24"/>
          <w:szCs w:val="24"/>
        </w:rPr>
        <w:t xml:space="preserve">riječni sustavi </w:t>
      </w:r>
      <w:r w:rsidR="0007033A">
        <w:rPr>
          <w:rFonts w:ascii="Times New Roman" w:hAnsi="Times New Roman" w:cs="Times New Roman"/>
          <w:sz w:val="24"/>
          <w:szCs w:val="24"/>
        </w:rPr>
        <w:t xml:space="preserve">u načelu </w:t>
      </w:r>
      <w:r w:rsidR="00CA4A9E">
        <w:rPr>
          <w:rFonts w:ascii="Times New Roman" w:hAnsi="Times New Roman" w:cs="Times New Roman"/>
          <w:sz w:val="24"/>
          <w:szCs w:val="24"/>
        </w:rPr>
        <w:t xml:space="preserve">otporniji na ekstremne klimatske događaje i lakše se vraćaju u početno stanje u odnosu na one izmijenjene različitim </w:t>
      </w:r>
      <w:proofErr w:type="spellStart"/>
      <w:r w:rsidR="0007033A">
        <w:rPr>
          <w:rFonts w:ascii="Times New Roman" w:hAnsi="Times New Roman" w:cs="Times New Roman"/>
          <w:sz w:val="24"/>
          <w:szCs w:val="24"/>
        </w:rPr>
        <w:t>vodno</w:t>
      </w:r>
      <w:r w:rsidR="00CA4A9E">
        <w:rPr>
          <w:rFonts w:ascii="Times New Roman" w:hAnsi="Times New Roman" w:cs="Times New Roman"/>
          <w:sz w:val="24"/>
          <w:szCs w:val="24"/>
        </w:rPr>
        <w:t>tehničkim</w:t>
      </w:r>
      <w:proofErr w:type="spellEnd"/>
      <w:r w:rsidR="00CA4A9E">
        <w:rPr>
          <w:rFonts w:ascii="Times New Roman" w:hAnsi="Times New Roman" w:cs="Times New Roman"/>
          <w:sz w:val="24"/>
          <w:szCs w:val="24"/>
        </w:rPr>
        <w:t xml:space="preserve"> </w:t>
      </w:r>
      <w:r w:rsidR="0007033A">
        <w:rPr>
          <w:rFonts w:ascii="Times New Roman" w:hAnsi="Times New Roman" w:cs="Times New Roman"/>
          <w:sz w:val="24"/>
          <w:szCs w:val="24"/>
        </w:rPr>
        <w:t>zahvatima</w:t>
      </w:r>
      <w:r w:rsidR="00115C37">
        <w:rPr>
          <w:rFonts w:ascii="Times New Roman" w:hAnsi="Times New Roman" w:cs="Times New Roman"/>
          <w:sz w:val="24"/>
          <w:szCs w:val="24"/>
        </w:rPr>
        <w:t>.</w:t>
      </w:r>
    </w:p>
    <w:p w:rsidR="00743A28" w:rsidRPr="00743A28" w:rsidRDefault="00743A28" w:rsidP="00743A28">
      <w:pPr>
        <w:rPr>
          <w:rFonts w:ascii="Times New Roman" w:hAnsi="Times New Roman" w:cs="Times New Roman"/>
          <w:sz w:val="24"/>
          <w:szCs w:val="24"/>
        </w:rPr>
      </w:pPr>
      <w:r w:rsidRPr="00743A28">
        <w:rPr>
          <w:rFonts w:ascii="Times New Roman" w:hAnsi="Times New Roman" w:cs="Times New Roman"/>
          <w:sz w:val="24"/>
          <w:szCs w:val="24"/>
        </w:rPr>
        <w:t xml:space="preserve">Očekivani porast razine mora, ali i djelovanje budućih morskih mijena, valova i olujnih </w:t>
      </w:r>
      <w:proofErr w:type="spellStart"/>
      <w:r w:rsidRPr="00743A28">
        <w:rPr>
          <w:rFonts w:ascii="Times New Roman" w:hAnsi="Times New Roman" w:cs="Times New Roman"/>
          <w:sz w:val="24"/>
          <w:szCs w:val="24"/>
        </w:rPr>
        <w:t>uspora</w:t>
      </w:r>
      <w:proofErr w:type="spellEnd"/>
      <w:r w:rsidRPr="00743A28">
        <w:rPr>
          <w:rFonts w:ascii="Times New Roman" w:hAnsi="Times New Roman" w:cs="Times New Roman"/>
          <w:sz w:val="24"/>
          <w:szCs w:val="24"/>
        </w:rPr>
        <w:t xml:space="preserve"> imat će utjecaj i na obalnu infrastrukturu. Najviše će biti ugrožene urbane sredine s niskom obalom (npr. mjesta na otocima kao Cres, Mali i Veli Lošinj, Krk, Rab, </w:t>
      </w:r>
      <w:proofErr w:type="spellStart"/>
      <w:r w:rsidRPr="00743A28">
        <w:rPr>
          <w:rFonts w:ascii="Times New Roman" w:hAnsi="Times New Roman" w:cs="Times New Roman"/>
          <w:sz w:val="24"/>
          <w:szCs w:val="24"/>
        </w:rPr>
        <w:t>Krapanj</w:t>
      </w:r>
      <w:proofErr w:type="spellEnd"/>
      <w:r w:rsidRPr="00743A28">
        <w:rPr>
          <w:rFonts w:ascii="Times New Roman" w:hAnsi="Times New Roman" w:cs="Times New Roman"/>
          <w:sz w:val="24"/>
          <w:szCs w:val="24"/>
        </w:rPr>
        <w:t>, Vela Luka i dr., ali i u priobalnoj Hrvatskoj, primjerice Nin, Trogir, Ston i dr.). Poseban negativan utjecaj porasta razine mora očekuje se na žala, koja će biti izložena pojačanoj eroziji (abraziji) i drugim morfološkim promjenama u smislu promjene njihove geometrije, koje mogu dovesti i do njihovog potpunog nestanka. No, u područjima gdje će to biti moguće, ovisno o geomorfološkim značajkama obale, urbaniziranosti područja i slično, očekuje se nastanak novih žala. Negativne se promjene očekuju i na umjetnim dijelovima obale, gdje su izgrađene plaže koje će izgubiti svoje funkcionalne optimume, a moguća su i strukturalna oštećenja.</w:t>
      </w:r>
    </w:p>
    <w:p w:rsidR="00743A28" w:rsidRPr="00743A28" w:rsidRDefault="00743A28" w:rsidP="00FE1B54">
      <w:pPr>
        <w:spacing w:after="0"/>
        <w:rPr>
          <w:rFonts w:ascii="Times New Roman" w:hAnsi="Times New Roman" w:cs="Times New Roman"/>
          <w:sz w:val="24"/>
          <w:szCs w:val="24"/>
        </w:rPr>
      </w:pPr>
    </w:p>
    <w:p w:rsidR="00743A28" w:rsidRPr="00743A28" w:rsidRDefault="00743A28" w:rsidP="00743A28">
      <w:pPr>
        <w:rPr>
          <w:rFonts w:ascii="Times New Roman" w:hAnsi="Times New Roman" w:cs="Times New Roman"/>
          <w:sz w:val="24"/>
          <w:szCs w:val="24"/>
        </w:rPr>
      </w:pPr>
      <w:r w:rsidRPr="00743A28">
        <w:rPr>
          <w:rFonts w:ascii="Times New Roman" w:hAnsi="Times New Roman" w:cs="Times New Roman"/>
          <w:sz w:val="24"/>
          <w:szCs w:val="24"/>
        </w:rPr>
        <w:t xml:space="preserve">Tablica </w:t>
      </w:r>
      <w:r w:rsidR="00CC26E5">
        <w:rPr>
          <w:rFonts w:ascii="Times New Roman" w:hAnsi="Times New Roman" w:cs="Times New Roman"/>
          <w:sz w:val="24"/>
          <w:szCs w:val="24"/>
        </w:rPr>
        <w:t>4</w:t>
      </w:r>
      <w:r w:rsidRPr="00743A28">
        <w:rPr>
          <w:rFonts w:ascii="Times New Roman" w:hAnsi="Times New Roman" w:cs="Times New Roman"/>
          <w:sz w:val="24"/>
          <w:szCs w:val="24"/>
        </w:rPr>
        <w:noBreakHyphen/>
      </w:r>
      <w:r w:rsidRPr="00743A28">
        <w:rPr>
          <w:rFonts w:ascii="Times New Roman" w:hAnsi="Times New Roman" w:cs="Times New Roman"/>
          <w:sz w:val="24"/>
          <w:szCs w:val="24"/>
        </w:rPr>
        <w:fldChar w:fldCharType="begin"/>
      </w:r>
      <w:r w:rsidRPr="00743A28">
        <w:rPr>
          <w:rFonts w:ascii="Times New Roman" w:hAnsi="Times New Roman" w:cs="Times New Roman"/>
          <w:sz w:val="24"/>
          <w:szCs w:val="24"/>
        </w:rPr>
        <w:instrText xml:space="preserve"> SEQ Tablica \* ARABIC \s 1 </w:instrText>
      </w:r>
      <w:r w:rsidRPr="00743A28">
        <w:rPr>
          <w:rFonts w:ascii="Times New Roman" w:hAnsi="Times New Roman" w:cs="Times New Roman"/>
          <w:sz w:val="24"/>
          <w:szCs w:val="24"/>
        </w:rPr>
        <w:fldChar w:fldCharType="separate"/>
      </w:r>
      <w:r w:rsidR="00771685">
        <w:rPr>
          <w:rFonts w:ascii="Times New Roman" w:hAnsi="Times New Roman" w:cs="Times New Roman"/>
          <w:noProof/>
          <w:sz w:val="24"/>
          <w:szCs w:val="24"/>
        </w:rPr>
        <w:t>2</w:t>
      </w:r>
      <w:r w:rsidRPr="00743A28">
        <w:rPr>
          <w:rFonts w:ascii="Times New Roman" w:hAnsi="Times New Roman" w:cs="Times New Roman"/>
          <w:sz w:val="24"/>
          <w:szCs w:val="24"/>
        </w:rPr>
        <w:fldChar w:fldCharType="end"/>
      </w:r>
      <w:r w:rsidRPr="00743A28">
        <w:rPr>
          <w:rFonts w:ascii="Times New Roman" w:hAnsi="Times New Roman" w:cs="Times New Roman"/>
          <w:sz w:val="24"/>
          <w:szCs w:val="24"/>
        </w:rPr>
        <w:t xml:space="preserve">: Prikaz utjecaja i izazova prilagodbe klimatskim promjenama u području </w:t>
      </w:r>
      <w:r w:rsidRPr="00743A28">
        <w:rPr>
          <w:rFonts w:ascii="Times New Roman" w:hAnsi="Times New Roman" w:cs="Times New Roman"/>
          <w:b/>
          <w:sz w:val="24"/>
          <w:szCs w:val="24"/>
        </w:rPr>
        <w:t xml:space="preserve">vodnih resursa </w:t>
      </w:r>
    </w:p>
    <w:tbl>
      <w:tblPr>
        <w:tblStyle w:val="Reetkatablice"/>
        <w:tblW w:w="0" w:type="auto"/>
        <w:tblInd w:w="249" w:type="dxa"/>
        <w:tblLook w:val="04A0" w:firstRow="1" w:lastRow="0" w:firstColumn="1" w:lastColumn="0" w:noHBand="0" w:noVBand="1"/>
      </w:tblPr>
      <w:tblGrid>
        <w:gridCol w:w="4374"/>
        <w:gridCol w:w="4387"/>
      </w:tblGrid>
      <w:tr w:rsidR="00743A28" w:rsidRPr="00743A28" w:rsidTr="005F5371">
        <w:tc>
          <w:tcPr>
            <w:tcW w:w="4493" w:type="dxa"/>
            <w:shd w:val="clear" w:color="auto" w:fill="F2F2F2" w:themeFill="background1" w:themeFillShade="F2"/>
          </w:tcPr>
          <w:p w:rsidR="00743A28" w:rsidRPr="00743A28" w:rsidRDefault="00743A28" w:rsidP="00B72EF4">
            <w:pPr>
              <w:spacing w:after="160" w:line="259" w:lineRule="auto"/>
              <w:jc w:val="left"/>
              <w:rPr>
                <w:rFonts w:ascii="Times New Roman" w:hAnsi="Times New Roman" w:cs="Times New Roman"/>
                <w:b/>
                <w:sz w:val="24"/>
                <w:szCs w:val="24"/>
              </w:rPr>
            </w:pPr>
            <w:r w:rsidRPr="00743A28">
              <w:rPr>
                <w:rFonts w:ascii="Times New Roman" w:hAnsi="Times New Roman" w:cs="Times New Roman"/>
                <w:b/>
                <w:sz w:val="24"/>
                <w:szCs w:val="24"/>
              </w:rPr>
              <w:t>Utjecaji i izazovi koji uzrokuju visoku ranjivost</w:t>
            </w:r>
          </w:p>
        </w:tc>
        <w:tc>
          <w:tcPr>
            <w:tcW w:w="4494" w:type="dxa"/>
            <w:shd w:val="clear" w:color="auto" w:fill="F2F2F2" w:themeFill="background1" w:themeFillShade="F2"/>
          </w:tcPr>
          <w:p w:rsidR="00743A28" w:rsidRPr="00743A28" w:rsidRDefault="00743A28" w:rsidP="00B72EF4">
            <w:pPr>
              <w:spacing w:after="160" w:line="259" w:lineRule="auto"/>
              <w:jc w:val="left"/>
              <w:rPr>
                <w:rFonts w:ascii="Times New Roman" w:hAnsi="Times New Roman" w:cs="Times New Roman"/>
                <w:b/>
                <w:sz w:val="24"/>
                <w:szCs w:val="24"/>
              </w:rPr>
            </w:pPr>
            <w:r w:rsidRPr="00743A28">
              <w:rPr>
                <w:rFonts w:ascii="Times New Roman" w:hAnsi="Times New Roman" w:cs="Times New Roman"/>
                <w:b/>
                <w:sz w:val="24"/>
                <w:szCs w:val="24"/>
              </w:rPr>
              <w:t>Mogući odgovori na smanjenje visoke ranjivosti</w:t>
            </w:r>
          </w:p>
        </w:tc>
      </w:tr>
      <w:tr w:rsidR="00743A28" w:rsidRPr="00743A28" w:rsidTr="005F5371">
        <w:tc>
          <w:tcPr>
            <w:tcW w:w="4493" w:type="dxa"/>
          </w:tcPr>
          <w:p w:rsidR="00743A28" w:rsidRPr="00743A28" w:rsidRDefault="00743A28" w:rsidP="00A03124">
            <w:pPr>
              <w:numPr>
                <w:ilvl w:val="0"/>
                <w:numId w:val="17"/>
              </w:numPr>
              <w:spacing w:after="160" w:line="259" w:lineRule="auto"/>
              <w:ind w:left="357" w:hanging="357"/>
              <w:jc w:val="left"/>
              <w:rPr>
                <w:rFonts w:ascii="Times New Roman" w:hAnsi="Times New Roman" w:cs="Times New Roman"/>
                <w:sz w:val="24"/>
                <w:szCs w:val="24"/>
              </w:rPr>
            </w:pPr>
            <w:r w:rsidRPr="00743A28">
              <w:rPr>
                <w:rFonts w:ascii="Times New Roman" w:hAnsi="Times New Roman" w:cs="Times New Roman"/>
                <w:sz w:val="24"/>
                <w:szCs w:val="24"/>
              </w:rPr>
              <w:t>smanjenje količina voda u vodotocima i na izvorištima</w:t>
            </w:r>
          </w:p>
          <w:p w:rsidR="00743A28" w:rsidRPr="00743A28" w:rsidRDefault="00743A28" w:rsidP="00A03124">
            <w:pPr>
              <w:numPr>
                <w:ilvl w:val="0"/>
                <w:numId w:val="17"/>
              </w:numPr>
              <w:spacing w:after="160" w:line="259" w:lineRule="auto"/>
              <w:ind w:left="357" w:hanging="357"/>
              <w:jc w:val="left"/>
              <w:rPr>
                <w:rFonts w:ascii="Times New Roman" w:hAnsi="Times New Roman" w:cs="Times New Roman"/>
                <w:sz w:val="24"/>
                <w:szCs w:val="24"/>
              </w:rPr>
            </w:pPr>
            <w:r w:rsidRPr="00743A28">
              <w:rPr>
                <w:rFonts w:ascii="Times New Roman" w:hAnsi="Times New Roman" w:cs="Times New Roman"/>
                <w:sz w:val="24"/>
                <w:szCs w:val="24"/>
              </w:rPr>
              <w:t>smanjenje vodnih zaliha u podzemlju i snižavanje razina podzemnih voda</w:t>
            </w:r>
          </w:p>
          <w:p w:rsidR="00743A28" w:rsidRPr="00743A28" w:rsidRDefault="00743A28" w:rsidP="00A03124">
            <w:pPr>
              <w:numPr>
                <w:ilvl w:val="0"/>
                <w:numId w:val="17"/>
              </w:num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 xml:space="preserve">smanjenje razine vode u jezerima i drugim </w:t>
            </w:r>
            <w:proofErr w:type="spellStart"/>
            <w:r w:rsidRPr="00743A28">
              <w:rPr>
                <w:rFonts w:ascii="Times New Roman" w:hAnsi="Times New Roman" w:cs="Times New Roman"/>
                <w:sz w:val="24"/>
                <w:szCs w:val="24"/>
              </w:rPr>
              <w:t>zajezerenim</w:t>
            </w:r>
            <w:proofErr w:type="spellEnd"/>
            <w:r w:rsidRPr="00743A28">
              <w:rPr>
                <w:rFonts w:ascii="Times New Roman" w:hAnsi="Times New Roman" w:cs="Times New Roman"/>
                <w:sz w:val="24"/>
                <w:szCs w:val="24"/>
              </w:rPr>
              <w:t xml:space="preserve"> prirodnim ili izgrađenim sustavima</w:t>
            </w:r>
          </w:p>
          <w:p w:rsidR="00743A28" w:rsidRPr="00743A28" w:rsidRDefault="00743A28" w:rsidP="00A03124">
            <w:pPr>
              <w:numPr>
                <w:ilvl w:val="0"/>
                <w:numId w:val="17"/>
              </w:num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 xml:space="preserve">porast razine mora i promjene njegovih </w:t>
            </w:r>
            <w:proofErr w:type="spellStart"/>
            <w:r w:rsidRPr="00743A28">
              <w:rPr>
                <w:rFonts w:ascii="Times New Roman" w:hAnsi="Times New Roman" w:cs="Times New Roman"/>
                <w:sz w:val="24"/>
                <w:szCs w:val="24"/>
              </w:rPr>
              <w:t>termohalinih</w:t>
            </w:r>
            <w:proofErr w:type="spellEnd"/>
            <w:r w:rsidRPr="00743A28">
              <w:rPr>
                <w:rFonts w:ascii="Times New Roman" w:hAnsi="Times New Roman" w:cs="Times New Roman"/>
                <w:sz w:val="24"/>
                <w:szCs w:val="24"/>
              </w:rPr>
              <w:t xml:space="preserve"> svojstava</w:t>
            </w:r>
          </w:p>
          <w:p w:rsidR="00743A28" w:rsidRPr="00743A28" w:rsidRDefault="00743A28" w:rsidP="00A03124">
            <w:pPr>
              <w:numPr>
                <w:ilvl w:val="0"/>
                <w:numId w:val="17"/>
              </w:numPr>
              <w:spacing w:after="160" w:line="259" w:lineRule="auto"/>
              <w:jc w:val="left"/>
              <w:rPr>
                <w:rFonts w:ascii="Times New Roman" w:hAnsi="Times New Roman" w:cs="Times New Roman"/>
                <w:sz w:val="24"/>
                <w:szCs w:val="24"/>
              </w:rPr>
            </w:pPr>
            <w:proofErr w:type="spellStart"/>
            <w:r w:rsidRPr="00743A28">
              <w:rPr>
                <w:rFonts w:ascii="Times New Roman" w:hAnsi="Times New Roman" w:cs="Times New Roman"/>
                <w:sz w:val="24"/>
                <w:szCs w:val="24"/>
              </w:rPr>
              <w:t>zaslanjivanje</w:t>
            </w:r>
            <w:proofErr w:type="spellEnd"/>
            <w:r w:rsidRPr="00743A28">
              <w:rPr>
                <w:rFonts w:ascii="Times New Roman" w:hAnsi="Times New Roman" w:cs="Times New Roman"/>
                <w:sz w:val="24"/>
                <w:szCs w:val="24"/>
              </w:rPr>
              <w:t xml:space="preserve"> priobalnih </w:t>
            </w:r>
            <w:proofErr w:type="spellStart"/>
            <w:r w:rsidRPr="00743A28">
              <w:rPr>
                <w:rFonts w:ascii="Times New Roman" w:hAnsi="Times New Roman" w:cs="Times New Roman"/>
                <w:sz w:val="24"/>
                <w:szCs w:val="24"/>
              </w:rPr>
              <w:t>vodonosnika</w:t>
            </w:r>
            <w:proofErr w:type="spellEnd"/>
            <w:r w:rsidRPr="00743A28">
              <w:rPr>
                <w:rFonts w:ascii="Times New Roman" w:hAnsi="Times New Roman" w:cs="Times New Roman"/>
                <w:sz w:val="24"/>
                <w:szCs w:val="24"/>
              </w:rPr>
              <w:t xml:space="preserve"> i </w:t>
            </w:r>
            <w:proofErr w:type="spellStart"/>
            <w:r w:rsidRPr="00743A28">
              <w:rPr>
                <w:rFonts w:ascii="Times New Roman" w:hAnsi="Times New Roman" w:cs="Times New Roman"/>
                <w:sz w:val="24"/>
                <w:szCs w:val="24"/>
              </w:rPr>
              <w:t>akvatičkih</w:t>
            </w:r>
            <w:proofErr w:type="spellEnd"/>
            <w:r w:rsidRPr="00743A28">
              <w:rPr>
                <w:rFonts w:ascii="Times New Roman" w:hAnsi="Times New Roman" w:cs="Times New Roman"/>
                <w:sz w:val="24"/>
                <w:szCs w:val="24"/>
              </w:rPr>
              <w:t xml:space="preserve"> sustava</w:t>
            </w:r>
          </w:p>
          <w:p w:rsidR="00743A28" w:rsidRPr="00743A28" w:rsidRDefault="00743A28" w:rsidP="00A03124">
            <w:pPr>
              <w:numPr>
                <w:ilvl w:val="0"/>
                <w:numId w:val="17"/>
              </w:num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lastRenderedPageBreak/>
              <w:t xml:space="preserve">porast temperatura vode praćen smanjenjem prihvatne sposobnosti </w:t>
            </w:r>
            <w:proofErr w:type="spellStart"/>
            <w:r w:rsidRPr="00743A28">
              <w:rPr>
                <w:rFonts w:ascii="Times New Roman" w:hAnsi="Times New Roman" w:cs="Times New Roman"/>
                <w:sz w:val="24"/>
                <w:szCs w:val="24"/>
              </w:rPr>
              <w:t>akvatičkih</w:t>
            </w:r>
            <w:proofErr w:type="spellEnd"/>
            <w:r w:rsidRPr="00743A28">
              <w:rPr>
                <w:rFonts w:ascii="Times New Roman" w:hAnsi="Times New Roman" w:cs="Times New Roman"/>
                <w:sz w:val="24"/>
                <w:szCs w:val="24"/>
              </w:rPr>
              <w:t xml:space="preserve"> prijemnika</w:t>
            </w:r>
          </w:p>
          <w:p w:rsidR="00743A28" w:rsidRPr="00743A28" w:rsidRDefault="00743A28" w:rsidP="00A03124">
            <w:pPr>
              <w:numPr>
                <w:ilvl w:val="0"/>
                <w:numId w:val="17"/>
              </w:num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povećanje učestalosti i intenziteta poplava na ugroženim područjima</w:t>
            </w:r>
          </w:p>
          <w:p w:rsidR="00743A28" w:rsidRPr="00743A28" w:rsidRDefault="00743A28" w:rsidP="00A03124">
            <w:pPr>
              <w:numPr>
                <w:ilvl w:val="0"/>
                <w:numId w:val="17"/>
              </w:num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povećanje učestalosti i intenziteta pojava bujica</w:t>
            </w:r>
          </w:p>
          <w:p w:rsidR="00743A28" w:rsidRPr="00743A28" w:rsidRDefault="00743A28" w:rsidP="00A03124">
            <w:pPr>
              <w:numPr>
                <w:ilvl w:val="0"/>
                <w:numId w:val="17"/>
              </w:num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povećanje učestalosti i intenziteta poplava od oborinskih voda u urbanim područjima</w:t>
            </w:r>
          </w:p>
          <w:p w:rsidR="00743A28" w:rsidRPr="00743A28" w:rsidRDefault="00743A28" w:rsidP="00743A28">
            <w:pPr>
              <w:spacing w:after="160" w:line="259" w:lineRule="auto"/>
              <w:rPr>
                <w:rFonts w:ascii="Times New Roman" w:hAnsi="Times New Roman" w:cs="Times New Roman"/>
                <w:sz w:val="24"/>
                <w:szCs w:val="24"/>
              </w:rPr>
            </w:pPr>
          </w:p>
        </w:tc>
        <w:tc>
          <w:tcPr>
            <w:tcW w:w="4494" w:type="dxa"/>
          </w:tcPr>
          <w:p w:rsidR="00743A28" w:rsidRPr="00743A28" w:rsidRDefault="00743A28" w:rsidP="00A03124">
            <w:pPr>
              <w:numPr>
                <w:ilvl w:val="0"/>
                <w:numId w:val="17"/>
              </w:numPr>
              <w:spacing w:after="160" w:line="259" w:lineRule="auto"/>
              <w:ind w:left="357" w:hanging="357"/>
              <w:jc w:val="left"/>
              <w:rPr>
                <w:rFonts w:ascii="Times New Roman" w:hAnsi="Times New Roman" w:cs="Times New Roman"/>
                <w:sz w:val="24"/>
                <w:szCs w:val="24"/>
              </w:rPr>
            </w:pPr>
            <w:r w:rsidRPr="00743A28">
              <w:rPr>
                <w:rFonts w:ascii="Times New Roman" w:hAnsi="Times New Roman" w:cs="Times New Roman"/>
                <w:sz w:val="24"/>
                <w:szCs w:val="24"/>
              </w:rPr>
              <w:lastRenderedPageBreak/>
              <w:t xml:space="preserve">jačanje </w:t>
            </w:r>
            <w:r w:rsidR="00D7080F">
              <w:rPr>
                <w:rFonts w:ascii="Times New Roman" w:hAnsi="Times New Roman" w:cs="Times New Roman"/>
                <w:sz w:val="24"/>
                <w:szCs w:val="24"/>
              </w:rPr>
              <w:t xml:space="preserve">stručnih, </w:t>
            </w:r>
            <w:r w:rsidRPr="00743A28">
              <w:rPr>
                <w:rFonts w:ascii="Times New Roman" w:hAnsi="Times New Roman" w:cs="Times New Roman"/>
                <w:sz w:val="24"/>
                <w:szCs w:val="24"/>
              </w:rPr>
              <w:t xml:space="preserve">istraživačkih i upravljačkih kapaciteta za ocjenu pojavnosti i rizika negativnih utjecaja klimatskih promjena i prilagodbu slatkovodnih i morskih </w:t>
            </w:r>
            <w:r w:rsidR="00BC18CE">
              <w:rPr>
                <w:rFonts w:ascii="Times New Roman" w:hAnsi="Times New Roman" w:cs="Times New Roman"/>
                <w:sz w:val="24"/>
                <w:szCs w:val="24"/>
              </w:rPr>
              <w:t>eko</w:t>
            </w:r>
            <w:r w:rsidRPr="00743A28">
              <w:rPr>
                <w:rFonts w:ascii="Times New Roman" w:hAnsi="Times New Roman" w:cs="Times New Roman"/>
                <w:sz w:val="24"/>
                <w:szCs w:val="24"/>
              </w:rPr>
              <w:t>sustava</w:t>
            </w:r>
          </w:p>
          <w:p w:rsidR="00743A28" w:rsidRPr="00743A28" w:rsidRDefault="00743A28" w:rsidP="00A03124">
            <w:pPr>
              <w:numPr>
                <w:ilvl w:val="0"/>
                <w:numId w:val="17"/>
              </w:numPr>
              <w:spacing w:after="160" w:line="259" w:lineRule="auto"/>
              <w:ind w:left="357" w:hanging="357"/>
              <w:jc w:val="left"/>
              <w:rPr>
                <w:rFonts w:ascii="Times New Roman" w:hAnsi="Times New Roman" w:cs="Times New Roman"/>
                <w:sz w:val="24"/>
                <w:szCs w:val="24"/>
              </w:rPr>
            </w:pPr>
            <w:r w:rsidRPr="00743A28">
              <w:rPr>
                <w:rFonts w:ascii="Times New Roman" w:hAnsi="Times New Roman" w:cs="Times New Roman"/>
                <w:sz w:val="24"/>
                <w:szCs w:val="24"/>
              </w:rPr>
              <w:t>izgradnja, rekonstrukcija i dogradnja postojećih sustava za zaštitu od štetnog djelovanja voda</w:t>
            </w:r>
            <w:r w:rsidR="00BC18CE">
              <w:t xml:space="preserve"> </w:t>
            </w:r>
            <w:r w:rsidR="00BC18CE" w:rsidRPr="00BC18CE">
              <w:rPr>
                <w:rFonts w:ascii="Times New Roman" w:hAnsi="Times New Roman" w:cs="Times New Roman"/>
                <w:sz w:val="24"/>
                <w:szCs w:val="24"/>
              </w:rPr>
              <w:t>uz pristup davanja prostora rijekama i korištenja prirodnih retencija</w:t>
            </w:r>
            <w:r w:rsidRPr="00743A28">
              <w:rPr>
                <w:rFonts w:ascii="Times New Roman" w:hAnsi="Times New Roman" w:cs="Times New Roman"/>
                <w:sz w:val="24"/>
                <w:szCs w:val="24"/>
              </w:rPr>
              <w:t xml:space="preserve">, sustava za korištenje voda i za zaštitu voda te ostalih višenamjenskih hidrotehničkih sustava </w:t>
            </w:r>
            <w:r w:rsidRPr="00743A28">
              <w:rPr>
                <w:rFonts w:ascii="Times New Roman" w:hAnsi="Times New Roman" w:cs="Times New Roman"/>
                <w:sz w:val="24"/>
                <w:szCs w:val="24"/>
              </w:rPr>
              <w:lastRenderedPageBreak/>
              <w:t>u novim (budućim) klimatskim uvjetima</w:t>
            </w:r>
          </w:p>
          <w:p w:rsidR="00743A28" w:rsidRPr="00743A28" w:rsidRDefault="00743A28" w:rsidP="00A03124">
            <w:pPr>
              <w:numPr>
                <w:ilvl w:val="0"/>
                <w:numId w:val="17"/>
              </w:num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jačanje otpornosti obalne vodno-komunalne infrastrukture na moguće utjecaje klimatskih promjena</w:t>
            </w:r>
          </w:p>
          <w:p w:rsidR="00743A28" w:rsidRPr="00743A28" w:rsidRDefault="00743A28" w:rsidP="00A03124">
            <w:pPr>
              <w:numPr>
                <w:ilvl w:val="0"/>
                <w:numId w:val="17"/>
              </w:num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primjena integralnog pristupa u gospodarenju vodnim resursi</w:t>
            </w:r>
            <w:r w:rsidR="00B06290">
              <w:rPr>
                <w:rFonts w:ascii="Times New Roman" w:hAnsi="Times New Roman" w:cs="Times New Roman"/>
                <w:sz w:val="24"/>
                <w:szCs w:val="24"/>
              </w:rPr>
              <w:t>ma i sustavima i intenziviranje</w:t>
            </w:r>
            <w:r w:rsidRPr="00743A28">
              <w:rPr>
                <w:rFonts w:ascii="Times New Roman" w:hAnsi="Times New Roman" w:cs="Times New Roman"/>
                <w:sz w:val="24"/>
                <w:szCs w:val="24"/>
              </w:rPr>
              <w:t xml:space="preserve"> međusektorskih sagledavanja i aktivnosti</w:t>
            </w:r>
          </w:p>
          <w:p w:rsidR="00743A28" w:rsidRPr="00743A28" w:rsidRDefault="00743A28" w:rsidP="00A03124">
            <w:pPr>
              <w:numPr>
                <w:ilvl w:val="0"/>
                <w:numId w:val="17"/>
              </w:num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 xml:space="preserve">jačanje zaštite prirodnih vodnih i morskih sustava, a posebno zaštićenih područja </w:t>
            </w:r>
            <w:r w:rsidR="00D7080F">
              <w:rPr>
                <w:rFonts w:ascii="Times New Roman" w:hAnsi="Times New Roman" w:cs="Times New Roman"/>
                <w:sz w:val="24"/>
                <w:szCs w:val="24"/>
              </w:rPr>
              <w:t xml:space="preserve">i područja ekološke mreže </w:t>
            </w:r>
            <w:r w:rsidRPr="00743A28">
              <w:rPr>
                <w:rFonts w:ascii="Times New Roman" w:hAnsi="Times New Roman" w:cs="Times New Roman"/>
                <w:sz w:val="24"/>
                <w:szCs w:val="24"/>
              </w:rPr>
              <w:t>od negativnih utjecaja klimatskih promjena kao i za njihovu prilagodbu</w:t>
            </w:r>
          </w:p>
        </w:tc>
      </w:tr>
    </w:tbl>
    <w:p w:rsidR="00743A28" w:rsidRPr="00743A28" w:rsidRDefault="00743A28" w:rsidP="00743A28">
      <w:pPr>
        <w:rPr>
          <w:rFonts w:ascii="Times New Roman" w:hAnsi="Times New Roman" w:cs="Times New Roman"/>
          <w:sz w:val="24"/>
          <w:szCs w:val="24"/>
        </w:rPr>
      </w:pPr>
    </w:p>
    <w:p w:rsidR="00743A28" w:rsidRPr="00743A28" w:rsidRDefault="00743A28" w:rsidP="00743A28">
      <w:pPr>
        <w:rPr>
          <w:rFonts w:ascii="Times New Roman" w:hAnsi="Times New Roman" w:cs="Times New Roman"/>
          <w:sz w:val="24"/>
          <w:szCs w:val="24"/>
        </w:rPr>
      </w:pPr>
      <w:r w:rsidRPr="00743A28">
        <w:rPr>
          <w:rFonts w:ascii="Times New Roman" w:hAnsi="Times New Roman" w:cs="Times New Roman"/>
          <w:sz w:val="24"/>
          <w:szCs w:val="24"/>
        </w:rPr>
        <w:t xml:space="preserve">Glavni očekivani utjecaji klimatskih promjena koji uzrokuju visoku ranjivost u sektoru </w:t>
      </w:r>
      <w:r w:rsidRPr="00743A28">
        <w:rPr>
          <w:rFonts w:ascii="Times New Roman" w:hAnsi="Times New Roman" w:cs="Times New Roman"/>
          <w:b/>
          <w:sz w:val="24"/>
          <w:szCs w:val="24"/>
        </w:rPr>
        <w:t xml:space="preserve">poljoprivrede </w:t>
      </w:r>
      <w:r w:rsidRPr="00743A28">
        <w:rPr>
          <w:rFonts w:ascii="Times New Roman" w:hAnsi="Times New Roman" w:cs="Times New Roman"/>
          <w:sz w:val="24"/>
          <w:szCs w:val="24"/>
        </w:rPr>
        <w:t xml:space="preserve">jesu: </w:t>
      </w:r>
      <w:r w:rsidR="00321CD2">
        <w:rPr>
          <w:rFonts w:ascii="Times New Roman" w:hAnsi="Times New Roman" w:cs="Times New Roman"/>
          <w:sz w:val="24"/>
          <w:szCs w:val="24"/>
        </w:rPr>
        <w:t>promjena</w:t>
      </w:r>
      <w:r w:rsidR="002B2C58">
        <w:rPr>
          <w:rFonts w:ascii="Times New Roman" w:hAnsi="Times New Roman" w:cs="Times New Roman"/>
          <w:sz w:val="24"/>
          <w:szCs w:val="24"/>
        </w:rPr>
        <w:t xml:space="preserve"> vegetacijskog razdoblja ratarskih kultura s naglaskom na žitarice i uljarice (npr. kukuruz</w:t>
      </w:r>
      <w:r w:rsidR="000971B3">
        <w:rPr>
          <w:rFonts w:ascii="Times New Roman" w:hAnsi="Times New Roman" w:cs="Times New Roman"/>
          <w:sz w:val="24"/>
          <w:szCs w:val="24"/>
        </w:rPr>
        <w:t>, šećerna repa, soja itd.</w:t>
      </w:r>
      <w:r w:rsidR="002B2C58">
        <w:rPr>
          <w:rFonts w:ascii="Times New Roman" w:hAnsi="Times New Roman" w:cs="Times New Roman"/>
          <w:sz w:val="24"/>
          <w:szCs w:val="24"/>
        </w:rPr>
        <w:t xml:space="preserve">); </w:t>
      </w:r>
      <w:r w:rsidRPr="00743A28">
        <w:rPr>
          <w:rFonts w:ascii="Times New Roman" w:hAnsi="Times New Roman" w:cs="Times New Roman"/>
          <w:sz w:val="24"/>
          <w:szCs w:val="24"/>
        </w:rPr>
        <w:t>niži prinosi svih kultura i veća potreba za vodom; duži vegetacijski period omogućit će uzgoj nekih novih sorti</w:t>
      </w:r>
      <w:r w:rsidR="002B2C58">
        <w:rPr>
          <w:rFonts w:ascii="Times New Roman" w:hAnsi="Times New Roman" w:cs="Times New Roman"/>
          <w:sz w:val="24"/>
          <w:szCs w:val="24"/>
        </w:rPr>
        <w:t xml:space="preserve"> i hibrida</w:t>
      </w:r>
      <w:r w:rsidRPr="00743A28">
        <w:rPr>
          <w:rFonts w:ascii="Times New Roman" w:hAnsi="Times New Roman" w:cs="Times New Roman"/>
          <w:sz w:val="24"/>
          <w:szCs w:val="24"/>
        </w:rPr>
        <w:t>; dok će učestalije poplave i stagnacija površinske vode smanjiti ili posve uništiti prinose. Prema nekim predviđanjima poljoprivreda je sektor koji će pretrpjeti najveće štete od posljedica klimatskih promjena. Očekuje se da će se zbog klimatskih promjena do 2050. godine prinos trenutnih poljoprivrednih kultura u Republici Hrvatskoj smanjiti za 3</w:t>
      </w:r>
      <w:r w:rsidR="00217405">
        <w:rPr>
          <w:rFonts w:ascii="Times New Roman" w:hAnsi="Times New Roman" w:cs="Times New Roman"/>
          <w:sz w:val="24"/>
          <w:szCs w:val="24"/>
        </w:rPr>
        <w:t xml:space="preserve"> - </w:t>
      </w:r>
      <w:r w:rsidRPr="00743A28">
        <w:rPr>
          <w:rFonts w:ascii="Times New Roman" w:hAnsi="Times New Roman" w:cs="Times New Roman"/>
          <w:sz w:val="24"/>
          <w:szCs w:val="24"/>
        </w:rPr>
        <w:t>8 %.</w:t>
      </w:r>
    </w:p>
    <w:p w:rsidR="00743A28" w:rsidRPr="00743A28" w:rsidRDefault="00743A28" w:rsidP="00743A28">
      <w:pPr>
        <w:rPr>
          <w:rFonts w:ascii="Times New Roman" w:hAnsi="Times New Roman" w:cs="Times New Roman"/>
          <w:sz w:val="24"/>
          <w:szCs w:val="24"/>
        </w:rPr>
      </w:pPr>
      <w:r w:rsidRPr="00743A28">
        <w:rPr>
          <w:rFonts w:ascii="Times New Roman" w:hAnsi="Times New Roman" w:cs="Times New Roman"/>
          <w:iCs/>
          <w:sz w:val="24"/>
          <w:szCs w:val="24"/>
        </w:rPr>
        <w:t xml:space="preserve">Sve dulja i češća sušna razdoblja, </w:t>
      </w:r>
      <w:r w:rsidR="000E0289" w:rsidRPr="000E0289">
        <w:rPr>
          <w:rFonts w:ascii="Times New Roman" w:hAnsi="Times New Roman" w:cs="Times New Roman"/>
          <w:iCs/>
          <w:sz w:val="24"/>
          <w:szCs w:val="24"/>
        </w:rPr>
        <w:t>olujni vjetar, poplave, tuča, požari</w:t>
      </w:r>
      <w:r w:rsidR="000E0289">
        <w:rPr>
          <w:rFonts w:ascii="Times New Roman" w:hAnsi="Times New Roman" w:cs="Times New Roman"/>
          <w:iCs/>
          <w:sz w:val="24"/>
          <w:szCs w:val="24"/>
        </w:rPr>
        <w:t xml:space="preserve">, </w:t>
      </w:r>
      <w:r w:rsidRPr="00743A28">
        <w:rPr>
          <w:rFonts w:ascii="Times New Roman" w:hAnsi="Times New Roman" w:cs="Times New Roman"/>
          <w:iCs/>
          <w:sz w:val="24"/>
          <w:szCs w:val="24"/>
        </w:rPr>
        <w:t>kao i sve veća ugroženost poljoprivrednih kultura od toplinskog stresa tijekom posljednjih desetljeća, posebice u Dalmaciji, jasan su signal, prije svega voćarima, maslinarima i vinogradarima, da počnu s provedbom mjera prilagodbe klimatskim promjenama.</w:t>
      </w:r>
      <w:r w:rsidRPr="00743A28">
        <w:rPr>
          <w:rFonts w:ascii="Times New Roman" w:hAnsi="Times New Roman" w:cs="Times New Roman"/>
          <w:sz w:val="24"/>
          <w:szCs w:val="24"/>
        </w:rPr>
        <w:t xml:space="preserve"> Suša u ljetnim mjesecima bila je u razdoblju od 1980. – 2014. godine najveći pojedinačni uzrok šteta koje hrvatskoj poljoprivredi nanosi klimatska varijabilnost, dok je u razdoblju od 2013. – 2016. godine prouzrokovala štetu od ukupno 3 milijarde kuna, što je jednako 43 % izravnih potpora isplaćenih za poljoprivredu u istom razdoblju. </w:t>
      </w:r>
    </w:p>
    <w:p w:rsidR="00743A28" w:rsidRPr="00743A28" w:rsidRDefault="00743A28" w:rsidP="00743A28">
      <w:pPr>
        <w:rPr>
          <w:rFonts w:ascii="Times New Roman" w:hAnsi="Times New Roman" w:cs="Times New Roman"/>
          <w:sz w:val="24"/>
          <w:szCs w:val="24"/>
        </w:rPr>
      </w:pPr>
      <w:r w:rsidRPr="00743A28">
        <w:rPr>
          <w:rFonts w:ascii="Times New Roman" w:hAnsi="Times New Roman" w:cs="Times New Roman"/>
          <w:sz w:val="24"/>
          <w:szCs w:val="24"/>
        </w:rPr>
        <w:t>Bez pojačanih ulaganja neće se moći postići zadovoljavajući postotak površina pod navodnjavanjem i proizvodnjom u zatvorenom, kao ni značajnije podići razinu organske tvari u tlu što će, u odnosu na postojeće stanje, rezultirati smanjenjem poljoprivredne proizvodnje.</w:t>
      </w:r>
    </w:p>
    <w:p w:rsidR="00743A28" w:rsidRDefault="00743A28" w:rsidP="00743A28">
      <w:pPr>
        <w:rPr>
          <w:rFonts w:ascii="Times New Roman" w:hAnsi="Times New Roman" w:cs="Times New Roman"/>
          <w:sz w:val="24"/>
          <w:szCs w:val="24"/>
        </w:rPr>
      </w:pPr>
      <w:r w:rsidRPr="00743A28">
        <w:rPr>
          <w:rFonts w:ascii="Times New Roman" w:hAnsi="Times New Roman" w:cs="Times New Roman"/>
          <w:sz w:val="24"/>
          <w:szCs w:val="24"/>
        </w:rPr>
        <w:t xml:space="preserve">Uočeno je da klimatske promjene već utječu na </w:t>
      </w:r>
      <w:proofErr w:type="spellStart"/>
      <w:r w:rsidRPr="00743A28">
        <w:rPr>
          <w:rFonts w:ascii="Times New Roman" w:hAnsi="Times New Roman" w:cs="Times New Roman"/>
          <w:sz w:val="24"/>
          <w:szCs w:val="24"/>
        </w:rPr>
        <w:t>fenološke</w:t>
      </w:r>
      <w:proofErr w:type="spellEnd"/>
      <w:r w:rsidRPr="00743A28">
        <w:rPr>
          <w:rFonts w:ascii="Times New Roman" w:hAnsi="Times New Roman" w:cs="Times New Roman"/>
          <w:sz w:val="24"/>
          <w:szCs w:val="24"/>
        </w:rPr>
        <w:t xml:space="preserve"> faze </w:t>
      </w:r>
      <w:r w:rsidR="002B2C58">
        <w:rPr>
          <w:rFonts w:ascii="Times New Roman" w:hAnsi="Times New Roman" w:cs="Times New Roman"/>
          <w:sz w:val="24"/>
          <w:szCs w:val="24"/>
        </w:rPr>
        <w:t xml:space="preserve">voćnih i povrtnih kultura (npr. </w:t>
      </w:r>
      <w:r w:rsidR="002B2C58" w:rsidRPr="00743A28">
        <w:rPr>
          <w:rFonts w:ascii="Times New Roman" w:hAnsi="Times New Roman" w:cs="Times New Roman"/>
          <w:sz w:val="24"/>
          <w:szCs w:val="24"/>
        </w:rPr>
        <w:t>jabuka, vinove loze, masline i kukuruza</w:t>
      </w:r>
      <w:r w:rsidR="002B2C58">
        <w:rPr>
          <w:rFonts w:ascii="Times New Roman" w:hAnsi="Times New Roman" w:cs="Times New Roman"/>
          <w:sz w:val="24"/>
          <w:szCs w:val="24"/>
        </w:rPr>
        <w:t>), a poglavito u pojedinim regijama Hrvatske (Slavonija i Dalmacija)</w:t>
      </w:r>
      <w:r w:rsidRPr="00743A28">
        <w:rPr>
          <w:rFonts w:ascii="Times New Roman" w:hAnsi="Times New Roman" w:cs="Times New Roman"/>
          <w:sz w:val="24"/>
          <w:szCs w:val="24"/>
        </w:rPr>
        <w:t>, tako da vegetacijsko razdoblje počinje ranije, traje kraće, ali u konačnici dolazi do pada prinosa. Manjak vode u tlu (suša) i povišene temperature zraka u nadolazećem vremenskom periodu bit će dva ključna problema u borbi poljoprivrede s klimatskim promjenama. No, u sektoru poljoprivrede klimatske promjene imat će i neke pozitivne učinke poput omogućavanja uzgoja nekih novih kultura i sorti na područjima u kojima to do sada nije bilo moguće.</w:t>
      </w:r>
      <w:r w:rsidR="00256F95">
        <w:rPr>
          <w:rFonts w:ascii="Times New Roman" w:hAnsi="Times New Roman" w:cs="Times New Roman"/>
          <w:sz w:val="24"/>
          <w:szCs w:val="24"/>
        </w:rPr>
        <w:t xml:space="preserve"> </w:t>
      </w:r>
    </w:p>
    <w:p w:rsidR="003D7941" w:rsidRPr="00743A28" w:rsidRDefault="003D7941" w:rsidP="00FE1B54">
      <w:pPr>
        <w:spacing w:after="0"/>
        <w:rPr>
          <w:rFonts w:ascii="Times New Roman" w:hAnsi="Times New Roman" w:cs="Times New Roman"/>
          <w:sz w:val="24"/>
          <w:szCs w:val="24"/>
        </w:rPr>
      </w:pPr>
    </w:p>
    <w:p w:rsidR="00743A28" w:rsidRPr="00743A28" w:rsidRDefault="00743A28" w:rsidP="00743A28">
      <w:pPr>
        <w:rPr>
          <w:rFonts w:ascii="Times New Roman" w:hAnsi="Times New Roman" w:cs="Times New Roman"/>
          <w:sz w:val="24"/>
          <w:szCs w:val="24"/>
        </w:rPr>
      </w:pPr>
      <w:r w:rsidRPr="00743A28">
        <w:rPr>
          <w:rFonts w:ascii="Times New Roman" w:hAnsi="Times New Roman" w:cs="Times New Roman"/>
          <w:sz w:val="24"/>
          <w:szCs w:val="24"/>
        </w:rPr>
        <w:t xml:space="preserve">Tablica </w:t>
      </w:r>
      <w:r w:rsidR="00CC26E5">
        <w:rPr>
          <w:rFonts w:ascii="Times New Roman" w:hAnsi="Times New Roman" w:cs="Times New Roman"/>
          <w:sz w:val="24"/>
          <w:szCs w:val="24"/>
        </w:rPr>
        <w:t>4</w:t>
      </w:r>
      <w:r w:rsidRPr="00743A28">
        <w:rPr>
          <w:rFonts w:ascii="Times New Roman" w:hAnsi="Times New Roman" w:cs="Times New Roman"/>
          <w:sz w:val="24"/>
          <w:szCs w:val="24"/>
        </w:rPr>
        <w:noBreakHyphen/>
      </w:r>
      <w:r w:rsidRPr="00743A28">
        <w:rPr>
          <w:rFonts w:ascii="Times New Roman" w:hAnsi="Times New Roman" w:cs="Times New Roman"/>
          <w:sz w:val="24"/>
          <w:szCs w:val="24"/>
        </w:rPr>
        <w:fldChar w:fldCharType="begin"/>
      </w:r>
      <w:r w:rsidRPr="00743A28">
        <w:rPr>
          <w:rFonts w:ascii="Times New Roman" w:hAnsi="Times New Roman" w:cs="Times New Roman"/>
          <w:sz w:val="24"/>
          <w:szCs w:val="24"/>
        </w:rPr>
        <w:instrText xml:space="preserve"> SEQ Tablica \* ARABIC \s 1 </w:instrText>
      </w:r>
      <w:r w:rsidRPr="00743A28">
        <w:rPr>
          <w:rFonts w:ascii="Times New Roman" w:hAnsi="Times New Roman" w:cs="Times New Roman"/>
          <w:sz w:val="24"/>
          <w:szCs w:val="24"/>
        </w:rPr>
        <w:fldChar w:fldCharType="separate"/>
      </w:r>
      <w:r w:rsidR="00771685">
        <w:rPr>
          <w:rFonts w:ascii="Times New Roman" w:hAnsi="Times New Roman" w:cs="Times New Roman"/>
          <w:noProof/>
          <w:sz w:val="24"/>
          <w:szCs w:val="24"/>
        </w:rPr>
        <w:t>3</w:t>
      </w:r>
      <w:r w:rsidRPr="00743A28">
        <w:rPr>
          <w:rFonts w:ascii="Times New Roman" w:hAnsi="Times New Roman" w:cs="Times New Roman"/>
          <w:sz w:val="24"/>
          <w:szCs w:val="24"/>
        </w:rPr>
        <w:fldChar w:fldCharType="end"/>
      </w:r>
      <w:r w:rsidRPr="00743A28">
        <w:rPr>
          <w:rFonts w:ascii="Times New Roman" w:hAnsi="Times New Roman" w:cs="Times New Roman"/>
          <w:sz w:val="24"/>
          <w:szCs w:val="24"/>
        </w:rPr>
        <w:t xml:space="preserve">: Prikaz utjecaja i izazova prilagodbe klimatskim promjenama u području </w:t>
      </w:r>
      <w:r w:rsidRPr="00743A28">
        <w:rPr>
          <w:rFonts w:ascii="Times New Roman" w:hAnsi="Times New Roman" w:cs="Times New Roman"/>
          <w:b/>
          <w:sz w:val="24"/>
          <w:szCs w:val="24"/>
        </w:rPr>
        <w:t>poljoprivrede</w:t>
      </w:r>
    </w:p>
    <w:tbl>
      <w:tblPr>
        <w:tblStyle w:val="Reetkatablice"/>
        <w:tblW w:w="0" w:type="auto"/>
        <w:tblInd w:w="249" w:type="dxa"/>
        <w:tblLook w:val="04A0" w:firstRow="1" w:lastRow="0" w:firstColumn="1" w:lastColumn="0" w:noHBand="0" w:noVBand="1"/>
      </w:tblPr>
      <w:tblGrid>
        <w:gridCol w:w="4377"/>
        <w:gridCol w:w="4384"/>
      </w:tblGrid>
      <w:tr w:rsidR="00743A28" w:rsidRPr="00743A28" w:rsidTr="005F5371">
        <w:tc>
          <w:tcPr>
            <w:tcW w:w="4493" w:type="dxa"/>
            <w:shd w:val="clear" w:color="auto" w:fill="F2F2F2" w:themeFill="background1" w:themeFillShade="F2"/>
          </w:tcPr>
          <w:p w:rsidR="00743A28" w:rsidRPr="00743A28" w:rsidRDefault="00743A28" w:rsidP="00672E81">
            <w:pPr>
              <w:spacing w:after="160" w:line="259" w:lineRule="auto"/>
              <w:jc w:val="left"/>
              <w:rPr>
                <w:rFonts w:ascii="Times New Roman" w:hAnsi="Times New Roman" w:cs="Times New Roman"/>
                <w:b/>
                <w:sz w:val="24"/>
                <w:szCs w:val="24"/>
              </w:rPr>
            </w:pPr>
            <w:r w:rsidRPr="00743A28">
              <w:rPr>
                <w:rFonts w:ascii="Times New Roman" w:hAnsi="Times New Roman" w:cs="Times New Roman"/>
                <w:b/>
                <w:sz w:val="24"/>
                <w:szCs w:val="24"/>
              </w:rPr>
              <w:t>Utjecaji i izazovi koji uzrokuju visoku ranjivost</w:t>
            </w:r>
          </w:p>
        </w:tc>
        <w:tc>
          <w:tcPr>
            <w:tcW w:w="4494" w:type="dxa"/>
            <w:shd w:val="clear" w:color="auto" w:fill="F2F2F2" w:themeFill="background1" w:themeFillShade="F2"/>
          </w:tcPr>
          <w:p w:rsidR="00743A28" w:rsidRPr="00743A28" w:rsidRDefault="00743A28" w:rsidP="00672E81">
            <w:pPr>
              <w:spacing w:after="160" w:line="259" w:lineRule="auto"/>
              <w:jc w:val="left"/>
              <w:rPr>
                <w:rFonts w:ascii="Times New Roman" w:hAnsi="Times New Roman" w:cs="Times New Roman"/>
                <w:b/>
                <w:sz w:val="24"/>
                <w:szCs w:val="24"/>
              </w:rPr>
            </w:pPr>
            <w:r w:rsidRPr="00743A28">
              <w:rPr>
                <w:rFonts w:ascii="Times New Roman" w:hAnsi="Times New Roman" w:cs="Times New Roman"/>
                <w:b/>
                <w:sz w:val="24"/>
                <w:szCs w:val="24"/>
              </w:rPr>
              <w:t>Mogući odgovori na smanjenje visoke ranjivosti</w:t>
            </w:r>
          </w:p>
        </w:tc>
      </w:tr>
      <w:tr w:rsidR="00743A28" w:rsidRPr="00743A28" w:rsidTr="005F5371">
        <w:tc>
          <w:tcPr>
            <w:tcW w:w="4493" w:type="dxa"/>
          </w:tcPr>
          <w:p w:rsidR="00743A28" w:rsidRPr="00743A28" w:rsidRDefault="00743A28" w:rsidP="00672E81">
            <w:pPr>
              <w:numPr>
                <w:ilvl w:val="0"/>
                <w:numId w:val="17"/>
              </w:num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promjena trajanja/duljine vegetacijskog razdoblja poljoprivrednih kultura i niži prinosi</w:t>
            </w:r>
          </w:p>
          <w:p w:rsidR="00743A28" w:rsidRPr="00743A28" w:rsidRDefault="00743A28" w:rsidP="00672E81">
            <w:pPr>
              <w:numPr>
                <w:ilvl w:val="0"/>
                <w:numId w:val="17"/>
              </w:num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veća potreba za vodom za navodnjavanje zbog učestalih suša</w:t>
            </w:r>
          </w:p>
          <w:p w:rsidR="00743A28" w:rsidRPr="00743A28" w:rsidRDefault="00743A28" w:rsidP="00672E81">
            <w:pPr>
              <w:numPr>
                <w:ilvl w:val="0"/>
                <w:numId w:val="17"/>
              </w:num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duži vegetacijski period omogućit će uzgoj nekih novih sorti</w:t>
            </w:r>
            <w:r w:rsidR="002B2C58">
              <w:rPr>
                <w:rFonts w:ascii="Times New Roman" w:hAnsi="Times New Roman" w:cs="Times New Roman"/>
                <w:sz w:val="24"/>
                <w:szCs w:val="24"/>
              </w:rPr>
              <w:t xml:space="preserve"> i hibrida</w:t>
            </w:r>
          </w:p>
          <w:p w:rsidR="00743A28" w:rsidRDefault="00743A28" w:rsidP="00672E81">
            <w:pPr>
              <w:numPr>
                <w:ilvl w:val="0"/>
                <w:numId w:val="17"/>
              </w:num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učestalije poplave i stagnacija površinske vode - koje će smanjiti ili posve uništiti prinose</w:t>
            </w:r>
          </w:p>
          <w:p w:rsidR="000E0289" w:rsidRPr="00743A28" w:rsidRDefault="000E0289" w:rsidP="00672E81">
            <w:pPr>
              <w:numPr>
                <w:ilvl w:val="0"/>
                <w:numId w:val="17"/>
              </w:numPr>
              <w:spacing w:after="160" w:line="259" w:lineRule="auto"/>
              <w:jc w:val="left"/>
              <w:rPr>
                <w:rFonts w:ascii="Times New Roman" w:hAnsi="Times New Roman" w:cs="Times New Roman"/>
                <w:sz w:val="24"/>
                <w:szCs w:val="24"/>
              </w:rPr>
            </w:pPr>
            <w:r w:rsidRPr="000E0289">
              <w:rPr>
                <w:rFonts w:ascii="Times New Roman" w:hAnsi="Times New Roman" w:cs="Times New Roman"/>
                <w:sz w:val="24"/>
                <w:szCs w:val="24"/>
              </w:rPr>
              <w:t>smanjenje prirasta, kvalitete animalnih proizvoda i poremećaji u reprodukciji, pojava novih bolesti</w:t>
            </w:r>
          </w:p>
        </w:tc>
        <w:tc>
          <w:tcPr>
            <w:tcW w:w="4494" w:type="dxa"/>
          </w:tcPr>
          <w:p w:rsidR="00743A28" w:rsidRPr="00743A28" w:rsidRDefault="00743A28" w:rsidP="00672E81">
            <w:pPr>
              <w:numPr>
                <w:ilvl w:val="0"/>
                <w:numId w:val="17"/>
              </w:num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jačanje kapaciteta za razumijevanje i primjenu mjera prilagodbe klimatskim promjenama</w:t>
            </w:r>
          </w:p>
          <w:p w:rsidR="00743A28" w:rsidRPr="00743A28" w:rsidRDefault="00743A28" w:rsidP="00672E81">
            <w:pPr>
              <w:numPr>
                <w:ilvl w:val="0"/>
                <w:numId w:val="17"/>
              </w:num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povećanje prihvatnog kapaciteta tla za vodu na poljoprivrednom zemljištu</w:t>
            </w:r>
          </w:p>
          <w:p w:rsidR="00743A28" w:rsidRDefault="00743A28" w:rsidP="00672E81">
            <w:pPr>
              <w:numPr>
                <w:ilvl w:val="0"/>
                <w:numId w:val="17"/>
              </w:numPr>
              <w:spacing w:after="160" w:line="259" w:lineRule="auto"/>
              <w:jc w:val="left"/>
              <w:rPr>
                <w:rFonts w:ascii="Times New Roman" w:hAnsi="Times New Roman" w:cs="Times New Roman"/>
                <w:sz w:val="24"/>
                <w:szCs w:val="24"/>
              </w:rPr>
            </w:pPr>
            <w:proofErr w:type="spellStart"/>
            <w:r w:rsidRPr="00743A28">
              <w:rPr>
                <w:rFonts w:ascii="Times New Roman" w:hAnsi="Times New Roman" w:cs="Times New Roman"/>
                <w:sz w:val="24"/>
                <w:szCs w:val="24"/>
              </w:rPr>
              <w:t>konzervacijska</w:t>
            </w:r>
            <w:proofErr w:type="spellEnd"/>
            <w:r w:rsidRPr="00743A28">
              <w:rPr>
                <w:rFonts w:ascii="Times New Roman" w:hAnsi="Times New Roman" w:cs="Times New Roman"/>
                <w:sz w:val="24"/>
                <w:szCs w:val="24"/>
              </w:rPr>
              <w:t xml:space="preserve"> obrada tla</w:t>
            </w:r>
            <w:r w:rsidR="000E0289">
              <w:t xml:space="preserve"> </w:t>
            </w:r>
            <w:r w:rsidR="000E0289" w:rsidRPr="000E0289">
              <w:rPr>
                <w:rFonts w:ascii="Times New Roman" w:hAnsi="Times New Roman" w:cs="Times New Roman"/>
                <w:sz w:val="24"/>
                <w:szCs w:val="24"/>
              </w:rPr>
              <w:t>i ostali načini reducirane obrade tla</w:t>
            </w:r>
          </w:p>
          <w:p w:rsidR="000E0289" w:rsidRPr="00743A28" w:rsidRDefault="000E0289" w:rsidP="00672E81">
            <w:pPr>
              <w:numPr>
                <w:ilvl w:val="0"/>
                <w:numId w:val="17"/>
              </w:numPr>
              <w:spacing w:after="160" w:line="259" w:lineRule="auto"/>
              <w:jc w:val="left"/>
              <w:rPr>
                <w:rFonts w:ascii="Times New Roman" w:hAnsi="Times New Roman" w:cs="Times New Roman"/>
                <w:sz w:val="24"/>
                <w:szCs w:val="24"/>
              </w:rPr>
            </w:pPr>
            <w:r w:rsidRPr="000E0289">
              <w:rPr>
                <w:rFonts w:ascii="Times New Roman" w:hAnsi="Times New Roman" w:cs="Times New Roman"/>
                <w:sz w:val="24"/>
                <w:szCs w:val="24"/>
              </w:rPr>
              <w:t xml:space="preserve">izbor pasmina životinja koje su otpornije na klimatske promjene, </w:t>
            </w:r>
          </w:p>
          <w:p w:rsidR="00743A28" w:rsidRPr="00743A28" w:rsidRDefault="00743A28" w:rsidP="00672E81">
            <w:pPr>
              <w:numPr>
                <w:ilvl w:val="0"/>
                <w:numId w:val="17"/>
              </w:num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uzgoj</w:t>
            </w:r>
            <w:r w:rsidR="00BC18CE">
              <w:rPr>
                <w:rFonts w:ascii="Times New Roman" w:hAnsi="Times New Roman" w:cs="Times New Roman"/>
                <w:sz w:val="24"/>
                <w:szCs w:val="24"/>
              </w:rPr>
              <w:t xml:space="preserve"> </w:t>
            </w:r>
            <w:r w:rsidRPr="00743A28">
              <w:rPr>
                <w:rFonts w:ascii="Times New Roman" w:hAnsi="Times New Roman" w:cs="Times New Roman"/>
                <w:sz w:val="24"/>
                <w:szCs w:val="24"/>
              </w:rPr>
              <w:t>sorti</w:t>
            </w:r>
            <w:r w:rsidR="002B2C58">
              <w:rPr>
                <w:rFonts w:ascii="Times New Roman" w:hAnsi="Times New Roman" w:cs="Times New Roman"/>
                <w:sz w:val="24"/>
                <w:szCs w:val="24"/>
              </w:rPr>
              <w:t>, hibrida</w:t>
            </w:r>
            <w:r w:rsidRPr="00743A28">
              <w:rPr>
                <w:rFonts w:ascii="Times New Roman" w:hAnsi="Times New Roman" w:cs="Times New Roman"/>
                <w:sz w:val="24"/>
                <w:szCs w:val="24"/>
              </w:rPr>
              <w:t xml:space="preserve"> i pasmina otpornijih na klimatske promjene</w:t>
            </w:r>
          </w:p>
          <w:p w:rsidR="00743A28" w:rsidRPr="00743A28" w:rsidRDefault="00743A28" w:rsidP="00672E81">
            <w:pPr>
              <w:numPr>
                <w:ilvl w:val="0"/>
                <w:numId w:val="17"/>
              </w:num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navodnjavanje poljoprivrednog zemljišta</w:t>
            </w:r>
          </w:p>
          <w:p w:rsidR="00743A28" w:rsidRPr="00DD0F5F" w:rsidRDefault="00743A28" w:rsidP="00672E81">
            <w:pPr>
              <w:numPr>
                <w:ilvl w:val="0"/>
                <w:numId w:val="17"/>
              </w:numPr>
              <w:spacing w:after="160" w:line="259" w:lineRule="auto"/>
              <w:jc w:val="left"/>
              <w:rPr>
                <w:rFonts w:ascii="Times New Roman" w:hAnsi="Times New Roman" w:cs="Times New Roman"/>
                <w:sz w:val="24"/>
                <w:szCs w:val="24"/>
              </w:rPr>
            </w:pPr>
            <w:r w:rsidRPr="00DD0F5F">
              <w:rPr>
                <w:rFonts w:ascii="Times New Roman" w:hAnsi="Times New Roman" w:cs="Times New Roman"/>
                <w:sz w:val="24"/>
                <w:szCs w:val="24"/>
              </w:rPr>
              <w:t>gradnja vodnih akumulacija</w:t>
            </w:r>
          </w:p>
          <w:p w:rsidR="00743A28" w:rsidRPr="00743A28" w:rsidRDefault="00743A28" w:rsidP="00672E81">
            <w:pPr>
              <w:numPr>
                <w:ilvl w:val="0"/>
                <w:numId w:val="17"/>
              </w:num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 xml:space="preserve">primjena </w:t>
            </w:r>
            <w:proofErr w:type="spellStart"/>
            <w:r w:rsidR="00BC18CE" w:rsidRPr="00BC18CE">
              <w:rPr>
                <w:rFonts w:ascii="Times New Roman" w:hAnsi="Times New Roman" w:cs="Times New Roman"/>
                <w:sz w:val="24"/>
                <w:szCs w:val="24"/>
              </w:rPr>
              <w:t>bioinžinjerskih</w:t>
            </w:r>
            <w:proofErr w:type="spellEnd"/>
            <w:r w:rsidR="00BC18CE">
              <w:rPr>
                <w:rFonts w:ascii="Times New Roman" w:hAnsi="Times New Roman" w:cs="Times New Roman"/>
                <w:sz w:val="24"/>
                <w:szCs w:val="24"/>
              </w:rPr>
              <w:t xml:space="preserve"> </w:t>
            </w:r>
            <w:proofErr w:type="spellStart"/>
            <w:r w:rsidRPr="00743A28">
              <w:rPr>
                <w:rFonts w:ascii="Times New Roman" w:hAnsi="Times New Roman" w:cs="Times New Roman"/>
                <w:sz w:val="24"/>
                <w:szCs w:val="24"/>
              </w:rPr>
              <w:t>antierozivnih</w:t>
            </w:r>
            <w:proofErr w:type="spellEnd"/>
            <w:r w:rsidRPr="00743A28">
              <w:rPr>
                <w:rFonts w:ascii="Times New Roman" w:hAnsi="Times New Roman" w:cs="Times New Roman"/>
                <w:sz w:val="24"/>
                <w:szCs w:val="24"/>
              </w:rPr>
              <w:t xml:space="preserve"> mjera</w:t>
            </w:r>
          </w:p>
          <w:p w:rsidR="00743A28" w:rsidRDefault="00743A28" w:rsidP="00672E81">
            <w:pPr>
              <w:numPr>
                <w:ilvl w:val="0"/>
                <w:numId w:val="17"/>
              </w:num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obnova i/ili izgradnja drenažnih sustava</w:t>
            </w:r>
          </w:p>
          <w:p w:rsidR="009E23CA" w:rsidRPr="00715160" w:rsidRDefault="00C47D17" w:rsidP="00672E81">
            <w:pPr>
              <w:numPr>
                <w:ilvl w:val="0"/>
                <w:numId w:val="17"/>
              </w:numPr>
              <w:spacing w:after="160" w:line="259" w:lineRule="auto"/>
              <w:jc w:val="left"/>
              <w:rPr>
                <w:rFonts w:ascii="Times New Roman" w:hAnsi="Times New Roman" w:cs="Times New Roman"/>
                <w:sz w:val="24"/>
                <w:szCs w:val="24"/>
              </w:rPr>
            </w:pPr>
            <w:r>
              <w:rPr>
                <w:rFonts w:ascii="Times New Roman" w:hAnsi="Times New Roman" w:cs="Times New Roman"/>
                <w:sz w:val="24"/>
                <w:szCs w:val="24"/>
              </w:rPr>
              <w:t>razvoj</w:t>
            </w:r>
            <w:r w:rsidRPr="00C47D17">
              <w:rPr>
                <w:rFonts w:ascii="Times New Roman" w:hAnsi="Times New Roman" w:cs="Times New Roman"/>
                <w:sz w:val="24"/>
                <w:szCs w:val="24"/>
              </w:rPr>
              <w:t xml:space="preserve"> sustava za upozorenje na sušu</w:t>
            </w:r>
          </w:p>
        </w:tc>
      </w:tr>
    </w:tbl>
    <w:p w:rsidR="00743A28" w:rsidRPr="00743A28" w:rsidRDefault="00743A28" w:rsidP="00743A28">
      <w:pPr>
        <w:rPr>
          <w:rFonts w:ascii="Times New Roman" w:hAnsi="Times New Roman" w:cs="Times New Roman"/>
          <w:sz w:val="24"/>
          <w:szCs w:val="24"/>
        </w:rPr>
      </w:pPr>
    </w:p>
    <w:p w:rsidR="00743A28" w:rsidRPr="00743A28" w:rsidRDefault="00743A28" w:rsidP="00743A28">
      <w:pPr>
        <w:rPr>
          <w:rFonts w:ascii="Times New Roman" w:hAnsi="Times New Roman" w:cs="Times New Roman"/>
          <w:sz w:val="24"/>
          <w:szCs w:val="24"/>
        </w:rPr>
      </w:pPr>
      <w:bookmarkStart w:id="24" w:name="_Toc486869339"/>
      <w:r w:rsidRPr="00743A28">
        <w:rPr>
          <w:rFonts w:ascii="Times New Roman" w:hAnsi="Times New Roman" w:cs="Times New Roman"/>
          <w:sz w:val="24"/>
          <w:szCs w:val="24"/>
        </w:rPr>
        <w:t xml:space="preserve">U sektoru </w:t>
      </w:r>
      <w:r w:rsidRPr="00743A28">
        <w:rPr>
          <w:rFonts w:ascii="Times New Roman" w:hAnsi="Times New Roman" w:cs="Times New Roman"/>
          <w:b/>
          <w:sz w:val="24"/>
          <w:szCs w:val="24"/>
        </w:rPr>
        <w:t xml:space="preserve">šumarstva </w:t>
      </w:r>
      <w:r w:rsidRPr="00743A28">
        <w:rPr>
          <w:rFonts w:ascii="Times New Roman" w:hAnsi="Times New Roman" w:cs="Times New Roman"/>
          <w:sz w:val="24"/>
          <w:szCs w:val="24"/>
        </w:rPr>
        <w:t xml:space="preserve">nekoliko je glavnih očekivanih utjecaja koji uzrokuju visoku ranjivost. To se prije svega odnosi na veću učestalost i dulju sezonu šumskih požara, uključujući i požare na kontinentu. Dosadašnji trend broja šumskih požara pokazuje da ih je bilo znatno više u sušnim godinama i to u mediteranskom području, dok projekcije pokazuju da će rizik od šumskih požara u budućnosti biti veći na području cijele Republike Hrvatske. Nadalje, očekuje se pomicanje </w:t>
      </w:r>
      <w:proofErr w:type="spellStart"/>
      <w:r w:rsidRPr="00743A28">
        <w:rPr>
          <w:rFonts w:ascii="Times New Roman" w:hAnsi="Times New Roman" w:cs="Times New Roman"/>
          <w:sz w:val="24"/>
          <w:szCs w:val="24"/>
        </w:rPr>
        <w:t>fenoloških</w:t>
      </w:r>
      <w:proofErr w:type="spellEnd"/>
      <w:r w:rsidRPr="00743A28">
        <w:rPr>
          <w:rFonts w:ascii="Times New Roman" w:hAnsi="Times New Roman" w:cs="Times New Roman"/>
          <w:sz w:val="24"/>
          <w:szCs w:val="24"/>
        </w:rPr>
        <w:t xml:space="preserve"> faza drveća u smislu ranijeg početka vegetacije i produljenje vegetacijske sezone ovisno o vrstama i staništima. Zbog promjene stanišnih uvjeta moglo bi doći i do migracije vrsta i štetnika, uključujući i invazivne</w:t>
      </w:r>
      <w:r w:rsidR="00D7080F">
        <w:rPr>
          <w:rFonts w:ascii="Times New Roman" w:hAnsi="Times New Roman" w:cs="Times New Roman"/>
          <w:sz w:val="24"/>
          <w:szCs w:val="24"/>
        </w:rPr>
        <w:t xml:space="preserve"> strane</w:t>
      </w:r>
      <w:r w:rsidRPr="00743A28">
        <w:rPr>
          <w:rFonts w:ascii="Times New Roman" w:hAnsi="Times New Roman" w:cs="Times New Roman"/>
          <w:sz w:val="24"/>
          <w:szCs w:val="24"/>
        </w:rPr>
        <w:t xml:space="preserve"> vrste. Produktivnost nekih šumskih ekosustava, poput šuma hrasta lužnjaka, mogla bi se smanjiti iako treba naglasiti da ona ne ovisi samo o atmosferskim promjenama, već i o načinu gospodarenja i drugim utjecajima. Zbog veće učestalosti šumskih požara i zbog pojave </w:t>
      </w:r>
      <w:proofErr w:type="spellStart"/>
      <w:r w:rsidRPr="00743A28">
        <w:rPr>
          <w:rFonts w:ascii="Times New Roman" w:hAnsi="Times New Roman" w:cs="Times New Roman"/>
          <w:sz w:val="24"/>
          <w:szCs w:val="24"/>
        </w:rPr>
        <w:t>vjetroloma</w:t>
      </w:r>
      <w:proofErr w:type="spellEnd"/>
      <w:r w:rsidRPr="00743A28">
        <w:rPr>
          <w:rFonts w:ascii="Times New Roman" w:hAnsi="Times New Roman" w:cs="Times New Roman"/>
          <w:sz w:val="24"/>
          <w:szCs w:val="24"/>
        </w:rPr>
        <w:t xml:space="preserve">, </w:t>
      </w:r>
      <w:proofErr w:type="spellStart"/>
      <w:r w:rsidRPr="00743A28">
        <w:rPr>
          <w:rFonts w:ascii="Times New Roman" w:hAnsi="Times New Roman" w:cs="Times New Roman"/>
          <w:sz w:val="24"/>
          <w:szCs w:val="24"/>
        </w:rPr>
        <w:t>ledoloma</w:t>
      </w:r>
      <w:proofErr w:type="spellEnd"/>
      <w:r w:rsidRPr="00743A28">
        <w:rPr>
          <w:rFonts w:ascii="Times New Roman" w:hAnsi="Times New Roman" w:cs="Times New Roman"/>
          <w:sz w:val="24"/>
          <w:szCs w:val="24"/>
        </w:rPr>
        <w:t>, poplava, napada štetnika i slično očekuju se veće štete na šumskim ekosustavima, poput smanjenja vrijednosti drvnih sortimenata i gubitka općekorisnih funkcija šuma.</w:t>
      </w:r>
    </w:p>
    <w:p w:rsidR="00743A28" w:rsidRPr="00743A28" w:rsidRDefault="00743A28" w:rsidP="00FE1B54">
      <w:pPr>
        <w:spacing w:after="0"/>
        <w:rPr>
          <w:rFonts w:ascii="Times New Roman" w:hAnsi="Times New Roman" w:cs="Times New Roman"/>
          <w:sz w:val="24"/>
          <w:szCs w:val="24"/>
        </w:rPr>
      </w:pPr>
    </w:p>
    <w:p w:rsidR="00743A28" w:rsidRPr="00743A28" w:rsidRDefault="00743A28" w:rsidP="00743A28">
      <w:pPr>
        <w:rPr>
          <w:rFonts w:ascii="Times New Roman" w:hAnsi="Times New Roman" w:cs="Times New Roman"/>
          <w:iCs/>
          <w:sz w:val="24"/>
          <w:szCs w:val="24"/>
        </w:rPr>
      </w:pPr>
      <w:r w:rsidRPr="00743A28">
        <w:rPr>
          <w:rFonts w:ascii="Times New Roman" w:hAnsi="Times New Roman" w:cs="Times New Roman"/>
          <w:iCs/>
          <w:sz w:val="24"/>
          <w:szCs w:val="24"/>
        </w:rPr>
        <w:lastRenderedPageBreak/>
        <w:t xml:space="preserve">Tablica </w:t>
      </w:r>
      <w:r w:rsidR="00CC26E5">
        <w:rPr>
          <w:rFonts w:ascii="Times New Roman" w:hAnsi="Times New Roman" w:cs="Times New Roman"/>
          <w:iCs/>
          <w:sz w:val="24"/>
          <w:szCs w:val="24"/>
        </w:rPr>
        <w:t>4</w:t>
      </w:r>
      <w:r w:rsidRPr="00743A28">
        <w:rPr>
          <w:rFonts w:ascii="Times New Roman" w:hAnsi="Times New Roman" w:cs="Times New Roman"/>
          <w:iCs/>
          <w:sz w:val="24"/>
          <w:szCs w:val="24"/>
        </w:rPr>
        <w:noBreakHyphen/>
      </w:r>
      <w:r w:rsidRPr="00743A28">
        <w:rPr>
          <w:rFonts w:ascii="Times New Roman" w:hAnsi="Times New Roman" w:cs="Times New Roman"/>
          <w:iCs/>
          <w:sz w:val="24"/>
          <w:szCs w:val="24"/>
        </w:rPr>
        <w:fldChar w:fldCharType="begin"/>
      </w:r>
      <w:r w:rsidRPr="00743A28">
        <w:rPr>
          <w:rFonts w:ascii="Times New Roman" w:hAnsi="Times New Roman" w:cs="Times New Roman"/>
          <w:iCs/>
          <w:sz w:val="24"/>
          <w:szCs w:val="24"/>
        </w:rPr>
        <w:instrText xml:space="preserve"> SEQ Tablica \* ARABIC \s 1 </w:instrText>
      </w:r>
      <w:r w:rsidRPr="00743A28">
        <w:rPr>
          <w:rFonts w:ascii="Times New Roman" w:hAnsi="Times New Roman" w:cs="Times New Roman"/>
          <w:iCs/>
          <w:sz w:val="24"/>
          <w:szCs w:val="24"/>
        </w:rPr>
        <w:fldChar w:fldCharType="separate"/>
      </w:r>
      <w:r w:rsidR="00771685">
        <w:rPr>
          <w:rFonts w:ascii="Times New Roman" w:hAnsi="Times New Roman" w:cs="Times New Roman"/>
          <w:iCs/>
          <w:noProof/>
          <w:sz w:val="24"/>
          <w:szCs w:val="24"/>
        </w:rPr>
        <w:t>4</w:t>
      </w:r>
      <w:r w:rsidRPr="00743A28">
        <w:rPr>
          <w:rFonts w:ascii="Times New Roman" w:hAnsi="Times New Roman" w:cs="Times New Roman"/>
          <w:sz w:val="24"/>
          <w:szCs w:val="24"/>
        </w:rPr>
        <w:fldChar w:fldCharType="end"/>
      </w:r>
      <w:r w:rsidRPr="00743A28">
        <w:rPr>
          <w:rFonts w:ascii="Times New Roman" w:hAnsi="Times New Roman" w:cs="Times New Roman"/>
          <w:iCs/>
          <w:sz w:val="24"/>
          <w:szCs w:val="24"/>
        </w:rPr>
        <w:t>: Prikaz utjecaja i izazova prilagodbe klimatskim promjenama u području</w:t>
      </w:r>
      <w:r w:rsidRPr="00743A28">
        <w:rPr>
          <w:rFonts w:ascii="Times New Roman" w:hAnsi="Times New Roman" w:cs="Times New Roman"/>
          <w:b/>
          <w:iCs/>
          <w:sz w:val="24"/>
          <w:szCs w:val="24"/>
        </w:rPr>
        <w:t xml:space="preserve"> šumarstva</w:t>
      </w:r>
    </w:p>
    <w:tbl>
      <w:tblPr>
        <w:tblStyle w:val="Reetkatablice"/>
        <w:tblW w:w="0" w:type="auto"/>
        <w:tblInd w:w="249" w:type="dxa"/>
        <w:tblLook w:val="04A0" w:firstRow="1" w:lastRow="0" w:firstColumn="1" w:lastColumn="0" w:noHBand="0" w:noVBand="1"/>
      </w:tblPr>
      <w:tblGrid>
        <w:gridCol w:w="4378"/>
        <w:gridCol w:w="4383"/>
      </w:tblGrid>
      <w:tr w:rsidR="00743A28" w:rsidRPr="00743A28" w:rsidTr="005F5371">
        <w:tc>
          <w:tcPr>
            <w:tcW w:w="4493" w:type="dxa"/>
            <w:shd w:val="clear" w:color="auto" w:fill="F2F2F2" w:themeFill="background1" w:themeFillShade="F2"/>
          </w:tcPr>
          <w:p w:rsidR="00743A28" w:rsidRPr="00743A28" w:rsidRDefault="00743A28" w:rsidP="00672E81">
            <w:pPr>
              <w:spacing w:after="160" w:line="259" w:lineRule="auto"/>
              <w:jc w:val="left"/>
              <w:rPr>
                <w:rFonts w:ascii="Times New Roman" w:hAnsi="Times New Roman" w:cs="Times New Roman"/>
                <w:b/>
                <w:sz w:val="24"/>
                <w:szCs w:val="24"/>
              </w:rPr>
            </w:pPr>
            <w:r w:rsidRPr="00743A28">
              <w:rPr>
                <w:rFonts w:ascii="Times New Roman" w:hAnsi="Times New Roman" w:cs="Times New Roman"/>
                <w:b/>
                <w:sz w:val="24"/>
                <w:szCs w:val="24"/>
              </w:rPr>
              <w:t>Utjecaji i izazovi koji uzrokuju visoku ranjivost</w:t>
            </w:r>
          </w:p>
        </w:tc>
        <w:tc>
          <w:tcPr>
            <w:tcW w:w="4494" w:type="dxa"/>
            <w:shd w:val="clear" w:color="auto" w:fill="F2F2F2" w:themeFill="background1" w:themeFillShade="F2"/>
          </w:tcPr>
          <w:p w:rsidR="00743A28" w:rsidRPr="00743A28" w:rsidRDefault="00743A28" w:rsidP="00672E81">
            <w:pPr>
              <w:spacing w:after="160" w:line="259" w:lineRule="auto"/>
              <w:jc w:val="left"/>
              <w:rPr>
                <w:rFonts w:ascii="Times New Roman" w:hAnsi="Times New Roman" w:cs="Times New Roman"/>
                <w:b/>
                <w:sz w:val="24"/>
                <w:szCs w:val="24"/>
              </w:rPr>
            </w:pPr>
            <w:r w:rsidRPr="00743A28">
              <w:rPr>
                <w:rFonts w:ascii="Times New Roman" w:hAnsi="Times New Roman" w:cs="Times New Roman"/>
                <w:b/>
                <w:sz w:val="24"/>
                <w:szCs w:val="24"/>
              </w:rPr>
              <w:t>Mogući odgovori na smanjenje visoke ranjivosti</w:t>
            </w:r>
          </w:p>
        </w:tc>
      </w:tr>
      <w:tr w:rsidR="00743A28" w:rsidRPr="00743A28" w:rsidTr="00595FF7">
        <w:trPr>
          <w:trHeight w:val="2111"/>
        </w:trPr>
        <w:tc>
          <w:tcPr>
            <w:tcW w:w="4493" w:type="dxa"/>
          </w:tcPr>
          <w:p w:rsidR="00743A28" w:rsidRPr="00743A28" w:rsidRDefault="00743A28" w:rsidP="00672E81">
            <w:pPr>
              <w:numPr>
                <w:ilvl w:val="0"/>
                <w:numId w:val="17"/>
              </w:numPr>
              <w:spacing w:after="160" w:line="259" w:lineRule="auto"/>
              <w:ind w:left="357" w:hanging="357"/>
              <w:jc w:val="left"/>
              <w:rPr>
                <w:rFonts w:ascii="Times New Roman" w:hAnsi="Times New Roman" w:cs="Times New Roman"/>
                <w:sz w:val="24"/>
                <w:szCs w:val="24"/>
              </w:rPr>
            </w:pPr>
            <w:r w:rsidRPr="00743A28">
              <w:rPr>
                <w:rFonts w:ascii="Times New Roman" w:hAnsi="Times New Roman" w:cs="Times New Roman"/>
                <w:sz w:val="24"/>
                <w:szCs w:val="24"/>
              </w:rPr>
              <w:t>veća učestalost šumskih požara uključujući i pojavu požara u kontinentalnom dijelu Hrvatske zbog povećanja temperatura i smanjenja količine oborina</w:t>
            </w:r>
          </w:p>
          <w:p w:rsidR="00743A28" w:rsidRPr="00743A28" w:rsidRDefault="00743A28" w:rsidP="00672E81">
            <w:pPr>
              <w:numPr>
                <w:ilvl w:val="0"/>
                <w:numId w:val="17"/>
              </w:numPr>
              <w:spacing w:after="160" w:line="259" w:lineRule="auto"/>
              <w:ind w:left="357" w:hanging="357"/>
              <w:jc w:val="left"/>
              <w:rPr>
                <w:rFonts w:ascii="Times New Roman" w:hAnsi="Times New Roman" w:cs="Times New Roman"/>
                <w:sz w:val="24"/>
                <w:szCs w:val="24"/>
              </w:rPr>
            </w:pPr>
            <w:r w:rsidRPr="00743A28">
              <w:rPr>
                <w:rFonts w:ascii="Times New Roman" w:hAnsi="Times New Roman" w:cs="Times New Roman"/>
                <w:sz w:val="24"/>
                <w:szCs w:val="24"/>
              </w:rPr>
              <w:t>smanjenje produktivnosti nekih šumskih ekosustava</w:t>
            </w:r>
          </w:p>
          <w:p w:rsidR="00743A28" w:rsidRPr="00743A28" w:rsidRDefault="00743A28" w:rsidP="00672E81">
            <w:pPr>
              <w:numPr>
                <w:ilvl w:val="0"/>
                <w:numId w:val="17"/>
              </w:numPr>
              <w:spacing w:after="160" w:line="259" w:lineRule="auto"/>
              <w:ind w:left="357" w:hanging="357"/>
              <w:jc w:val="left"/>
              <w:rPr>
                <w:rFonts w:ascii="Times New Roman" w:hAnsi="Times New Roman" w:cs="Times New Roman"/>
                <w:sz w:val="24"/>
                <w:szCs w:val="24"/>
              </w:rPr>
            </w:pPr>
            <w:r w:rsidRPr="00743A28">
              <w:rPr>
                <w:rFonts w:ascii="Times New Roman" w:hAnsi="Times New Roman" w:cs="Times New Roman"/>
                <w:sz w:val="24"/>
                <w:szCs w:val="24"/>
              </w:rPr>
              <w:t>migracija štetnih organizama</w:t>
            </w:r>
          </w:p>
          <w:p w:rsidR="00743A28" w:rsidRDefault="00743A28" w:rsidP="00672E81">
            <w:pPr>
              <w:numPr>
                <w:ilvl w:val="0"/>
                <w:numId w:val="17"/>
              </w:num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 xml:space="preserve">pomicanje </w:t>
            </w:r>
            <w:proofErr w:type="spellStart"/>
            <w:r w:rsidRPr="00743A28">
              <w:rPr>
                <w:rFonts w:ascii="Times New Roman" w:hAnsi="Times New Roman" w:cs="Times New Roman"/>
                <w:sz w:val="24"/>
                <w:szCs w:val="24"/>
              </w:rPr>
              <w:t>fenoloških</w:t>
            </w:r>
            <w:proofErr w:type="spellEnd"/>
            <w:r w:rsidRPr="00743A28">
              <w:rPr>
                <w:rFonts w:ascii="Times New Roman" w:hAnsi="Times New Roman" w:cs="Times New Roman"/>
                <w:sz w:val="24"/>
                <w:szCs w:val="24"/>
              </w:rPr>
              <w:t xml:space="preserve"> faza šumskih vrsta drveća</w:t>
            </w:r>
          </w:p>
          <w:p w:rsidR="00A644B7" w:rsidRPr="00F66059" w:rsidRDefault="00A644B7" w:rsidP="00672E81">
            <w:pPr>
              <w:numPr>
                <w:ilvl w:val="0"/>
                <w:numId w:val="17"/>
              </w:numPr>
              <w:pBdr>
                <w:top w:val="nil"/>
                <w:left w:val="nil"/>
                <w:bottom w:val="nil"/>
                <w:right w:val="nil"/>
                <w:between w:val="nil"/>
                <w:bar w:val="nil"/>
              </w:pBdr>
              <w:spacing w:after="160" w:line="259" w:lineRule="auto"/>
              <w:jc w:val="left"/>
              <w:rPr>
                <w:rFonts w:ascii="Times New Roman" w:hAnsi="Times New Roman" w:cs="Times New Roman"/>
                <w:sz w:val="24"/>
                <w:szCs w:val="24"/>
              </w:rPr>
            </w:pPr>
            <w:r w:rsidRPr="00F66059">
              <w:rPr>
                <w:rFonts w:ascii="Times New Roman" w:hAnsi="Times New Roman" w:cs="Times New Roman"/>
                <w:sz w:val="24"/>
                <w:szCs w:val="24"/>
              </w:rPr>
              <w:t>povećanje osjetljivosti vrsta drveća na promijenjene klimatske uvjete</w:t>
            </w:r>
          </w:p>
          <w:p w:rsidR="00A644B7" w:rsidRPr="00CA4A9E" w:rsidRDefault="00A644B7" w:rsidP="00672E81">
            <w:pPr>
              <w:numPr>
                <w:ilvl w:val="0"/>
                <w:numId w:val="17"/>
              </w:numPr>
              <w:pBdr>
                <w:top w:val="nil"/>
                <w:left w:val="nil"/>
                <w:bottom w:val="nil"/>
                <w:right w:val="nil"/>
                <w:between w:val="nil"/>
                <w:bar w:val="nil"/>
              </w:pBdr>
              <w:jc w:val="left"/>
              <w:rPr>
                <w:rFonts w:ascii="Times New Roman" w:hAnsi="Times New Roman" w:cs="Times New Roman"/>
              </w:rPr>
            </w:pPr>
            <w:r w:rsidRPr="00F66059">
              <w:rPr>
                <w:rFonts w:ascii="Times New Roman" w:hAnsi="Times New Roman" w:cs="Times New Roman"/>
                <w:sz w:val="24"/>
                <w:szCs w:val="24"/>
              </w:rPr>
              <w:t>povećanje odumiranja vrsta drveća zbog promjena klime</w:t>
            </w:r>
          </w:p>
          <w:p w:rsidR="00743A28" w:rsidRPr="00743A28" w:rsidRDefault="00743A28" w:rsidP="00672E81">
            <w:pPr>
              <w:numPr>
                <w:ilvl w:val="0"/>
                <w:numId w:val="17"/>
              </w:num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 xml:space="preserve">štete na šumskim ekosustavima zbog </w:t>
            </w:r>
            <w:r w:rsidR="00A644B7" w:rsidRPr="00A644B7">
              <w:rPr>
                <w:rFonts w:ascii="Times New Roman" w:hAnsi="Times New Roman" w:cs="Times New Roman"/>
                <w:sz w:val="24"/>
                <w:szCs w:val="24"/>
              </w:rPr>
              <w:t xml:space="preserve">povećanja intenziteta i frekvencije </w:t>
            </w:r>
            <w:r w:rsidRPr="00743A28">
              <w:rPr>
                <w:rFonts w:ascii="Times New Roman" w:hAnsi="Times New Roman" w:cs="Times New Roman"/>
                <w:sz w:val="24"/>
                <w:szCs w:val="24"/>
              </w:rPr>
              <w:t>učestalosti ekstremnih vremenskih pojava</w:t>
            </w:r>
            <w:r w:rsidR="00A644B7">
              <w:rPr>
                <w:rFonts w:ascii="Times New Roman" w:hAnsi="Times New Roman" w:cs="Times New Roman"/>
                <w:sz w:val="24"/>
                <w:szCs w:val="24"/>
              </w:rPr>
              <w:t xml:space="preserve"> </w:t>
            </w:r>
            <w:r w:rsidR="00A644B7" w:rsidRPr="00A644B7">
              <w:rPr>
                <w:rFonts w:ascii="Times New Roman" w:hAnsi="Times New Roman" w:cs="Times New Roman"/>
                <w:sz w:val="24"/>
                <w:szCs w:val="24"/>
              </w:rPr>
              <w:t>(elementarnih nepogoda)</w:t>
            </w:r>
          </w:p>
          <w:p w:rsidR="00743A28" w:rsidRPr="00743A28" w:rsidRDefault="00743A28" w:rsidP="00672E81">
            <w:pPr>
              <w:numPr>
                <w:ilvl w:val="0"/>
                <w:numId w:val="17"/>
              </w:num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smanjenje pojedinih općekorisnih funkcija šuma</w:t>
            </w:r>
            <w:r w:rsidR="00A644B7">
              <w:rPr>
                <w:rFonts w:ascii="Times New Roman" w:hAnsi="Times New Roman" w:cs="Times New Roman"/>
                <w:sz w:val="24"/>
                <w:szCs w:val="24"/>
              </w:rPr>
              <w:t xml:space="preserve"> </w:t>
            </w:r>
            <w:r w:rsidR="00A644B7" w:rsidRPr="00A644B7">
              <w:rPr>
                <w:rFonts w:ascii="Times New Roman" w:hAnsi="Times New Roman" w:cs="Times New Roman"/>
                <w:sz w:val="24"/>
                <w:szCs w:val="24"/>
              </w:rPr>
              <w:t>odnosno smanjenje kapaciteta šumskih ekosustava za pružanjem usluga</w:t>
            </w:r>
          </w:p>
        </w:tc>
        <w:tc>
          <w:tcPr>
            <w:tcW w:w="4494" w:type="dxa"/>
          </w:tcPr>
          <w:p w:rsidR="00300F10" w:rsidRPr="00771685" w:rsidRDefault="00300F10" w:rsidP="00672E81">
            <w:pPr>
              <w:pStyle w:val="Odlomakpopisa"/>
              <w:numPr>
                <w:ilvl w:val="0"/>
                <w:numId w:val="17"/>
              </w:numPr>
              <w:spacing w:after="160"/>
              <w:ind w:left="357" w:hanging="357"/>
              <w:jc w:val="left"/>
              <w:rPr>
                <w:rFonts w:ascii="Times New Roman" w:hAnsi="Times New Roman" w:cs="Times New Roman"/>
                <w:lang w:val="hr-HR"/>
              </w:rPr>
            </w:pPr>
            <w:r w:rsidRPr="00300F10">
              <w:rPr>
                <w:rFonts w:ascii="Times New Roman" w:eastAsiaTheme="minorHAnsi" w:hAnsi="Times New Roman" w:cs="Times New Roman"/>
                <w:color w:val="auto"/>
                <w:bdr w:val="none" w:sz="0" w:space="0" w:color="auto"/>
                <w:lang w:val="hr-HR" w:eastAsia="en-US"/>
              </w:rPr>
              <w:t>jačanje istraživačkih i upravljačkih kapaciteta za ocjenu pojavnosti negativnih utjecaja</w:t>
            </w:r>
            <w:r w:rsidR="00D71FA1">
              <w:rPr>
                <w:rFonts w:ascii="Times New Roman" w:eastAsiaTheme="minorHAnsi" w:hAnsi="Times New Roman" w:cs="Times New Roman"/>
                <w:color w:val="auto"/>
                <w:bdr w:val="none" w:sz="0" w:space="0" w:color="auto"/>
                <w:lang w:val="hr-HR" w:eastAsia="en-US"/>
              </w:rPr>
              <w:t xml:space="preserve"> povezanih s klimatskim</w:t>
            </w:r>
            <w:r w:rsidRPr="00300F10">
              <w:rPr>
                <w:rFonts w:ascii="Times New Roman" w:eastAsiaTheme="minorHAnsi" w:hAnsi="Times New Roman" w:cs="Times New Roman"/>
                <w:color w:val="auto"/>
                <w:bdr w:val="none" w:sz="0" w:space="0" w:color="auto"/>
                <w:lang w:val="hr-HR" w:eastAsia="en-US"/>
              </w:rPr>
              <w:t xml:space="preserve"> promjena</w:t>
            </w:r>
            <w:r w:rsidR="00D71FA1">
              <w:rPr>
                <w:rFonts w:ascii="Times New Roman" w:eastAsiaTheme="minorHAnsi" w:hAnsi="Times New Roman" w:cs="Times New Roman"/>
                <w:color w:val="auto"/>
                <w:bdr w:val="none" w:sz="0" w:space="0" w:color="auto"/>
                <w:lang w:val="hr-HR" w:eastAsia="en-US"/>
              </w:rPr>
              <w:t>ma</w:t>
            </w:r>
            <w:r w:rsidRPr="00300F10">
              <w:rPr>
                <w:rFonts w:ascii="Times New Roman" w:eastAsiaTheme="minorHAnsi" w:hAnsi="Times New Roman" w:cs="Times New Roman"/>
                <w:color w:val="auto"/>
                <w:bdr w:val="none" w:sz="0" w:space="0" w:color="auto"/>
                <w:lang w:val="hr-HR" w:eastAsia="en-US"/>
              </w:rPr>
              <w:t xml:space="preserve"> te prilagodbu šumskih ekosustava</w:t>
            </w:r>
            <w:r w:rsidR="00D71FA1">
              <w:rPr>
                <w:rFonts w:ascii="Times New Roman" w:eastAsiaTheme="minorHAnsi" w:hAnsi="Times New Roman" w:cs="Times New Roman"/>
                <w:color w:val="auto"/>
                <w:bdr w:val="none" w:sz="0" w:space="0" w:color="auto"/>
                <w:lang w:val="hr-HR" w:eastAsia="en-US"/>
              </w:rPr>
              <w:t xml:space="preserve"> klimatskim promjenama</w:t>
            </w:r>
          </w:p>
          <w:p w:rsidR="00743A28" w:rsidRDefault="00743A28" w:rsidP="00672E81">
            <w:pPr>
              <w:numPr>
                <w:ilvl w:val="0"/>
                <w:numId w:val="17"/>
              </w:numPr>
              <w:spacing w:after="160" w:line="259" w:lineRule="auto"/>
              <w:ind w:left="357" w:hanging="357"/>
              <w:jc w:val="left"/>
              <w:rPr>
                <w:rFonts w:ascii="Times New Roman" w:hAnsi="Times New Roman" w:cs="Times New Roman"/>
                <w:sz w:val="24"/>
                <w:szCs w:val="24"/>
              </w:rPr>
            </w:pPr>
            <w:r w:rsidRPr="00743A28">
              <w:rPr>
                <w:rFonts w:ascii="Times New Roman" w:hAnsi="Times New Roman" w:cs="Times New Roman"/>
                <w:sz w:val="24"/>
                <w:szCs w:val="24"/>
              </w:rPr>
              <w:t xml:space="preserve">uspostava međusektorskog praćenja </w:t>
            </w:r>
            <w:r w:rsidR="009C43FF">
              <w:rPr>
                <w:rFonts w:ascii="Times New Roman" w:hAnsi="Times New Roman" w:cs="Times New Roman"/>
                <w:sz w:val="24"/>
                <w:szCs w:val="24"/>
              </w:rPr>
              <w:t xml:space="preserve">i izvješćivanja o </w:t>
            </w:r>
            <w:r w:rsidR="009C43FF" w:rsidRPr="00743A28">
              <w:rPr>
                <w:rFonts w:ascii="Times New Roman" w:hAnsi="Times New Roman" w:cs="Times New Roman"/>
                <w:sz w:val="24"/>
                <w:szCs w:val="24"/>
              </w:rPr>
              <w:t>stanj</w:t>
            </w:r>
            <w:r w:rsidR="009C43FF">
              <w:rPr>
                <w:rFonts w:ascii="Times New Roman" w:hAnsi="Times New Roman" w:cs="Times New Roman"/>
                <w:sz w:val="24"/>
                <w:szCs w:val="24"/>
              </w:rPr>
              <w:t>u</w:t>
            </w:r>
            <w:r w:rsidR="009C43FF" w:rsidRPr="00743A28">
              <w:rPr>
                <w:rFonts w:ascii="Times New Roman" w:hAnsi="Times New Roman" w:cs="Times New Roman"/>
                <w:sz w:val="24"/>
                <w:szCs w:val="24"/>
              </w:rPr>
              <w:t xml:space="preserve"> </w:t>
            </w:r>
            <w:r w:rsidRPr="00743A28">
              <w:rPr>
                <w:rFonts w:ascii="Times New Roman" w:hAnsi="Times New Roman" w:cs="Times New Roman"/>
                <w:sz w:val="24"/>
                <w:szCs w:val="24"/>
              </w:rPr>
              <w:t>šumskih ekosustava kao preduvjeta za informirano planiranje i provedbu mjera prilagodbe</w:t>
            </w:r>
          </w:p>
          <w:p w:rsidR="009C43FF" w:rsidRPr="009C43FF" w:rsidRDefault="009C43FF" w:rsidP="00672E81">
            <w:pPr>
              <w:numPr>
                <w:ilvl w:val="0"/>
                <w:numId w:val="17"/>
              </w:numPr>
              <w:spacing w:after="160" w:line="259" w:lineRule="auto"/>
              <w:jc w:val="left"/>
              <w:rPr>
                <w:rFonts w:ascii="Times New Roman" w:hAnsi="Times New Roman" w:cs="Times New Roman"/>
                <w:sz w:val="24"/>
                <w:szCs w:val="24"/>
              </w:rPr>
            </w:pPr>
            <w:r w:rsidRPr="009C43FF">
              <w:rPr>
                <w:rFonts w:ascii="Times New Roman" w:hAnsi="Times New Roman" w:cs="Times New Roman"/>
                <w:sz w:val="24"/>
                <w:szCs w:val="24"/>
              </w:rPr>
              <w:t xml:space="preserve">istraživanja o klimatskoj osjetljivosti vrsta drveća u različitim </w:t>
            </w:r>
            <w:proofErr w:type="spellStart"/>
            <w:r w:rsidRPr="009C43FF">
              <w:rPr>
                <w:rFonts w:ascii="Times New Roman" w:hAnsi="Times New Roman" w:cs="Times New Roman"/>
                <w:sz w:val="24"/>
                <w:szCs w:val="24"/>
              </w:rPr>
              <w:t>klimatima</w:t>
            </w:r>
            <w:proofErr w:type="spellEnd"/>
          </w:p>
          <w:p w:rsidR="009C43FF" w:rsidRPr="009C43FF" w:rsidRDefault="009C43FF" w:rsidP="00672E81">
            <w:pPr>
              <w:numPr>
                <w:ilvl w:val="0"/>
                <w:numId w:val="17"/>
              </w:numPr>
              <w:spacing w:after="160" w:line="259" w:lineRule="auto"/>
              <w:jc w:val="left"/>
              <w:rPr>
                <w:rFonts w:ascii="Times New Roman" w:hAnsi="Times New Roman" w:cs="Times New Roman"/>
                <w:sz w:val="24"/>
                <w:szCs w:val="24"/>
              </w:rPr>
            </w:pPr>
            <w:r w:rsidRPr="009C43FF">
              <w:rPr>
                <w:rFonts w:ascii="Times New Roman" w:hAnsi="Times New Roman" w:cs="Times New Roman"/>
                <w:sz w:val="24"/>
                <w:szCs w:val="24"/>
              </w:rPr>
              <w:t>istraživanja o utjecaju klime na odumiranje vrsta drveća</w:t>
            </w:r>
          </w:p>
          <w:p w:rsidR="009C43FF" w:rsidRPr="009C43FF" w:rsidRDefault="009C43FF" w:rsidP="00672E81">
            <w:pPr>
              <w:numPr>
                <w:ilvl w:val="0"/>
                <w:numId w:val="17"/>
              </w:numPr>
              <w:spacing w:after="160" w:line="259" w:lineRule="auto"/>
              <w:jc w:val="left"/>
              <w:rPr>
                <w:rFonts w:ascii="Times New Roman" w:hAnsi="Times New Roman" w:cs="Times New Roman"/>
                <w:sz w:val="24"/>
                <w:szCs w:val="24"/>
              </w:rPr>
            </w:pPr>
            <w:r w:rsidRPr="009C43FF">
              <w:rPr>
                <w:rFonts w:ascii="Times New Roman" w:hAnsi="Times New Roman" w:cs="Times New Roman"/>
                <w:sz w:val="24"/>
                <w:szCs w:val="24"/>
              </w:rPr>
              <w:t>izrada scenarija i modela rasta šumskih vrsta u ovisnosti o klimi u cilju identifikacije mogućih opcija za gospodarenje prilagođeno klimatskim promjenama</w:t>
            </w:r>
          </w:p>
          <w:p w:rsidR="009C43FF" w:rsidRPr="00743A28" w:rsidRDefault="009C43FF" w:rsidP="00672E81">
            <w:pPr>
              <w:numPr>
                <w:ilvl w:val="0"/>
                <w:numId w:val="17"/>
              </w:numPr>
              <w:spacing w:after="160" w:line="259" w:lineRule="auto"/>
              <w:jc w:val="left"/>
              <w:rPr>
                <w:rFonts w:ascii="Times New Roman" w:hAnsi="Times New Roman" w:cs="Times New Roman"/>
                <w:sz w:val="24"/>
                <w:szCs w:val="24"/>
              </w:rPr>
            </w:pPr>
            <w:r w:rsidRPr="009C43FF">
              <w:rPr>
                <w:rFonts w:ascii="Times New Roman" w:hAnsi="Times New Roman" w:cs="Times New Roman"/>
                <w:sz w:val="24"/>
                <w:szCs w:val="24"/>
              </w:rPr>
              <w:t>identificiranje vrsta i provenijencija (podrijetla) šumskog drveća koje su genetski najbolje prilagođene utjecaju klimatskih promjena, a od gospodarske su važnosti</w:t>
            </w:r>
          </w:p>
          <w:p w:rsidR="00743A28" w:rsidRPr="00743A28" w:rsidRDefault="00743A28" w:rsidP="00672E81">
            <w:pPr>
              <w:numPr>
                <w:ilvl w:val="0"/>
                <w:numId w:val="17"/>
              </w:num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 xml:space="preserve">izrada preporuka </w:t>
            </w:r>
            <w:r w:rsidR="009C43FF" w:rsidRPr="009C43FF">
              <w:rPr>
                <w:rFonts w:ascii="Times New Roman" w:hAnsi="Times New Roman" w:cs="Times New Roman"/>
                <w:sz w:val="24"/>
                <w:szCs w:val="24"/>
              </w:rPr>
              <w:t>prilagodb</w:t>
            </w:r>
            <w:r w:rsidR="00F66059">
              <w:rPr>
                <w:rFonts w:ascii="Times New Roman" w:hAnsi="Times New Roman" w:cs="Times New Roman"/>
                <w:sz w:val="24"/>
                <w:szCs w:val="24"/>
              </w:rPr>
              <w:t>e</w:t>
            </w:r>
            <w:r w:rsidR="009C43FF" w:rsidRPr="009C43FF">
              <w:rPr>
                <w:rFonts w:ascii="Times New Roman" w:hAnsi="Times New Roman" w:cs="Times New Roman"/>
                <w:sz w:val="24"/>
                <w:szCs w:val="24"/>
              </w:rPr>
              <w:t xml:space="preserve"> na negativni utjecaj</w:t>
            </w:r>
            <w:r w:rsidR="009C43FF" w:rsidRPr="009C43FF" w:rsidDel="009C43FF">
              <w:rPr>
                <w:rFonts w:ascii="Times New Roman" w:hAnsi="Times New Roman" w:cs="Times New Roman"/>
                <w:sz w:val="24"/>
                <w:szCs w:val="24"/>
              </w:rPr>
              <w:t xml:space="preserve"> </w:t>
            </w:r>
            <w:r w:rsidRPr="00743A28">
              <w:rPr>
                <w:rFonts w:ascii="Times New Roman" w:hAnsi="Times New Roman" w:cs="Times New Roman"/>
                <w:sz w:val="24"/>
                <w:szCs w:val="24"/>
              </w:rPr>
              <w:t>štetnih organizama pod utjecajem klimatskih promjena</w:t>
            </w:r>
          </w:p>
          <w:p w:rsidR="00743A28" w:rsidRPr="00743A28" w:rsidRDefault="00743A28" w:rsidP="00672E81">
            <w:pPr>
              <w:numPr>
                <w:ilvl w:val="0"/>
                <w:numId w:val="17"/>
              </w:num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jačanje svijesti dionika u šumarskom sektoru o utjecaju klimatskih promjena na šumske ekosustave, ranjivosti, rizicima i mogućim mjerama prilagodbe</w:t>
            </w:r>
          </w:p>
          <w:p w:rsidR="00743A28" w:rsidRPr="00743A28" w:rsidRDefault="00743A28" w:rsidP="00672E81">
            <w:pPr>
              <w:numPr>
                <w:ilvl w:val="0"/>
                <w:numId w:val="17"/>
              </w:num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uspostava zelene infrastrukture u većim urbanim sredinama</w:t>
            </w:r>
          </w:p>
          <w:p w:rsidR="00743A28" w:rsidRPr="00743A28" w:rsidRDefault="00743A28" w:rsidP="00672E81">
            <w:pPr>
              <w:numPr>
                <w:ilvl w:val="0"/>
                <w:numId w:val="17"/>
              </w:num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jačanje kapaciteta za protupožarnu zaštitu</w:t>
            </w:r>
          </w:p>
        </w:tc>
      </w:tr>
    </w:tbl>
    <w:p w:rsidR="00743A28" w:rsidRPr="00743A28" w:rsidRDefault="00743A28" w:rsidP="00743A28">
      <w:pPr>
        <w:rPr>
          <w:rFonts w:ascii="Times New Roman" w:hAnsi="Times New Roman" w:cs="Times New Roman"/>
          <w:sz w:val="24"/>
          <w:szCs w:val="24"/>
        </w:rPr>
      </w:pPr>
    </w:p>
    <w:p w:rsidR="00743A28" w:rsidRPr="00743A28" w:rsidRDefault="00743A28" w:rsidP="00743A28">
      <w:pPr>
        <w:rPr>
          <w:rFonts w:ascii="Times New Roman" w:hAnsi="Times New Roman" w:cs="Times New Roman"/>
          <w:sz w:val="24"/>
          <w:szCs w:val="24"/>
        </w:rPr>
      </w:pPr>
      <w:r w:rsidRPr="00743A28">
        <w:rPr>
          <w:rFonts w:ascii="Times New Roman" w:hAnsi="Times New Roman" w:cs="Times New Roman"/>
          <w:sz w:val="24"/>
          <w:szCs w:val="24"/>
        </w:rPr>
        <w:lastRenderedPageBreak/>
        <w:t xml:space="preserve">Glavni očekivani utjecaji klimatskih promjena u sektoru </w:t>
      </w:r>
      <w:r w:rsidRPr="00743A28">
        <w:rPr>
          <w:rFonts w:ascii="Times New Roman" w:hAnsi="Times New Roman" w:cs="Times New Roman"/>
          <w:b/>
          <w:sz w:val="24"/>
          <w:szCs w:val="24"/>
        </w:rPr>
        <w:t xml:space="preserve">ribarstva </w:t>
      </w:r>
      <w:r w:rsidR="000E0289">
        <w:rPr>
          <w:rFonts w:ascii="Times New Roman" w:hAnsi="Times New Roman" w:cs="Times New Roman"/>
          <w:b/>
          <w:sz w:val="24"/>
          <w:szCs w:val="24"/>
        </w:rPr>
        <w:t xml:space="preserve">i akvakulture </w:t>
      </w:r>
      <w:r w:rsidRPr="00743A28">
        <w:rPr>
          <w:rFonts w:ascii="Times New Roman" w:hAnsi="Times New Roman" w:cs="Times New Roman"/>
          <w:sz w:val="24"/>
          <w:szCs w:val="24"/>
        </w:rPr>
        <w:t xml:space="preserve">predstavljat će dodatni pritisak na morski ekosustav koji je već pod utjecajem brojnih antropogenih čimbenika, osobito </w:t>
      </w:r>
      <w:proofErr w:type="spellStart"/>
      <w:r w:rsidRPr="00743A28">
        <w:rPr>
          <w:rFonts w:ascii="Times New Roman" w:hAnsi="Times New Roman" w:cs="Times New Roman"/>
          <w:sz w:val="24"/>
          <w:szCs w:val="24"/>
        </w:rPr>
        <w:t>prelova</w:t>
      </w:r>
      <w:proofErr w:type="spellEnd"/>
      <w:r w:rsidRPr="00743A28">
        <w:rPr>
          <w:rFonts w:ascii="Times New Roman" w:hAnsi="Times New Roman" w:cs="Times New Roman"/>
          <w:sz w:val="24"/>
          <w:szCs w:val="24"/>
        </w:rPr>
        <w:t>, uništenja staništa i onečišćenja.</w:t>
      </w:r>
    </w:p>
    <w:p w:rsidR="00743A28" w:rsidRPr="00743A28" w:rsidRDefault="00743A28" w:rsidP="00743A28">
      <w:pPr>
        <w:rPr>
          <w:rFonts w:ascii="Times New Roman" w:hAnsi="Times New Roman" w:cs="Times New Roman"/>
          <w:sz w:val="24"/>
          <w:szCs w:val="24"/>
        </w:rPr>
      </w:pPr>
      <w:r w:rsidRPr="00743A28">
        <w:rPr>
          <w:rFonts w:ascii="Times New Roman" w:hAnsi="Times New Roman" w:cs="Times New Roman"/>
          <w:sz w:val="24"/>
          <w:szCs w:val="24"/>
        </w:rPr>
        <w:t xml:space="preserve">Procijenjen porast temperature Jadranskog mora za 1,6 do 2,4 °C do 2070. godine </w:t>
      </w:r>
      <w:r w:rsidR="00C849DE">
        <w:rPr>
          <w:rFonts w:ascii="Times New Roman" w:hAnsi="Times New Roman" w:cs="Times New Roman"/>
          <w:sz w:val="24"/>
          <w:szCs w:val="24"/>
        </w:rPr>
        <w:t xml:space="preserve">očekivano </w:t>
      </w:r>
      <w:r w:rsidR="00B06290">
        <w:rPr>
          <w:rFonts w:ascii="Times New Roman" w:hAnsi="Times New Roman" w:cs="Times New Roman"/>
          <w:sz w:val="24"/>
          <w:szCs w:val="24"/>
        </w:rPr>
        <w:t>može</w:t>
      </w:r>
      <w:r w:rsidR="003E5DE8">
        <w:rPr>
          <w:rFonts w:ascii="Times New Roman" w:hAnsi="Times New Roman" w:cs="Times New Roman"/>
          <w:sz w:val="24"/>
          <w:szCs w:val="24"/>
        </w:rPr>
        <w:t xml:space="preserve"> </w:t>
      </w:r>
      <w:r w:rsidRPr="00743A28">
        <w:rPr>
          <w:rFonts w:ascii="Times New Roman" w:hAnsi="Times New Roman" w:cs="Times New Roman"/>
          <w:sz w:val="24"/>
          <w:szCs w:val="24"/>
        </w:rPr>
        <w:t>imat</w:t>
      </w:r>
      <w:r w:rsidR="00C849DE">
        <w:rPr>
          <w:rFonts w:ascii="Times New Roman" w:hAnsi="Times New Roman" w:cs="Times New Roman"/>
          <w:sz w:val="24"/>
          <w:szCs w:val="24"/>
        </w:rPr>
        <w:t>i</w:t>
      </w:r>
      <w:r w:rsidRPr="00743A28">
        <w:rPr>
          <w:rFonts w:ascii="Times New Roman" w:hAnsi="Times New Roman" w:cs="Times New Roman"/>
          <w:sz w:val="24"/>
          <w:szCs w:val="24"/>
        </w:rPr>
        <w:t xml:space="preserve"> za posljedicu migraciju </w:t>
      </w:r>
      <w:r w:rsidR="00D7080F">
        <w:rPr>
          <w:rFonts w:ascii="Times New Roman" w:hAnsi="Times New Roman" w:cs="Times New Roman"/>
          <w:sz w:val="24"/>
          <w:szCs w:val="24"/>
        </w:rPr>
        <w:t>morskih organizama</w:t>
      </w:r>
      <w:r w:rsidR="00D7080F" w:rsidRPr="00743A28">
        <w:rPr>
          <w:rFonts w:ascii="Times New Roman" w:hAnsi="Times New Roman" w:cs="Times New Roman"/>
          <w:sz w:val="24"/>
          <w:szCs w:val="24"/>
        </w:rPr>
        <w:t xml:space="preserve"> </w:t>
      </w:r>
      <w:r w:rsidRPr="00743A28">
        <w:rPr>
          <w:rFonts w:ascii="Times New Roman" w:hAnsi="Times New Roman" w:cs="Times New Roman"/>
          <w:sz w:val="24"/>
          <w:szCs w:val="24"/>
        </w:rPr>
        <w:t xml:space="preserve">(naročito škamp i oslić) u dublje vode i prema sjeveru, veću brojnost invazivnih </w:t>
      </w:r>
      <w:r w:rsidR="00D7080F">
        <w:rPr>
          <w:rFonts w:ascii="Times New Roman" w:hAnsi="Times New Roman" w:cs="Times New Roman"/>
          <w:sz w:val="24"/>
          <w:szCs w:val="24"/>
        </w:rPr>
        <w:t xml:space="preserve">stranih </w:t>
      </w:r>
      <w:r w:rsidRPr="00743A28">
        <w:rPr>
          <w:rFonts w:ascii="Times New Roman" w:hAnsi="Times New Roman" w:cs="Times New Roman"/>
          <w:sz w:val="24"/>
          <w:szCs w:val="24"/>
        </w:rPr>
        <w:t xml:space="preserve">vrsta i smanjenje ili nestanak </w:t>
      </w:r>
      <w:r w:rsidR="00D7080F">
        <w:rPr>
          <w:rFonts w:ascii="Times New Roman" w:hAnsi="Times New Roman" w:cs="Times New Roman"/>
          <w:sz w:val="24"/>
          <w:szCs w:val="24"/>
        </w:rPr>
        <w:t xml:space="preserve">zavičajnih </w:t>
      </w:r>
      <w:r w:rsidRPr="00743A28">
        <w:rPr>
          <w:rFonts w:ascii="Times New Roman" w:hAnsi="Times New Roman" w:cs="Times New Roman"/>
          <w:sz w:val="24"/>
          <w:szCs w:val="24"/>
        </w:rPr>
        <w:t>vrsta rib</w:t>
      </w:r>
      <w:r w:rsidR="00D7080F">
        <w:rPr>
          <w:rFonts w:ascii="Times New Roman" w:hAnsi="Times New Roman" w:cs="Times New Roman"/>
          <w:sz w:val="24"/>
          <w:szCs w:val="24"/>
        </w:rPr>
        <w:t>a</w:t>
      </w:r>
      <w:r w:rsidRPr="00743A28">
        <w:rPr>
          <w:rFonts w:ascii="Times New Roman" w:hAnsi="Times New Roman" w:cs="Times New Roman"/>
          <w:sz w:val="24"/>
          <w:szCs w:val="24"/>
        </w:rPr>
        <w:t xml:space="preserve"> te promjenu u izboru vrsta za uzgoj. </w:t>
      </w:r>
      <w:r w:rsidR="003E5DE8">
        <w:rPr>
          <w:rFonts w:ascii="Times New Roman" w:hAnsi="Times New Roman" w:cs="Times New Roman"/>
          <w:sz w:val="24"/>
          <w:szCs w:val="24"/>
        </w:rPr>
        <w:t>Kao jednu od posljedica moguće je o</w:t>
      </w:r>
      <w:r w:rsidRPr="00743A28">
        <w:rPr>
          <w:rFonts w:ascii="Times New Roman" w:hAnsi="Times New Roman" w:cs="Times New Roman"/>
          <w:sz w:val="24"/>
          <w:szCs w:val="24"/>
        </w:rPr>
        <w:t>ček</w:t>
      </w:r>
      <w:r w:rsidR="003E5DE8">
        <w:rPr>
          <w:rFonts w:ascii="Times New Roman" w:hAnsi="Times New Roman" w:cs="Times New Roman"/>
          <w:sz w:val="24"/>
          <w:szCs w:val="24"/>
        </w:rPr>
        <w:t>ivati</w:t>
      </w:r>
      <w:r w:rsidRPr="00743A28">
        <w:rPr>
          <w:rFonts w:ascii="Times New Roman" w:hAnsi="Times New Roman" w:cs="Times New Roman"/>
          <w:sz w:val="24"/>
          <w:szCs w:val="24"/>
        </w:rPr>
        <w:t xml:space="preserve"> smanjenje primarne produkcije s posljedicama u brojnosti </w:t>
      </w:r>
      <w:proofErr w:type="spellStart"/>
      <w:r w:rsidRPr="00743A28">
        <w:rPr>
          <w:rFonts w:ascii="Times New Roman" w:hAnsi="Times New Roman" w:cs="Times New Roman"/>
          <w:sz w:val="24"/>
          <w:szCs w:val="24"/>
        </w:rPr>
        <w:t>pelagične</w:t>
      </w:r>
      <w:proofErr w:type="spellEnd"/>
      <w:r w:rsidRPr="00743A28">
        <w:rPr>
          <w:rFonts w:ascii="Times New Roman" w:hAnsi="Times New Roman" w:cs="Times New Roman"/>
          <w:sz w:val="24"/>
          <w:szCs w:val="24"/>
        </w:rPr>
        <w:t xml:space="preserve"> ribe zbog promjene u cirkulaciji vode zbog </w:t>
      </w:r>
      <w:proofErr w:type="spellStart"/>
      <w:r w:rsidRPr="00743A28">
        <w:rPr>
          <w:rFonts w:ascii="Times New Roman" w:hAnsi="Times New Roman" w:cs="Times New Roman"/>
          <w:sz w:val="24"/>
          <w:szCs w:val="24"/>
        </w:rPr>
        <w:t>termohalinih</w:t>
      </w:r>
      <w:proofErr w:type="spellEnd"/>
      <w:r w:rsidRPr="00743A28">
        <w:rPr>
          <w:rFonts w:ascii="Times New Roman" w:hAnsi="Times New Roman" w:cs="Times New Roman"/>
          <w:sz w:val="24"/>
          <w:szCs w:val="24"/>
        </w:rPr>
        <w:t xml:space="preserve"> uzroka. Predviđeni porast temperature i smanjena količina slatkih voda </w:t>
      </w:r>
      <w:r w:rsidR="003E5DE8">
        <w:rPr>
          <w:rFonts w:ascii="Times New Roman" w:hAnsi="Times New Roman" w:cs="Times New Roman"/>
          <w:sz w:val="24"/>
          <w:szCs w:val="24"/>
        </w:rPr>
        <w:t xml:space="preserve">najvjerojatnije će </w:t>
      </w:r>
      <w:r w:rsidRPr="00743A28">
        <w:rPr>
          <w:rFonts w:ascii="Times New Roman" w:hAnsi="Times New Roman" w:cs="Times New Roman"/>
          <w:sz w:val="24"/>
          <w:szCs w:val="24"/>
        </w:rPr>
        <w:t>ograničit</w:t>
      </w:r>
      <w:r w:rsidR="003E5DE8">
        <w:rPr>
          <w:rFonts w:ascii="Times New Roman" w:hAnsi="Times New Roman" w:cs="Times New Roman"/>
          <w:sz w:val="24"/>
          <w:szCs w:val="24"/>
        </w:rPr>
        <w:t>i</w:t>
      </w:r>
      <w:r w:rsidRPr="00743A28">
        <w:rPr>
          <w:rFonts w:ascii="Times New Roman" w:hAnsi="Times New Roman" w:cs="Times New Roman"/>
          <w:sz w:val="24"/>
          <w:szCs w:val="24"/>
        </w:rPr>
        <w:t xml:space="preserve"> dostupnost vode za slatkovodnu akvakulturu. Pozitivni učinci porasta temperature vode </w:t>
      </w:r>
      <w:r w:rsidR="00B06290">
        <w:rPr>
          <w:rFonts w:ascii="Times New Roman" w:hAnsi="Times New Roman" w:cs="Times New Roman"/>
          <w:sz w:val="24"/>
          <w:szCs w:val="24"/>
        </w:rPr>
        <w:t>mogli bi</w:t>
      </w:r>
      <w:r w:rsidRPr="00743A28">
        <w:rPr>
          <w:rFonts w:ascii="Times New Roman" w:hAnsi="Times New Roman" w:cs="Times New Roman"/>
          <w:sz w:val="24"/>
          <w:szCs w:val="24"/>
        </w:rPr>
        <w:t xml:space="preserve"> </w:t>
      </w:r>
      <w:r w:rsidR="00C849DE">
        <w:rPr>
          <w:rFonts w:ascii="Times New Roman" w:hAnsi="Times New Roman" w:cs="Times New Roman"/>
          <w:sz w:val="24"/>
          <w:szCs w:val="24"/>
        </w:rPr>
        <w:t xml:space="preserve">utjecati na </w:t>
      </w:r>
      <w:r w:rsidRPr="00743A28">
        <w:rPr>
          <w:rFonts w:ascii="Times New Roman" w:hAnsi="Times New Roman" w:cs="Times New Roman"/>
          <w:sz w:val="24"/>
          <w:szCs w:val="24"/>
        </w:rPr>
        <w:t xml:space="preserve">ubrzani rast i kraći uzgojni ciklus ribe. </w:t>
      </w:r>
      <w:proofErr w:type="spellStart"/>
      <w:r w:rsidR="009C43FF" w:rsidRPr="009C43FF">
        <w:rPr>
          <w:rFonts w:ascii="Times New Roman" w:hAnsi="Times New Roman" w:cs="Times New Roman"/>
          <w:sz w:val="24"/>
          <w:szCs w:val="24"/>
        </w:rPr>
        <w:t>Zakiseljavanje</w:t>
      </w:r>
      <w:proofErr w:type="spellEnd"/>
      <w:r w:rsidR="009C43FF" w:rsidRPr="009C43FF">
        <w:rPr>
          <w:rFonts w:ascii="Times New Roman" w:hAnsi="Times New Roman" w:cs="Times New Roman"/>
          <w:sz w:val="24"/>
          <w:szCs w:val="24"/>
        </w:rPr>
        <w:t xml:space="preserve"> mora </w:t>
      </w:r>
      <w:r w:rsidR="00C849DE">
        <w:rPr>
          <w:rFonts w:ascii="Times New Roman" w:hAnsi="Times New Roman" w:cs="Times New Roman"/>
          <w:sz w:val="24"/>
          <w:szCs w:val="24"/>
        </w:rPr>
        <w:t xml:space="preserve">i </w:t>
      </w:r>
      <w:r w:rsidR="009C43FF" w:rsidRPr="009C43FF">
        <w:rPr>
          <w:rFonts w:ascii="Times New Roman" w:hAnsi="Times New Roman" w:cs="Times New Roman"/>
          <w:sz w:val="24"/>
          <w:szCs w:val="24"/>
        </w:rPr>
        <w:t>oceana imat će velike posljedice za morske ekosustave čija su osnova vrste koje formiraju staništa, i time povezane usluge ekosustava, s potencijalno značajnim utjecajima na dobrobit društva.</w:t>
      </w:r>
      <w:r w:rsidR="009C43FF">
        <w:rPr>
          <w:rFonts w:ascii="Times New Roman" w:hAnsi="Times New Roman" w:cs="Times New Roman"/>
          <w:sz w:val="24"/>
          <w:szCs w:val="24"/>
        </w:rPr>
        <w:t xml:space="preserve"> </w:t>
      </w:r>
      <w:r w:rsidRPr="00743A28">
        <w:rPr>
          <w:rFonts w:ascii="Times New Roman" w:hAnsi="Times New Roman" w:cs="Times New Roman"/>
          <w:sz w:val="24"/>
          <w:szCs w:val="24"/>
        </w:rPr>
        <w:t xml:space="preserve">Procijenjen je porast kiselosti Jadranskog mora za 0,1 do 0,2 stupnja pH, što će </w:t>
      </w:r>
      <w:r w:rsidR="00C849DE">
        <w:rPr>
          <w:rFonts w:ascii="Times New Roman" w:hAnsi="Times New Roman" w:cs="Times New Roman"/>
          <w:sz w:val="24"/>
          <w:szCs w:val="24"/>
        </w:rPr>
        <w:t>poremetiti</w:t>
      </w:r>
      <w:r w:rsidR="00C849DE" w:rsidRPr="00743A28">
        <w:rPr>
          <w:rFonts w:ascii="Times New Roman" w:hAnsi="Times New Roman" w:cs="Times New Roman"/>
          <w:sz w:val="24"/>
          <w:szCs w:val="24"/>
        </w:rPr>
        <w:t xml:space="preserve"> </w:t>
      </w:r>
      <w:r w:rsidRPr="00743A28">
        <w:rPr>
          <w:rFonts w:ascii="Times New Roman" w:hAnsi="Times New Roman" w:cs="Times New Roman"/>
          <w:sz w:val="24"/>
          <w:szCs w:val="24"/>
        </w:rPr>
        <w:t>uzgoj školjkaša u određenim područjima.</w:t>
      </w:r>
      <w:r w:rsidR="009C43FF">
        <w:rPr>
          <w:rFonts w:ascii="Times New Roman" w:hAnsi="Times New Roman" w:cs="Times New Roman"/>
          <w:sz w:val="24"/>
          <w:szCs w:val="24"/>
        </w:rPr>
        <w:t xml:space="preserve"> </w:t>
      </w:r>
      <w:r w:rsidR="009C43FF" w:rsidRPr="009C43FF">
        <w:rPr>
          <w:rFonts w:ascii="Times New Roman" w:hAnsi="Times New Roman" w:cs="Times New Roman"/>
          <w:sz w:val="24"/>
          <w:szCs w:val="24"/>
        </w:rPr>
        <w:t xml:space="preserve">Povećana kiselost može rezultirati degradacijom biogenih staništa koja pružaju velik broj usluga (npr. livade </w:t>
      </w:r>
      <w:proofErr w:type="spellStart"/>
      <w:r w:rsidR="009C43FF">
        <w:rPr>
          <w:rFonts w:ascii="Times New Roman" w:hAnsi="Times New Roman" w:cs="Times New Roman"/>
          <w:sz w:val="24"/>
          <w:szCs w:val="24"/>
        </w:rPr>
        <w:t>p</w:t>
      </w:r>
      <w:r w:rsidR="009C43FF" w:rsidRPr="009C43FF">
        <w:rPr>
          <w:rFonts w:ascii="Times New Roman" w:hAnsi="Times New Roman" w:cs="Times New Roman"/>
          <w:sz w:val="24"/>
          <w:szCs w:val="24"/>
        </w:rPr>
        <w:t>osidonije</w:t>
      </w:r>
      <w:proofErr w:type="spellEnd"/>
      <w:r w:rsidR="009C43FF" w:rsidRPr="009C43FF">
        <w:rPr>
          <w:rFonts w:ascii="Times New Roman" w:hAnsi="Times New Roman" w:cs="Times New Roman"/>
          <w:sz w:val="24"/>
          <w:szCs w:val="24"/>
        </w:rPr>
        <w:t xml:space="preserve"> neophodne su za održavanje populacija preko 400 vrsta među koj</w:t>
      </w:r>
      <w:r w:rsidR="00B06290">
        <w:rPr>
          <w:rFonts w:ascii="Times New Roman" w:hAnsi="Times New Roman" w:cs="Times New Roman"/>
          <w:sz w:val="24"/>
          <w:szCs w:val="24"/>
        </w:rPr>
        <w:t>ima su i one gospodarski važne;</w:t>
      </w:r>
      <w:r w:rsidR="009C43FF" w:rsidRPr="009C43FF">
        <w:rPr>
          <w:rFonts w:ascii="Times New Roman" w:hAnsi="Times New Roman" w:cs="Times New Roman"/>
          <w:sz w:val="24"/>
          <w:szCs w:val="24"/>
        </w:rPr>
        <w:t xml:space="preserve"> </w:t>
      </w:r>
      <w:proofErr w:type="spellStart"/>
      <w:r w:rsidR="009C43FF" w:rsidRPr="009C43FF">
        <w:rPr>
          <w:rFonts w:ascii="Times New Roman" w:hAnsi="Times New Roman" w:cs="Times New Roman"/>
          <w:sz w:val="24"/>
          <w:szCs w:val="24"/>
        </w:rPr>
        <w:t>koraligenska</w:t>
      </w:r>
      <w:proofErr w:type="spellEnd"/>
      <w:r w:rsidR="009C43FF" w:rsidRPr="009C43FF">
        <w:rPr>
          <w:rFonts w:ascii="Times New Roman" w:hAnsi="Times New Roman" w:cs="Times New Roman"/>
          <w:sz w:val="24"/>
          <w:szCs w:val="24"/>
        </w:rPr>
        <w:t xml:space="preserve"> </w:t>
      </w:r>
      <w:r w:rsidR="003E5DE8" w:rsidRPr="009C43FF">
        <w:rPr>
          <w:rFonts w:ascii="Times New Roman" w:hAnsi="Times New Roman" w:cs="Times New Roman"/>
          <w:sz w:val="24"/>
          <w:szCs w:val="24"/>
        </w:rPr>
        <w:t>staništa</w:t>
      </w:r>
      <w:r w:rsidR="009C43FF" w:rsidRPr="009C43FF">
        <w:rPr>
          <w:rFonts w:ascii="Times New Roman" w:hAnsi="Times New Roman" w:cs="Times New Roman"/>
          <w:sz w:val="24"/>
          <w:szCs w:val="24"/>
        </w:rPr>
        <w:t xml:space="preserve"> služe kao skloništa, hranilišta i m</w:t>
      </w:r>
      <w:r w:rsidR="009C43FF">
        <w:rPr>
          <w:rFonts w:ascii="Times New Roman" w:hAnsi="Times New Roman" w:cs="Times New Roman"/>
          <w:sz w:val="24"/>
          <w:szCs w:val="24"/>
        </w:rPr>
        <w:t>je</w:t>
      </w:r>
      <w:r w:rsidR="009C43FF" w:rsidRPr="009C43FF">
        <w:rPr>
          <w:rFonts w:ascii="Times New Roman" w:hAnsi="Times New Roman" w:cs="Times New Roman"/>
          <w:sz w:val="24"/>
          <w:szCs w:val="24"/>
        </w:rPr>
        <w:t>sta za naseljavanje i razvoj velikog broja vrsta uključujući i gospodarski važne, itd.</w:t>
      </w:r>
      <w:r w:rsidR="00672E81">
        <w:rPr>
          <w:rFonts w:ascii="Times New Roman" w:hAnsi="Times New Roman" w:cs="Times New Roman"/>
          <w:sz w:val="24"/>
          <w:szCs w:val="24"/>
        </w:rPr>
        <w:t>).</w:t>
      </w:r>
      <w:r w:rsidR="009C43FF" w:rsidRPr="009C43FF">
        <w:rPr>
          <w:rFonts w:ascii="Times New Roman" w:hAnsi="Times New Roman" w:cs="Times New Roman"/>
          <w:sz w:val="24"/>
          <w:szCs w:val="24"/>
        </w:rPr>
        <w:t xml:space="preserve"> </w:t>
      </w:r>
      <w:proofErr w:type="spellStart"/>
      <w:r w:rsidR="009C43FF" w:rsidRPr="009C43FF">
        <w:rPr>
          <w:rFonts w:ascii="Times New Roman" w:hAnsi="Times New Roman" w:cs="Times New Roman"/>
          <w:sz w:val="24"/>
          <w:szCs w:val="24"/>
        </w:rPr>
        <w:t>Zakiseljavanje</w:t>
      </w:r>
      <w:proofErr w:type="spellEnd"/>
      <w:r w:rsidR="009C43FF" w:rsidRPr="009C43FF">
        <w:rPr>
          <w:rFonts w:ascii="Times New Roman" w:hAnsi="Times New Roman" w:cs="Times New Roman"/>
          <w:sz w:val="24"/>
          <w:szCs w:val="24"/>
        </w:rPr>
        <w:t xml:space="preserve"> poti</w:t>
      </w:r>
      <w:r w:rsidR="009C43FF">
        <w:rPr>
          <w:rFonts w:ascii="Times New Roman" w:hAnsi="Times New Roman" w:cs="Times New Roman"/>
          <w:sz w:val="24"/>
          <w:szCs w:val="24"/>
        </w:rPr>
        <w:t>č</w:t>
      </w:r>
      <w:r w:rsidR="009C43FF" w:rsidRPr="009C43FF">
        <w:rPr>
          <w:rFonts w:ascii="Times New Roman" w:hAnsi="Times New Roman" w:cs="Times New Roman"/>
          <w:sz w:val="24"/>
          <w:szCs w:val="24"/>
        </w:rPr>
        <w:t>e homogenizaciju zajednica i smanjenje funkcionalne raznolikosti na razini krajobraza.</w:t>
      </w:r>
    </w:p>
    <w:p w:rsidR="00743A28" w:rsidRDefault="00743A28" w:rsidP="00743A28">
      <w:pPr>
        <w:rPr>
          <w:rFonts w:ascii="Times New Roman" w:hAnsi="Times New Roman" w:cs="Times New Roman"/>
          <w:sz w:val="24"/>
          <w:szCs w:val="24"/>
        </w:rPr>
      </w:pPr>
      <w:r w:rsidRPr="00743A28">
        <w:rPr>
          <w:rFonts w:ascii="Times New Roman" w:hAnsi="Times New Roman" w:cs="Times New Roman"/>
          <w:sz w:val="24"/>
          <w:szCs w:val="24"/>
        </w:rPr>
        <w:t>Buduće k</w:t>
      </w:r>
      <w:r w:rsidR="00B06290">
        <w:rPr>
          <w:rFonts w:ascii="Times New Roman" w:hAnsi="Times New Roman" w:cs="Times New Roman"/>
          <w:sz w:val="24"/>
          <w:szCs w:val="24"/>
        </w:rPr>
        <w:t>limatske promjene utjecat će na</w:t>
      </w:r>
      <w:r w:rsidRPr="00743A28">
        <w:rPr>
          <w:rFonts w:ascii="Times New Roman" w:hAnsi="Times New Roman" w:cs="Times New Roman"/>
          <w:sz w:val="24"/>
          <w:szCs w:val="24"/>
        </w:rPr>
        <w:t xml:space="preserve"> ekonomsku održivost ribolova, osobito priobalnog i </w:t>
      </w:r>
      <w:proofErr w:type="spellStart"/>
      <w:r w:rsidRPr="00743A28">
        <w:rPr>
          <w:rFonts w:ascii="Times New Roman" w:hAnsi="Times New Roman" w:cs="Times New Roman"/>
          <w:sz w:val="24"/>
          <w:szCs w:val="24"/>
        </w:rPr>
        <w:t>pridnenog</w:t>
      </w:r>
      <w:proofErr w:type="spellEnd"/>
      <w:r w:rsidRPr="00743A28">
        <w:rPr>
          <w:rFonts w:ascii="Times New Roman" w:hAnsi="Times New Roman" w:cs="Times New Roman"/>
          <w:sz w:val="24"/>
          <w:szCs w:val="24"/>
        </w:rPr>
        <w:t>. U uzgoju morskih organizama utjecaj će biti dvojak: pozitivan za uzgoj tune i komarče, a negativan za uzgoj lubina i kamenice. Sektor ribarstva bit će osobito ranjiv zbog globalnih kretanja u ponudi i cijeni ribljeg brašna i ribljeg ulja kao posljedice klimatskih promjena.</w:t>
      </w:r>
    </w:p>
    <w:p w:rsidR="003D7941" w:rsidRPr="00743A28" w:rsidRDefault="003D7941" w:rsidP="00D200D8">
      <w:pPr>
        <w:spacing w:after="0"/>
        <w:rPr>
          <w:rFonts w:ascii="Times New Roman" w:hAnsi="Times New Roman" w:cs="Times New Roman"/>
          <w:sz w:val="24"/>
          <w:szCs w:val="24"/>
        </w:rPr>
      </w:pPr>
    </w:p>
    <w:p w:rsidR="00743A28" w:rsidRPr="00743A28" w:rsidRDefault="00743A28" w:rsidP="00743A28">
      <w:pPr>
        <w:rPr>
          <w:rFonts w:ascii="Times New Roman" w:hAnsi="Times New Roman" w:cs="Times New Roman"/>
          <w:sz w:val="24"/>
          <w:szCs w:val="24"/>
        </w:rPr>
      </w:pPr>
      <w:r w:rsidRPr="00743A28">
        <w:rPr>
          <w:rFonts w:ascii="Times New Roman" w:hAnsi="Times New Roman" w:cs="Times New Roman"/>
          <w:sz w:val="24"/>
          <w:szCs w:val="24"/>
        </w:rPr>
        <w:t xml:space="preserve">Tablica </w:t>
      </w:r>
      <w:r w:rsidR="00CC26E5">
        <w:rPr>
          <w:rFonts w:ascii="Times New Roman" w:hAnsi="Times New Roman" w:cs="Times New Roman"/>
          <w:sz w:val="24"/>
          <w:szCs w:val="24"/>
        </w:rPr>
        <w:t>4</w:t>
      </w:r>
      <w:r w:rsidRPr="00743A28">
        <w:rPr>
          <w:rFonts w:ascii="Times New Roman" w:hAnsi="Times New Roman" w:cs="Times New Roman"/>
          <w:sz w:val="24"/>
          <w:szCs w:val="24"/>
        </w:rPr>
        <w:noBreakHyphen/>
      </w:r>
      <w:r w:rsidRPr="00743A28">
        <w:rPr>
          <w:rFonts w:ascii="Times New Roman" w:hAnsi="Times New Roman" w:cs="Times New Roman"/>
          <w:sz w:val="24"/>
          <w:szCs w:val="24"/>
        </w:rPr>
        <w:fldChar w:fldCharType="begin"/>
      </w:r>
      <w:r w:rsidRPr="00743A28">
        <w:rPr>
          <w:rFonts w:ascii="Times New Roman" w:hAnsi="Times New Roman" w:cs="Times New Roman"/>
          <w:sz w:val="24"/>
          <w:szCs w:val="24"/>
        </w:rPr>
        <w:instrText xml:space="preserve"> SEQ Tablica \* ARABIC \s 1 </w:instrText>
      </w:r>
      <w:r w:rsidRPr="00743A28">
        <w:rPr>
          <w:rFonts w:ascii="Times New Roman" w:hAnsi="Times New Roman" w:cs="Times New Roman"/>
          <w:sz w:val="24"/>
          <w:szCs w:val="24"/>
        </w:rPr>
        <w:fldChar w:fldCharType="separate"/>
      </w:r>
      <w:r w:rsidR="00771685">
        <w:rPr>
          <w:rFonts w:ascii="Times New Roman" w:hAnsi="Times New Roman" w:cs="Times New Roman"/>
          <w:noProof/>
          <w:sz w:val="24"/>
          <w:szCs w:val="24"/>
        </w:rPr>
        <w:t>5</w:t>
      </w:r>
      <w:r w:rsidRPr="00743A28">
        <w:rPr>
          <w:rFonts w:ascii="Times New Roman" w:hAnsi="Times New Roman" w:cs="Times New Roman"/>
          <w:sz w:val="24"/>
          <w:szCs w:val="24"/>
        </w:rPr>
        <w:fldChar w:fldCharType="end"/>
      </w:r>
      <w:r w:rsidRPr="00743A28">
        <w:rPr>
          <w:rFonts w:ascii="Times New Roman" w:hAnsi="Times New Roman" w:cs="Times New Roman"/>
          <w:sz w:val="24"/>
          <w:szCs w:val="24"/>
        </w:rPr>
        <w:t xml:space="preserve">: Prikaz utjecaja i izazova prilagodbe klimatskim promjenama u području </w:t>
      </w:r>
      <w:r w:rsidRPr="00743A28">
        <w:rPr>
          <w:rFonts w:ascii="Times New Roman" w:hAnsi="Times New Roman" w:cs="Times New Roman"/>
          <w:b/>
          <w:sz w:val="24"/>
          <w:szCs w:val="24"/>
        </w:rPr>
        <w:t>ribarstva</w:t>
      </w:r>
      <w:r w:rsidR="000E0289">
        <w:rPr>
          <w:rFonts w:ascii="Times New Roman" w:hAnsi="Times New Roman" w:cs="Times New Roman"/>
          <w:b/>
          <w:sz w:val="24"/>
          <w:szCs w:val="24"/>
        </w:rPr>
        <w:t xml:space="preserve"> i akvakulture</w:t>
      </w:r>
    </w:p>
    <w:tbl>
      <w:tblPr>
        <w:tblStyle w:val="Reetkatablice"/>
        <w:tblW w:w="0" w:type="auto"/>
        <w:tblInd w:w="249" w:type="dxa"/>
        <w:tblLook w:val="04A0" w:firstRow="1" w:lastRow="0" w:firstColumn="1" w:lastColumn="0" w:noHBand="0" w:noVBand="1"/>
      </w:tblPr>
      <w:tblGrid>
        <w:gridCol w:w="4376"/>
        <w:gridCol w:w="4385"/>
      </w:tblGrid>
      <w:tr w:rsidR="00743A28" w:rsidRPr="00743A28" w:rsidTr="005F5371">
        <w:trPr>
          <w:tblHeader/>
        </w:trPr>
        <w:tc>
          <w:tcPr>
            <w:tcW w:w="4493" w:type="dxa"/>
            <w:shd w:val="clear" w:color="auto" w:fill="F2F2F2" w:themeFill="background1" w:themeFillShade="F2"/>
          </w:tcPr>
          <w:p w:rsidR="00743A28" w:rsidRPr="00743A28" w:rsidRDefault="00743A28" w:rsidP="00672E81">
            <w:pPr>
              <w:spacing w:after="160" w:line="259" w:lineRule="auto"/>
              <w:jc w:val="left"/>
              <w:rPr>
                <w:rFonts w:ascii="Times New Roman" w:hAnsi="Times New Roman" w:cs="Times New Roman"/>
                <w:b/>
                <w:sz w:val="24"/>
                <w:szCs w:val="24"/>
              </w:rPr>
            </w:pPr>
            <w:r w:rsidRPr="00743A28">
              <w:rPr>
                <w:rFonts w:ascii="Times New Roman" w:hAnsi="Times New Roman" w:cs="Times New Roman"/>
                <w:b/>
                <w:sz w:val="24"/>
                <w:szCs w:val="24"/>
              </w:rPr>
              <w:t>Utjecaji i izazovi koji uzrokuju visoku ranjivost</w:t>
            </w:r>
          </w:p>
        </w:tc>
        <w:tc>
          <w:tcPr>
            <w:tcW w:w="4494" w:type="dxa"/>
            <w:shd w:val="clear" w:color="auto" w:fill="F2F2F2" w:themeFill="background1" w:themeFillShade="F2"/>
          </w:tcPr>
          <w:p w:rsidR="00743A28" w:rsidRPr="00743A28" w:rsidRDefault="00743A28" w:rsidP="00672E81">
            <w:pPr>
              <w:spacing w:after="160" w:line="259" w:lineRule="auto"/>
              <w:jc w:val="left"/>
              <w:rPr>
                <w:rFonts w:ascii="Times New Roman" w:hAnsi="Times New Roman" w:cs="Times New Roman"/>
                <w:b/>
                <w:sz w:val="24"/>
                <w:szCs w:val="24"/>
              </w:rPr>
            </w:pPr>
            <w:r w:rsidRPr="00743A28">
              <w:rPr>
                <w:rFonts w:ascii="Times New Roman" w:hAnsi="Times New Roman" w:cs="Times New Roman"/>
                <w:b/>
                <w:sz w:val="24"/>
                <w:szCs w:val="24"/>
              </w:rPr>
              <w:t>Mogući odgovori na smanjenje visoke ranjivosti</w:t>
            </w:r>
          </w:p>
        </w:tc>
      </w:tr>
      <w:tr w:rsidR="00743A28" w:rsidRPr="00743A28" w:rsidTr="005F5371">
        <w:tc>
          <w:tcPr>
            <w:tcW w:w="4493" w:type="dxa"/>
          </w:tcPr>
          <w:p w:rsidR="00743A28" w:rsidRPr="00743A28" w:rsidRDefault="00743A28" w:rsidP="00672E81">
            <w:pPr>
              <w:numPr>
                <w:ilvl w:val="0"/>
                <w:numId w:val="17"/>
              </w:num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 xml:space="preserve">migracija prema sjevernom Jadranu ili dubljem moru </w:t>
            </w:r>
            <w:proofErr w:type="spellStart"/>
            <w:r w:rsidRPr="00743A28">
              <w:rPr>
                <w:rFonts w:ascii="Times New Roman" w:hAnsi="Times New Roman" w:cs="Times New Roman"/>
                <w:sz w:val="24"/>
                <w:szCs w:val="24"/>
              </w:rPr>
              <w:t>hladnoljubivih</w:t>
            </w:r>
            <w:proofErr w:type="spellEnd"/>
            <w:r w:rsidRPr="00743A28">
              <w:rPr>
                <w:rFonts w:ascii="Times New Roman" w:hAnsi="Times New Roman" w:cs="Times New Roman"/>
                <w:sz w:val="24"/>
                <w:szCs w:val="24"/>
              </w:rPr>
              <w:t xml:space="preserve"> vrsta zbog porasta temperature mora</w:t>
            </w:r>
          </w:p>
          <w:p w:rsidR="00743A28" w:rsidRPr="00743A28" w:rsidRDefault="00743A28" w:rsidP="00672E81">
            <w:pPr>
              <w:numPr>
                <w:ilvl w:val="0"/>
                <w:numId w:val="17"/>
              </w:num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porast brojnosti stranih vrsta i utjecaj na domaće vrste zbog porasta temperature mora</w:t>
            </w:r>
          </w:p>
          <w:p w:rsidR="00743A28" w:rsidRPr="00743A28" w:rsidRDefault="00743A28" w:rsidP="00672E81">
            <w:pPr>
              <w:numPr>
                <w:ilvl w:val="0"/>
                <w:numId w:val="17"/>
              </w:num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 xml:space="preserve">smanjenje primarne produkcije s posljedicama na brojnost </w:t>
            </w:r>
            <w:proofErr w:type="spellStart"/>
            <w:r w:rsidRPr="00743A28">
              <w:rPr>
                <w:rFonts w:ascii="Times New Roman" w:hAnsi="Times New Roman" w:cs="Times New Roman"/>
                <w:sz w:val="24"/>
                <w:szCs w:val="24"/>
              </w:rPr>
              <w:t>pelagične</w:t>
            </w:r>
            <w:proofErr w:type="spellEnd"/>
            <w:r w:rsidRPr="00743A28">
              <w:rPr>
                <w:rFonts w:ascii="Times New Roman" w:hAnsi="Times New Roman" w:cs="Times New Roman"/>
                <w:sz w:val="24"/>
                <w:szCs w:val="24"/>
              </w:rPr>
              <w:t xml:space="preserve"> ribe zbog promjene u cirkulaciji vode zbog </w:t>
            </w:r>
            <w:proofErr w:type="spellStart"/>
            <w:r w:rsidRPr="00743A28">
              <w:rPr>
                <w:rFonts w:ascii="Times New Roman" w:hAnsi="Times New Roman" w:cs="Times New Roman"/>
                <w:sz w:val="24"/>
                <w:szCs w:val="24"/>
              </w:rPr>
              <w:t>termohalinih</w:t>
            </w:r>
            <w:proofErr w:type="spellEnd"/>
            <w:r w:rsidRPr="00743A28">
              <w:rPr>
                <w:rFonts w:ascii="Times New Roman" w:hAnsi="Times New Roman" w:cs="Times New Roman"/>
                <w:sz w:val="24"/>
                <w:szCs w:val="24"/>
              </w:rPr>
              <w:t xml:space="preserve"> uzroka</w:t>
            </w:r>
          </w:p>
          <w:p w:rsidR="00743A28" w:rsidRDefault="00743A28" w:rsidP="00672E81">
            <w:pPr>
              <w:numPr>
                <w:ilvl w:val="0"/>
                <w:numId w:val="17"/>
              </w:num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slabiji rast i veća smrtnost školjkaša zbog povećane kiselosti mora</w:t>
            </w:r>
          </w:p>
          <w:p w:rsidR="009C43FF" w:rsidRDefault="009C43FF" w:rsidP="00672E81">
            <w:pPr>
              <w:numPr>
                <w:ilvl w:val="0"/>
                <w:numId w:val="17"/>
              </w:numPr>
              <w:spacing w:after="160" w:line="259" w:lineRule="auto"/>
              <w:jc w:val="left"/>
              <w:rPr>
                <w:rFonts w:ascii="Times New Roman" w:hAnsi="Times New Roman" w:cs="Times New Roman"/>
                <w:sz w:val="24"/>
                <w:szCs w:val="24"/>
              </w:rPr>
            </w:pPr>
            <w:r w:rsidRPr="009C43FF">
              <w:rPr>
                <w:rFonts w:ascii="Times New Roman" w:hAnsi="Times New Roman" w:cs="Times New Roman"/>
                <w:sz w:val="24"/>
                <w:szCs w:val="24"/>
              </w:rPr>
              <w:lastRenderedPageBreak/>
              <w:t>narušena sposobnost staništa za pružanje usluga ekosustava bitnih za održavanje gospodarski važnih vrsta</w:t>
            </w:r>
          </w:p>
          <w:p w:rsidR="00594139" w:rsidRPr="00743A28" w:rsidRDefault="00594139" w:rsidP="00672E81">
            <w:pPr>
              <w:numPr>
                <w:ilvl w:val="0"/>
                <w:numId w:val="17"/>
              </w:numPr>
              <w:spacing w:after="160" w:line="259" w:lineRule="auto"/>
              <w:jc w:val="left"/>
              <w:rPr>
                <w:rFonts w:ascii="Times New Roman" w:hAnsi="Times New Roman" w:cs="Times New Roman"/>
                <w:sz w:val="24"/>
                <w:szCs w:val="24"/>
              </w:rPr>
            </w:pPr>
            <w:r>
              <w:rPr>
                <w:rFonts w:ascii="Times New Roman" w:hAnsi="Times New Roman" w:cs="Times New Roman"/>
                <w:sz w:val="24"/>
                <w:szCs w:val="24"/>
              </w:rPr>
              <w:t xml:space="preserve">narušena </w:t>
            </w:r>
            <w:proofErr w:type="spellStart"/>
            <w:r>
              <w:rPr>
                <w:rFonts w:ascii="Times New Roman" w:hAnsi="Times New Roman" w:cs="Times New Roman"/>
                <w:sz w:val="24"/>
                <w:szCs w:val="24"/>
              </w:rPr>
              <w:t>socio</w:t>
            </w:r>
            <w:proofErr w:type="spellEnd"/>
            <w:r>
              <w:rPr>
                <w:rFonts w:ascii="Times New Roman" w:hAnsi="Times New Roman" w:cs="Times New Roman"/>
                <w:sz w:val="24"/>
                <w:szCs w:val="24"/>
              </w:rPr>
              <w:t>-ekonomska stabilnost ribarskog sektora</w:t>
            </w:r>
          </w:p>
        </w:tc>
        <w:tc>
          <w:tcPr>
            <w:tcW w:w="4494" w:type="dxa"/>
          </w:tcPr>
          <w:p w:rsidR="00743A28" w:rsidRPr="00743A28" w:rsidRDefault="00743A28" w:rsidP="00672E81">
            <w:pPr>
              <w:numPr>
                <w:ilvl w:val="0"/>
                <w:numId w:val="17"/>
              </w:num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lastRenderedPageBreak/>
              <w:t xml:space="preserve">jačanje kapaciteta za predviđanje budućeg stanja </w:t>
            </w:r>
            <w:proofErr w:type="spellStart"/>
            <w:r w:rsidRPr="00743A28">
              <w:rPr>
                <w:rFonts w:ascii="Times New Roman" w:hAnsi="Times New Roman" w:cs="Times New Roman"/>
                <w:sz w:val="24"/>
                <w:szCs w:val="24"/>
              </w:rPr>
              <w:t>bioresursa</w:t>
            </w:r>
            <w:proofErr w:type="spellEnd"/>
          </w:p>
          <w:p w:rsidR="00743A28" w:rsidRPr="00743A28" w:rsidRDefault="00743A28" w:rsidP="00672E81">
            <w:pPr>
              <w:numPr>
                <w:ilvl w:val="0"/>
                <w:numId w:val="17"/>
              </w:num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razvijanje tehnika i alata za iskorištavanje stranih vrsta</w:t>
            </w:r>
            <w:r w:rsidR="00D7080F">
              <w:t xml:space="preserve"> </w:t>
            </w:r>
            <w:r w:rsidR="00D7080F" w:rsidRPr="00D7080F">
              <w:rPr>
                <w:rFonts w:ascii="Times New Roman" w:hAnsi="Times New Roman" w:cs="Times New Roman"/>
                <w:sz w:val="24"/>
                <w:szCs w:val="24"/>
              </w:rPr>
              <w:t xml:space="preserve">i populariziranje </w:t>
            </w:r>
            <w:r w:rsidR="00100172">
              <w:rPr>
                <w:rFonts w:ascii="Times New Roman" w:hAnsi="Times New Roman" w:cs="Times New Roman"/>
                <w:sz w:val="24"/>
                <w:szCs w:val="24"/>
              </w:rPr>
              <w:t>njihovog</w:t>
            </w:r>
            <w:r w:rsidR="00D7080F" w:rsidRPr="00D7080F">
              <w:rPr>
                <w:rFonts w:ascii="Times New Roman" w:hAnsi="Times New Roman" w:cs="Times New Roman"/>
                <w:sz w:val="24"/>
                <w:szCs w:val="24"/>
              </w:rPr>
              <w:t xml:space="preserve"> korištenja</w:t>
            </w:r>
          </w:p>
          <w:p w:rsidR="00743A28" w:rsidRDefault="00743A28" w:rsidP="00672E81">
            <w:pPr>
              <w:numPr>
                <w:ilvl w:val="0"/>
                <w:numId w:val="17"/>
              </w:num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 xml:space="preserve">jačanje istraživačkih kapaciteta na području selektivnog uzgoja, hranidbe riba i uzgoja u </w:t>
            </w:r>
            <w:proofErr w:type="spellStart"/>
            <w:r w:rsidRPr="00743A28">
              <w:rPr>
                <w:rFonts w:ascii="Times New Roman" w:hAnsi="Times New Roman" w:cs="Times New Roman"/>
                <w:sz w:val="24"/>
                <w:szCs w:val="24"/>
              </w:rPr>
              <w:t>recirkulacijskim</w:t>
            </w:r>
            <w:proofErr w:type="spellEnd"/>
            <w:r w:rsidRPr="00743A28">
              <w:rPr>
                <w:rFonts w:ascii="Times New Roman" w:hAnsi="Times New Roman" w:cs="Times New Roman"/>
                <w:sz w:val="24"/>
                <w:szCs w:val="24"/>
              </w:rPr>
              <w:t xml:space="preserve"> sustavima </w:t>
            </w:r>
          </w:p>
          <w:p w:rsidR="009C43FF" w:rsidRPr="00743A28" w:rsidRDefault="009C43FF" w:rsidP="00672E81">
            <w:pPr>
              <w:numPr>
                <w:ilvl w:val="0"/>
                <w:numId w:val="17"/>
              </w:numPr>
              <w:spacing w:after="160" w:line="259" w:lineRule="auto"/>
              <w:jc w:val="left"/>
              <w:rPr>
                <w:rFonts w:ascii="Times New Roman" w:hAnsi="Times New Roman" w:cs="Times New Roman"/>
                <w:sz w:val="24"/>
                <w:szCs w:val="24"/>
              </w:rPr>
            </w:pPr>
            <w:r w:rsidRPr="009C43FF">
              <w:rPr>
                <w:rFonts w:ascii="Times New Roman" w:hAnsi="Times New Roman" w:cs="Times New Roman"/>
                <w:sz w:val="24"/>
                <w:szCs w:val="24"/>
              </w:rPr>
              <w:t>razvoj mjera očuvanja najranjivijih staništa koja pružaju usluge odražavanja populacija gospodarski važnih vrsta</w:t>
            </w:r>
          </w:p>
          <w:p w:rsidR="00743A28" w:rsidRPr="00743A28" w:rsidRDefault="00743A28" w:rsidP="00672E81">
            <w:pPr>
              <w:numPr>
                <w:ilvl w:val="0"/>
                <w:numId w:val="17"/>
              </w:num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lastRenderedPageBreak/>
              <w:t>povećanje otpornosti akvakulture na smanjenu dostupnost protočne vode, promjene fizikalno kemijskih parametara vode te pojavu i širenje bolesti</w:t>
            </w:r>
          </w:p>
          <w:p w:rsidR="00743A28" w:rsidRDefault="00743A28" w:rsidP="00672E81">
            <w:pPr>
              <w:numPr>
                <w:ilvl w:val="0"/>
                <w:numId w:val="17"/>
              </w:num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ublažavanje negativnih utjecaja klimatskih promjena primjenom integriranih oblika akvakulture</w:t>
            </w:r>
          </w:p>
          <w:p w:rsidR="00522DBD" w:rsidRPr="00743A28" w:rsidRDefault="00522DBD" w:rsidP="00672E81">
            <w:pPr>
              <w:numPr>
                <w:ilvl w:val="0"/>
                <w:numId w:val="17"/>
              </w:numPr>
              <w:spacing w:after="160" w:line="259" w:lineRule="auto"/>
              <w:jc w:val="left"/>
              <w:rPr>
                <w:rFonts w:ascii="Times New Roman" w:hAnsi="Times New Roman" w:cs="Times New Roman"/>
                <w:sz w:val="24"/>
                <w:szCs w:val="24"/>
              </w:rPr>
            </w:pPr>
            <w:r>
              <w:rPr>
                <w:rFonts w:ascii="Times New Roman" w:hAnsi="Times New Roman" w:cs="Times New Roman"/>
                <w:sz w:val="24"/>
                <w:szCs w:val="24"/>
              </w:rPr>
              <w:t>integriranje ribara u sektor turizma</w:t>
            </w:r>
            <w:r w:rsidR="00552745">
              <w:rPr>
                <w:rFonts w:ascii="Times New Roman" w:hAnsi="Times New Roman" w:cs="Times New Roman"/>
                <w:sz w:val="24"/>
                <w:szCs w:val="24"/>
              </w:rPr>
              <w:t xml:space="preserve"> u svrhu </w:t>
            </w:r>
            <w:proofErr w:type="spellStart"/>
            <w:r w:rsidR="00552745">
              <w:rPr>
                <w:rFonts w:ascii="Times New Roman" w:hAnsi="Times New Roman" w:cs="Times New Roman"/>
                <w:sz w:val="24"/>
                <w:szCs w:val="24"/>
              </w:rPr>
              <w:t>socio</w:t>
            </w:r>
            <w:proofErr w:type="spellEnd"/>
            <w:r w:rsidR="00552745">
              <w:rPr>
                <w:rFonts w:ascii="Times New Roman" w:hAnsi="Times New Roman" w:cs="Times New Roman"/>
                <w:sz w:val="24"/>
                <w:szCs w:val="24"/>
              </w:rPr>
              <w:t>-gospodarske održivosti</w:t>
            </w:r>
            <w:r>
              <w:rPr>
                <w:rFonts w:ascii="Times New Roman" w:hAnsi="Times New Roman" w:cs="Times New Roman"/>
                <w:sz w:val="24"/>
                <w:szCs w:val="24"/>
              </w:rPr>
              <w:t xml:space="preserve"> </w:t>
            </w:r>
          </w:p>
        </w:tc>
      </w:tr>
    </w:tbl>
    <w:p w:rsidR="00743A28" w:rsidRDefault="00743A28" w:rsidP="00743A28">
      <w:pPr>
        <w:rPr>
          <w:rFonts w:ascii="Times New Roman" w:hAnsi="Times New Roman" w:cs="Times New Roman"/>
          <w:sz w:val="24"/>
          <w:szCs w:val="24"/>
        </w:rPr>
      </w:pPr>
    </w:p>
    <w:p w:rsidR="00FE1B54" w:rsidRPr="00743A28" w:rsidRDefault="00FE1B54" w:rsidP="00743A28">
      <w:pPr>
        <w:rPr>
          <w:rFonts w:ascii="Times New Roman" w:hAnsi="Times New Roman" w:cs="Times New Roman"/>
          <w:sz w:val="24"/>
          <w:szCs w:val="24"/>
        </w:rPr>
      </w:pPr>
    </w:p>
    <w:p w:rsidR="00743A28" w:rsidRPr="00743A28" w:rsidRDefault="00743A28" w:rsidP="00743A28">
      <w:pPr>
        <w:rPr>
          <w:rFonts w:ascii="Times New Roman" w:hAnsi="Times New Roman" w:cs="Times New Roman"/>
          <w:sz w:val="24"/>
          <w:szCs w:val="24"/>
        </w:rPr>
      </w:pPr>
      <w:proofErr w:type="spellStart"/>
      <w:r w:rsidRPr="00743A28">
        <w:rPr>
          <w:rFonts w:ascii="Times New Roman" w:hAnsi="Times New Roman" w:cs="Times New Roman"/>
          <w:b/>
          <w:sz w:val="24"/>
          <w:szCs w:val="24"/>
        </w:rPr>
        <w:t>Bioraznolikost</w:t>
      </w:r>
      <w:proofErr w:type="spellEnd"/>
      <w:r w:rsidRPr="00743A28">
        <w:rPr>
          <w:rFonts w:ascii="Times New Roman" w:hAnsi="Times New Roman" w:cs="Times New Roman"/>
          <w:sz w:val="24"/>
          <w:szCs w:val="24"/>
        </w:rPr>
        <w:t xml:space="preserve"> je trenutno u najvećoj mjeri ugrožena</w:t>
      </w:r>
      <w:r w:rsidR="00D7080F">
        <w:rPr>
          <w:rFonts w:ascii="Times New Roman" w:hAnsi="Times New Roman" w:cs="Times New Roman"/>
          <w:sz w:val="24"/>
          <w:szCs w:val="24"/>
        </w:rPr>
        <w:t xml:space="preserve"> degradacijom i gubitkom staništa,</w:t>
      </w:r>
      <w:r w:rsidRPr="00743A28">
        <w:rPr>
          <w:rFonts w:ascii="Times New Roman" w:hAnsi="Times New Roman" w:cs="Times New Roman"/>
          <w:sz w:val="24"/>
          <w:szCs w:val="24"/>
        </w:rPr>
        <w:t xml:space="preserve"> neodrživim iskorištavanjem prirodnih resursa i onečišćenjem. Najvažniji klimatski utjecaji u ovom sektoru su: promjene prosječnih temperatura zraka; smanjenje količina i promjene prostorne raspodjele oborina; pojava klimatskih ekstrema te </w:t>
      </w:r>
      <w:r w:rsidR="009C43FF" w:rsidRPr="009C43FF">
        <w:rPr>
          <w:rFonts w:ascii="Times New Roman" w:hAnsi="Times New Roman" w:cs="Times New Roman"/>
          <w:sz w:val="24"/>
          <w:szCs w:val="24"/>
        </w:rPr>
        <w:t xml:space="preserve">zagrijavanje, </w:t>
      </w:r>
      <w:proofErr w:type="spellStart"/>
      <w:r w:rsidR="009C43FF" w:rsidRPr="009C43FF">
        <w:rPr>
          <w:rFonts w:ascii="Times New Roman" w:hAnsi="Times New Roman" w:cs="Times New Roman"/>
          <w:sz w:val="24"/>
          <w:szCs w:val="24"/>
        </w:rPr>
        <w:t>zakiseljavanje</w:t>
      </w:r>
      <w:proofErr w:type="spellEnd"/>
      <w:r w:rsidR="009C43FF" w:rsidRPr="009C43FF">
        <w:rPr>
          <w:rFonts w:ascii="Times New Roman" w:hAnsi="Times New Roman" w:cs="Times New Roman"/>
          <w:sz w:val="24"/>
          <w:szCs w:val="24"/>
        </w:rPr>
        <w:t xml:space="preserve"> i </w:t>
      </w:r>
      <w:r w:rsidRPr="00743A28">
        <w:rPr>
          <w:rFonts w:ascii="Times New Roman" w:hAnsi="Times New Roman" w:cs="Times New Roman"/>
          <w:sz w:val="24"/>
          <w:szCs w:val="24"/>
        </w:rPr>
        <w:t>podizanje razine mora.</w:t>
      </w:r>
      <w:r w:rsidR="0057492F">
        <w:rPr>
          <w:rFonts w:ascii="Times New Roman" w:hAnsi="Times New Roman" w:cs="Times New Roman"/>
          <w:sz w:val="24"/>
          <w:szCs w:val="24"/>
        </w:rPr>
        <w:t xml:space="preserve"> Pri tome su najranjiviji ekosustavi oni slatkovodni, podzemni, </w:t>
      </w:r>
      <w:proofErr w:type="spellStart"/>
      <w:r w:rsidR="0057492F">
        <w:rPr>
          <w:rFonts w:ascii="Times New Roman" w:hAnsi="Times New Roman" w:cs="Times New Roman"/>
          <w:sz w:val="24"/>
          <w:szCs w:val="24"/>
        </w:rPr>
        <w:t>visokoplaninski</w:t>
      </w:r>
      <w:proofErr w:type="spellEnd"/>
      <w:r w:rsidR="0057492F">
        <w:rPr>
          <w:rFonts w:ascii="Times New Roman" w:hAnsi="Times New Roman" w:cs="Times New Roman"/>
          <w:sz w:val="24"/>
          <w:szCs w:val="24"/>
        </w:rPr>
        <w:t xml:space="preserve"> i </w:t>
      </w:r>
      <w:proofErr w:type="spellStart"/>
      <w:r w:rsidR="0057492F">
        <w:rPr>
          <w:rFonts w:ascii="Times New Roman" w:hAnsi="Times New Roman" w:cs="Times New Roman"/>
          <w:sz w:val="24"/>
          <w:szCs w:val="24"/>
        </w:rPr>
        <w:t>doprirodni</w:t>
      </w:r>
      <w:proofErr w:type="spellEnd"/>
      <w:r w:rsidR="0057492F">
        <w:rPr>
          <w:rFonts w:ascii="Times New Roman" w:hAnsi="Times New Roman" w:cs="Times New Roman"/>
          <w:sz w:val="24"/>
          <w:szCs w:val="24"/>
        </w:rPr>
        <w:t xml:space="preserve"> travnjački.</w:t>
      </w:r>
    </w:p>
    <w:p w:rsidR="00743A28" w:rsidRPr="00743A28" w:rsidRDefault="00743A28" w:rsidP="00743A28">
      <w:pPr>
        <w:rPr>
          <w:rFonts w:ascii="Times New Roman" w:hAnsi="Times New Roman" w:cs="Times New Roman"/>
          <w:sz w:val="24"/>
          <w:szCs w:val="24"/>
        </w:rPr>
      </w:pPr>
      <w:r w:rsidRPr="00743A28">
        <w:rPr>
          <w:rFonts w:ascii="Times New Roman" w:hAnsi="Times New Roman" w:cs="Times New Roman"/>
          <w:sz w:val="24"/>
          <w:szCs w:val="24"/>
        </w:rPr>
        <w:t xml:space="preserve">Kao posljedica na razini staništa očekuje se: </w:t>
      </w:r>
      <w:r w:rsidR="00D8539B">
        <w:rPr>
          <w:rFonts w:ascii="Times New Roman" w:hAnsi="Times New Roman" w:cs="Times New Roman"/>
          <w:sz w:val="24"/>
          <w:szCs w:val="24"/>
        </w:rPr>
        <w:t xml:space="preserve">smanjenje površine, </w:t>
      </w:r>
      <w:r w:rsidR="00D8539B" w:rsidRPr="00743A28">
        <w:rPr>
          <w:rFonts w:ascii="Times New Roman" w:hAnsi="Times New Roman" w:cs="Times New Roman"/>
          <w:sz w:val="24"/>
          <w:szCs w:val="24"/>
        </w:rPr>
        <w:t>promjena udjela te nestanak nekih staništa</w:t>
      </w:r>
      <w:r w:rsidR="00D8539B">
        <w:rPr>
          <w:rFonts w:ascii="Times New Roman" w:hAnsi="Times New Roman" w:cs="Times New Roman"/>
          <w:sz w:val="24"/>
          <w:szCs w:val="24"/>
        </w:rPr>
        <w:t xml:space="preserve">; </w:t>
      </w:r>
      <w:r w:rsidR="00D8539B" w:rsidRPr="00743A28">
        <w:rPr>
          <w:rFonts w:ascii="Times New Roman" w:hAnsi="Times New Roman" w:cs="Times New Roman"/>
          <w:sz w:val="24"/>
          <w:szCs w:val="24"/>
        </w:rPr>
        <w:t xml:space="preserve">povećanje aridnog područja; </w:t>
      </w:r>
      <w:r w:rsidR="001E4963" w:rsidRPr="00743A28">
        <w:rPr>
          <w:rFonts w:ascii="Times New Roman" w:hAnsi="Times New Roman" w:cs="Times New Roman"/>
          <w:sz w:val="24"/>
          <w:szCs w:val="24"/>
        </w:rPr>
        <w:t>isušenje vlažnih kopnenih staništa; potapanje obalnih staništa, povećanje slanosti kopnenih i slatkovodnih staništa uz more</w:t>
      </w:r>
      <w:r w:rsidR="001E4963">
        <w:rPr>
          <w:rFonts w:ascii="Times New Roman" w:hAnsi="Times New Roman" w:cs="Times New Roman"/>
          <w:sz w:val="24"/>
          <w:szCs w:val="24"/>
        </w:rPr>
        <w:t xml:space="preserve">; fragmentacija; </w:t>
      </w:r>
      <w:r w:rsidR="00D8539B">
        <w:rPr>
          <w:rFonts w:ascii="Times New Roman" w:hAnsi="Times New Roman" w:cs="Times New Roman"/>
          <w:sz w:val="24"/>
          <w:szCs w:val="24"/>
        </w:rPr>
        <w:t>promjene u strukturi, procesima, funkcijama i uslugama, prom</w:t>
      </w:r>
      <w:r w:rsidR="00862C0D">
        <w:rPr>
          <w:rFonts w:ascii="Times New Roman" w:hAnsi="Times New Roman" w:cs="Times New Roman"/>
          <w:sz w:val="24"/>
          <w:szCs w:val="24"/>
        </w:rPr>
        <w:t>jene u sastavu zajednica vrsta</w:t>
      </w:r>
      <w:r w:rsidRPr="00743A28">
        <w:rPr>
          <w:rFonts w:ascii="Times New Roman" w:hAnsi="Times New Roman" w:cs="Times New Roman"/>
          <w:sz w:val="24"/>
          <w:szCs w:val="24"/>
        </w:rPr>
        <w:t>.</w:t>
      </w:r>
      <w:r w:rsidR="0057492F">
        <w:rPr>
          <w:rFonts w:ascii="Times New Roman" w:hAnsi="Times New Roman" w:cs="Times New Roman"/>
          <w:sz w:val="24"/>
          <w:szCs w:val="24"/>
        </w:rPr>
        <w:t xml:space="preserve"> </w:t>
      </w:r>
    </w:p>
    <w:p w:rsidR="005A0800" w:rsidRDefault="00743A28" w:rsidP="00743A28">
      <w:pPr>
        <w:rPr>
          <w:rFonts w:ascii="Times New Roman" w:hAnsi="Times New Roman" w:cs="Times New Roman"/>
          <w:sz w:val="24"/>
          <w:szCs w:val="24"/>
        </w:rPr>
      </w:pPr>
      <w:r w:rsidRPr="00743A28">
        <w:rPr>
          <w:rFonts w:ascii="Times New Roman" w:hAnsi="Times New Roman" w:cs="Times New Roman"/>
          <w:sz w:val="24"/>
          <w:szCs w:val="24"/>
        </w:rPr>
        <w:t xml:space="preserve">Glavni očekivani </w:t>
      </w:r>
      <w:r w:rsidR="009A6062">
        <w:rPr>
          <w:rFonts w:ascii="Times New Roman" w:hAnsi="Times New Roman" w:cs="Times New Roman"/>
          <w:sz w:val="24"/>
          <w:szCs w:val="24"/>
        </w:rPr>
        <w:t xml:space="preserve">klimatski </w:t>
      </w:r>
      <w:r w:rsidRPr="00743A28">
        <w:rPr>
          <w:rFonts w:ascii="Times New Roman" w:hAnsi="Times New Roman" w:cs="Times New Roman"/>
          <w:sz w:val="24"/>
          <w:szCs w:val="24"/>
        </w:rPr>
        <w:t xml:space="preserve">utjecaji </w:t>
      </w:r>
      <w:r w:rsidR="00A1339D">
        <w:rPr>
          <w:rFonts w:ascii="Times New Roman" w:hAnsi="Times New Roman" w:cs="Times New Roman"/>
          <w:sz w:val="24"/>
          <w:szCs w:val="24"/>
        </w:rPr>
        <w:t xml:space="preserve">koji </w:t>
      </w:r>
      <w:r w:rsidRPr="00743A28">
        <w:rPr>
          <w:rFonts w:ascii="Times New Roman" w:hAnsi="Times New Roman" w:cs="Times New Roman"/>
          <w:sz w:val="24"/>
          <w:szCs w:val="24"/>
        </w:rPr>
        <w:t>uzrokuju visoku ranjivost vrsta</w:t>
      </w:r>
      <w:r w:rsidR="009A6062">
        <w:rPr>
          <w:rFonts w:ascii="Times New Roman" w:hAnsi="Times New Roman" w:cs="Times New Roman"/>
          <w:sz w:val="24"/>
          <w:szCs w:val="24"/>
        </w:rPr>
        <w:t xml:space="preserve"> za posljedice imaju</w:t>
      </w:r>
      <w:r w:rsidRPr="00743A28">
        <w:rPr>
          <w:rFonts w:ascii="Times New Roman" w:hAnsi="Times New Roman" w:cs="Times New Roman"/>
          <w:sz w:val="24"/>
          <w:szCs w:val="24"/>
        </w:rPr>
        <w:t xml:space="preserve">: </w:t>
      </w:r>
      <w:r w:rsidR="009A6062">
        <w:rPr>
          <w:rFonts w:ascii="Times New Roman" w:hAnsi="Times New Roman" w:cs="Times New Roman"/>
          <w:sz w:val="24"/>
          <w:szCs w:val="24"/>
        </w:rPr>
        <w:t>promjene u fenologiji</w:t>
      </w:r>
      <w:r w:rsidR="00862C0D">
        <w:rPr>
          <w:rFonts w:ascii="Times New Roman" w:hAnsi="Times New Roman" w:cs="Times New Roman"/>
          <w:sz w:val="24"/>
          <w:szCs w:val="24"/>
        </w:rPr>
        <w:t>;</w:t>
      </w:r>
      <w:r w:rsidR="009A6062">
        <w:rPr>
          <w:rFonts w:ascii="Times New Roman" w:hAnsi="Times New Roman" w:cs="Times New Roman"/>
          <w:sz w:val="24"/>
          <w:szCs w:val="24"/>
        </w:rPr>
        <w:t xml:space="preserve"> </w:t>
      </w:r>
      <w:r w:rsidRPr="00743A28">
        <w:rPr>
          <w:rFonts w:ascii="Times New Roman" w:hAnsi="Times New Roman" w:cs="Times New Roman"/>
          <w:sz w:val="24"/>
          <w:szCs w:val="24"/>
        </w:rPr>
        <w:t xml:space="preserve">prekid cvatnje biljnih </w:t>
      </w:r>
      <w:proofErr w:type="spellStart"/>
      <w:r w:rsidRPr="00743A28">
        <w:rPr>
          <w:rFonts w:ascii="Times New Roman" w:hAnsi="Times New Roman" w:cs="Times New Roman"/>
          <w:sz w:val="24"/>
          <w:szCs w:val="24"/>
        </w:rPr>
        <w:t>kriofilnih</w:t>
      </w:r>
      <w:proofErr w:type="spellEnd"/>
      <w:r w:rsidRPr="00743A28">
        <w:rPr>
          <w:rFonts w:ascii="Times New Roman" w:hAnsi="Times New Roman" w:cs="Times New Roman"/>
          <w:sz w:val="24"/>
          <w:szCs w:val="24"/>
        </w:rPr>
        <w:t xml:space="preserve"> i </w:t>
      </w:r>
      <w:proofErr w:type="spellStart"/>
      <w:r w:rsidRPr="00743A28">
        <w:rPr>
          <w:rFonts w:ascii="Times New Roman" w:hAnsi="Times New Roman" w:cs="Times New Roman"/>
          <w:sz w:val="24"/>
          <w:szCs w:val="24"/>
        </w:rPr>
        <w:t>stenotermnih</w:t>
      </w:r>
      <w:proofErr w:type="spellEnd"/>
      <w:r w:rsidRPr="00743A28">
        <w:rPr>
          <w:rFonts w:ascii="Times New Roman" w:hAnsi="Times New Roman" w:cs="Times New Roman"/>
          <w:sz w:val="24"/>
          <w:szCs w:val="24"/>
        </w:rPr>
        <w:t xml:space="preserve"> vrsta uz skraćenje </w:t>
      </w:r>
      <w:r w:rsidRPr="00167B9F">
        <w:rPr>
          <w:rFonts w:ascii="Times New Roman" w:hAnsi="Times New Roman" w:cs="Times New Roman"/>
          <w:sz w:val="24"/>
          <w:szCs w:val="24"/>
        </w:rPr>
        <w:t xml:space="preserve">vegetacije i smanjenje </w:t>
      </w:r>
      <w:proofErr w:type="spellStart"/>
      <w:r w:rsidRPr="00167B9F">
        <w:rPr>
          <w:rFonts w:ascii="Times New Roman" w:hAnsi="Times New Roman" w:cs="Times New Roman"/>
          <w:sz w:val="24"/>
          <w:szCs w:val="24"/>
        </w:rPr>
        <w:t>vigora</w:t>
      </w:r>
      <w:proofErr w:type="spellEnd"/>
      <w:r w:rsidRPr="00167B9F">
        <w:rPr>
          <w:rFonts w:ascii="Times New Roman" w:hAnsi="Times New Roman" w:cs="Times New Roman"/>
          <w:sz w:val="24"/>
          <w:szCs w:val="24"/>
        </w:rPr>
        <w:t xml:space="preserve">; </w:t>
      </w:r>
      <w:r w:rsidR="002448BB">
        <w:rPr>
          <w:rFonts w:ascii="Times New Roman" w:hAnsi="Times New Roman" w:cs="Times New Roman"/>
          <w:sz w:val="24"/>
          <w:szCs w:val="24"/>
        </w:rPr>
        <w:t xml:space="preserve">promjene u brojnosti i rasprostranjenosti vrsta; </w:t>
      </w:r>
      <w:r w:rsidRPr="00167B9F">
        <w:rPr>
          <w:rFonts w:ascii="Times New Roman" w:hAnsi="Times New Roman" w:cs="Times New Roman"/>
          <w:sz w:val="24"/>
          <w:szCs w:val="24"/>
        </w:rPr>
        <w:t xml:space="preserve">širenje areala </w:t>
      </w:r>
      <w:proofErr w:type="spellStart"/>
      <w:r w:rsidRPr="00167B9F">
        <w:rPr>
          <w:rFonts w:ascii="Times New Roman" w:hAnsi="Times New Roman" w:cs="Times New Roman"/>
          <w:sz w:val="24"/>
          <w:szCs w:val="24"/>
        </w:rPr>
        <w:t>termofilnih</w:t>
      </w:r>
      <w:proofErr w:type="spellEnd"/>
      <w:r w:rsidRPr="00167B9F">
        <w:rPr>
          <w:rFonts w:ascii="Times New Roman" w:hAnsi="Times New Roman" w:cs="Times New Roman"/>
          <w:sz w:val="24"/>
          <w:szCs w:val="24"/>
        </w:rPr>
        <w:t xml:space="preserve"> vrsta (što je i pozitivno i negativno) zbog povećanja prosječne temperature;</w:t>
      </w:r>
      <w:r w:rsidR="005674A2">
        <w:rPr>
          <w:rFonts w:ascii="Times New Roman" w:hAnsi="Times New Roman" w:cs="Times New Roman"/>
          <w:sz w:val="24"/>
          <w:szCs w:val="24"/>
        </w:rPr>
        <w:t xml:space="preserve"> </w:t>
      </w:r>
      <w:r w:rsidR="008B2C14" w:rsidRPr="00167B9F">
        <w:rPr>
          <w:rFonts w:ascii="Times New Roman" w:hAnsi="Times New Roman" w:cs="Times New Roman"/>
          <w:sz w:val="24"/>
          <w:szCs w:val="24"/>
        </w:rPr>
        <w:t xml:space="preserve">sušenje i izumiranje </w:t>
      </w:r>
      <w:proofErr w:type="spellStart"/>
      <w:r w:rsidR="008B2C14" w:rsidRPr="00167B9F">
        <w:rPr>
          <w:rFonts w:ascii="Times New Roman" w:hAnsi="Times New Roman" w:cs="Times New Roman"/>
          <w:sz w:val="24"/>
          <w:szCs w:val="24"/>
        </w:rPr>
        <w:t>higrofilnih</w:t>
      </w:r>
      <w:proofErr w:type="spellEnd"/>
      <w:r w:rsidR="008B2C14" w:rsidRPr="00167B9F">
        <w:rPr>
          <w:rFonts w:ascii="Times New Roman" w:hAnsi="Times New Roman" w:cs="Times New Roman"/>
          <w:sz w:val="24"/>
          <w:szCs w:val="24"/>
        </w:rPr>
        <w:t xml:space="preserve"> vrsta zbog smanjenja količina i promjene rasporeda oborina; širenje areala </w:t>
      </w:r>
      <w:proofErr w:type="spellStart"/>
      <w:r w:rsidR="008B2C14" w:rsidRPr="00167B9F">
        <w:rPr>
          <w:rFonts w:ascii="Times New Roman" w:hAnsi="Times New Roman" w:cs="Times New Roman"/>
          <w:sz w:val="24"/>
          <w:szCs w:val="24"/>
        </w:rPr>
        <w:t>kserofilnih</w:t>
      </w:r>
      <w:proofErr w:type="spellEnd"/>
      <w:r w:rsidR="008B2C14" w:rsidRPr="00167B9F">
        <w:rPr>
          <w:rFonts w:ascii="Times New Roman" w:hAnsi="Times New Roman" w:cs="Times New Roman"/>
          <w:sz w:val="24"/>
          <w:szCs w:val="24"/>
        </w:rPr>
        <w:t xml:space="preserve"> vr</w:t>
      </w:r>
      <w:r w:rsidR="008B2C14" w:rsidRPr="00C63652">
        <w:rPr>
          <w:rFonts w:ascii="Times New Roman" w:hAnsi="Times New Roman" w:cs="Times New Roman"/>
          <w:sz w:val="24"/>
          <w:szCs w:val="24"/>
        </w:rPr>
        <w:t>sta (što je i pozitivno i negativno) zbog smanjenja količina i promjene rasporeda oborina; smanjenje populacija šumskih vrsta uslijed učestalih požara zbog povećanja prosječne temperature zraka i smanjenja količina oborina;</w:t>
      </w:r>
      <w:r w:rsidR="008B2C14" w:rsidRPr="00743A28">
        <w:rPr>
          <w:rFonts w:ascii="Times New Roman" w:hAnsi="Times New Roman" w:cs="Times New Roman"/>
          <w:sz w:val="24"/>
          <w:szCs w:val="24"/>
        </w:rPr>
        <w:t xml:space="preserve"> </w:t>
      </w:r>
      <w:r w:rsidR="002448BB" w:rsidRPr="00D7080F">
        <w:rPr>
          <w:rFonts w:ascii="Times New Roman" w:hAnsi="Times New Roman" w:cs="Times New Roman"/>
          <w:sz w:val="24"/>
          <w:szCs w:val="24"/>
        </w:rPr>
        <w:t xml:space="preserve">gubitak </w:t>
      </w:r>
      <w:r w:rsidR="002448BB">
        <w:rPr>
          <w:rFonts w:ascii="Times New Roman" w:hAnsi="Times New Roman" w:cs="Times New Roman"/>
          <w:sz w:val="24"/>
          <w:szCs w:val="24"/>
        </w:rPr>
        <w:t xml:space="preserve">vrsta </w:t>
      </w:r>
      <w:r w:rsidR="002448BB" w:rsidRPr="00C63652">
        <w:rPr>
          <w:rFonts w:ascii="Times New Roman" w:hAnsi="Times New Roman" w:cs="Times New Roman"/>
          <w:sz w:val="24"/>
          <w:szCs w:val="24"/>
        </w:rPr>
        <w:t>prilagođen</w:t>
      </w:r>
      <w:r w:rsidR="002448BB">
        <w:rPr>
          <w:rFonts w:ascii="Times New Roman" w:hAnsi="Times New Roman" w:cs="Times New Roman"/>
          <w:sz w:val="24"/>
          <w:szCs w:val="24"/>
        </w:rPr>
        <w:t>ih</w:t>
      </w:r>
      <w:r w:rsidR="002448BB" w:rsidRPr="00C63652">
        <w:rPr>
          <w:rFonts w:ascii="Times New Roman" w:hAnsi="Times New Roman" w:cs="Times New Roman"/>
          <w:sz w:val="24"/>
          <w:szCs w:val="24"/>
        </w:rPr>
        <w:t xml:space="preserve"> na život u </w:t>
      </w:r>
      <w:r w:rsidR="002448BB">
        <w:rPr>
          <w:rFonts w:ascii="Times New Roman" w:hAnsi="Times New Roman" w:cs="Times New Roman"/>
          <w:sz w:val="24"/>
          <w:szCs w:val="24"/>
        </w:rPr>
        <w:t>uskom</w:t>
      </w:r>
      <w:r w:rsidR="002448BB" w:rsidRPr="00C63652">
        <w:rPr>
          <w:rFonts w:ascii="Times New Roman" w:hAnsi="Times New Roman" w:cs="Times New Roman"/>
          <w:sz w:val="24"/>
          <w:szCs w:val="24"/>
        </w:rPr>
        <w:t xml:space="preserve"> rasponu ekoloških uvjeta</w:t>
      </w:r>
      <w:r w:rsidR="002448BB">
        <w:rPr>
          <w:rFonts w:ascii="Times New Roman" w:hAnsi="Times New Roman" w:cs="Times New Roman"/>
          <w:sz w:val="24"/>
          <w:szCs w:val="24"/>
        </w:rPr>
        <w:t xml:space="preserve"> (osobito</w:t>
      </w:r>
      <w:r w:rsidR="002448BB" w:rsidDel="001B75F4">
        <w:rPr>
          <w:rFonts w:ascii="Times New Roman" w:hAnsi="Times New Roman" w:cs="Times New Roman"/>
          <w:sz w:val="24"/>
          <w:szCs w:val="24"/>
        </w:rPr>
        <w:t xml:space="preserve"> </w:t>
      </w:r>
      <w:r w:rsidR="002448BB" w:rsidRPr="00D7080F">
        <w:rPr>
          <w:rFonts w:ascii="Times New Roman" w:hAnsi="Times New Roman" w:cs="Times New Roman"/>
          <w:sz w:val="24"/>
          <w:szCs w:val="24"/>
        </w:rPr>
        <w:t>endemskih vrsta ograničene rasprostranjenosti</w:t>
      </w:r>
      <w:r w:rsidR="002448BB">
        <w:rPr>
          <w:rFonts w:ascii="Times New Roman" w:hAnsi="Times New Roman" w:cs="Times New Roman"/>
          <w:sz w:val="24"/>
          <w:szCs w:val="24"/>
        </w:rPr>
        <w:t>)</w:t>
      </w:r>
      <w:r w:rsidR="00862C0D">
        <w:rPr>
          <w:rFonts w:ascii="Times New Roman" w:hAnsi="Times New Roman" w:cs="Times New Roman"/>
          <w:sz w:val="24"/>
          <w:szCs w:val="24"/>
        </w:rPr>
        <w:t xml:space="preserve">, </w:t>
      </w:r>
      <w:r w:rsidR="002448BB" w:rsidRPr="00743A28">
        <w:rPr>
          <w:rFonts w:ascii="Times New Roman" w:hAnsi="Times New Roman" w:cs="Times New Roman"/>
          <w:sz w:val="24"/>
          <w:szCs w:val="24"/>
        </w:rPr>
        <w:t>pojav</w:t>
      </w:r>
      <w:r w:rsidR="002448BB">
        <w:rPr>
          <w:rFonts w:ascii="Times New Roman" w:hAnsi="Times New Roman" w:cs="Times New Roman"/>
          <w:sz w:val="24"/>
          <w:szCs w:val="24"/>
        </w:rPr>
        <w:t>a</w:t>
      </w:r>
      <w:r w:rsidR="002448BB" w:rsidRPr="00743A28">
        <w:rPr>
          <w:rFonts w:ascii="Times New Roman" w:hAnsi="Times New Roman" w:cs="Times New Roman"/>
          <w:sz w:val="24"/>
          <w:szCs w:val="24"/>
        </w:rPr>
        <w:t xml:space="preserve"> i širenje </w:t>
      </w:r>
      <w:r w:rsidR="002448BB">
        <w:rPr>
          <w:rFonts w:ascii="Times New Roman" w:hAnsi="Times New Roman" w:cs="Times New Roman"/>
          <w:sz w:val="24"/>
          <w:szCs w:val="24"/>
        </w:rPr>
        <w:t>invazivnih s</w:t>
      </w:r>
      <w:r w:rsidR="002448BB" w:rsidRPr="00743A28">
        <w:rPr>
          <w:rFonts w:ascii="Times New Roman" w:hAnsi="Times New Roman" w:cs="Times New Roman"/>
          <w:sz w:val="24"/>
          <w:szCs w:val="24"/>
        </w:rPr>
        <w:t>tranih vrsta</w:t>
      </w:r>
      <w:r w:rsidR="002448BB">
        <w:rPr>
          <w:rFonts w:ascii="Times New Roman" w:hAnsi="Times New Roman" w:cs="Times New Roman"/>
          <w:sz w:val="24"/>
          <w:szCs w:val="24"/>
        </w:rPr>
        <w:t xml:space="preserve"> i vrsta koje su prilagođene na život u širokom rasponu ekoloških uvjeta </w:t>
      </w:r>
      <w:r w:rsidR="006F17AD">
        <w:rPr>
          <w:rFonts w:ascii="Times New Roman" w:hAnsi="Times New Roman" w:cs="Times New Roman"/>
          <w:sz w:val="24"/>
          <w:szCs w:val="24"/>
        </w:rPr>
        <w:t>te</w:t>
      </w:r>
      <w:r w:rsidR="006F17AD" w:rsidRPr="00743A28">
        <w:rPr>
          <w:rFonts w:ascii="Times New Roman" w:hAnsi="Times New Roman" w:cs="Times New Roman"/>
          <w:sz w:val="24"/>
          <w:szCs w:val="24"/>
        </w:rPr>
        <w:t xml:space="preserve"> potiskivanje </w:t>
      </w:r>
      <w:r w:rsidR="006F17AD">
        <w:rPr>
          <w:rFonts w:ascii="Times New Roman" w:hAnsi="Times New Roman" w:cs="Times New Roman"/>
          <w:sz w:val="24"/>
          <w:szCs w:val="24"/>
        </w:rPr>
        <w:t>zavičajni</w:t>
      </w:r>
      <w:r w:rsidR="006F17AD" w:rsidRPr="00743A28">
        <w:rPr>
          <w:rFonts w:ascii="Times New Roman" w:hAnsi="Times New Roman" w:cs="Times New Roman"/>
          <w:sz w:val="24"/>
          <w:szCs w:val="24"/>
        </w:rPr>
        <w:t>h</w:t>
      </w:r>
      <w:r w:rsidR="006F17AD">
        <w:rPr>
          <w:rFonts w:ascii="Times New Roman" w:hAnsi="Times New Roman" w:cs="Times New Roman"/>
          <w:sz w:val="24"/>
          <w:szCs w:val="24"/>
        </w:rPr>
        <w:t xml:space="preserve"> vrsta, </w:t>
      </w:r>
      <w:r w:rsidR="002448BB">
        <w:rPr>
          <w:rFonts w:ascii="Times New Roman" w:hAnsi="Times New Roman" w:cs="Times New Roman"/>
          <w:sz w:val="24"/>
          <w:szCs w:val="24"/>
        </w:rPr>
        <w:t xml:space="preserve">čime se posljedično mijenjaju struktura i funkcija staništa; </w:t>
      </w:r>
      <w:r w:rsidR="005674A2" w:rsidRPr="005674A2">
        <w:rPr>
          <w:rFonts w:ascii="Times New Roman" w:hAnsi="Times New Roman" w:cs="Times New Roman"/>
          <w:sz w:val="24"/>
          <w:szCs w:val="24"/>
        </w:rPr>
        <w:t>promjene u interakcijama među vrstama (pozitivne i negativne)</w:t>
      </w:r>
      <w:r w:rsidR="005674A2">
        <w:rPr>
          <w:rFonts w:ascii="Times New Roman" w:hAnsi="Times New Roman" w:cs="Times New Roman"/>
          <w:sz w:val="24"/>
          <w:szCs w:val="24"/>
        </w:rPr>
        <w:t>;</w:t>
      </w:r>
      <w:r w:rsidRPr="00167B9F">
        <w:rPr>
          <w:rFonts w:ascii="Times New Roman" w:hAnsi="Times New Roman" w:cs="Times New Roman"/>
          <w:sz w:val="24"/>
          <w:szCs w:val="24"/>
        </w:rPr>
        <w:t xml:space="preserve"> </w:t>
      </w:r>
      <w:r w:rsidR="00E727F1" w:rsidRPr="00C63652">
        <w:rPr>
          <w:rFonts w:ascii="Times New Roman" w:hAnsi="Times New Roman" w:cs="Times New Roman"/>
          <w:sz w:val="24"/>
          <w:szCs w:val="24"/>
        </w:rPr>
        <w:t>promjene u životn</w:t>
      </w:r>
      <w:r w:rsidR="008B2C14">
        <w:rPr>
          <w:rFonts w:ascii="Times New Roman" w:hAnsi="Times New Roman" w:cs="Times New Roman"/>
          <w:sz w:val="24"/>
          <w:szCs w:val="24"/>
        </w:rPr>
        <w:t>i</w:t>
      </w:r>
      <w:r w:rsidR="00E727F1" w:rsidRPr="00C63652">
        <w:rPr>
          <w:rFonts w:ascii="Times New Roman" w:hAnsi="Times New Roman" w:cs="Times New Roman"/>
          <w:sz w:val="24"/>
          <w:szCs w:val="24"/>
        </w:rPr>
        <w:t>m ciklus</w:t>
      </w:r>
      <w:r w:rsidR="008B2C14">
        <w:rPr>
          <w:rFonts w:ascii="Times New Roman" w:hAnsi="Times New Roman" w:cs="Times New Roman"/>
          <w:sz w:val="24"/>
          <w:szCs w:val="24"/>
        </w:rPr>
        <w:t>ima</w:t>
      </w:r>
      <w:r w:rsidR="00E727F1" w:rsidRPr="00C63652">
        <w:rPr>
          <w:rFonts w:ascii="Times New Roman" w:hAnsi="Times New Roman" w:cs="Times New Roman"/>
          <w:sz w:val="24"/>
          <w:szCs w:val="24"/>
        </w:rPr>
        <w:t xml:space="preserve">, </w:t>
      </w:r>
      <w:r w:rsidR="008B2C14">
        <w:rPr>
          <w:rFonts w:ascii="Times New Roman" w:hAnsi="Times New Roman" w:cs="Times New Roman"/>
          <w:sz w:val="24"/>
          <w:szCs w:val="24"/>
        </w:rPr>
        <w:t xml:space="preserve">promjene u </w:t>
      </w:r>
      <w:r w:rsidR="00E727F1" w:rsidRPr="00C63652">
        <w:rPr>
          <w:rFonts w:ascii="Times New Roman" w:hAnsi="Times New Roman" w:cs="Times New Roman"/>
          <w:sz w:val="24"/>
          <w:szCs w:val="24"/>
        </w:rPr>
        <w:t>vremenu migracija</w:t>
      </w:r>
      <w:r w:rsidR="008B2C14">
        <w:rPr>
          <w:rFonts w:ascii="Times New Roman" w:hAnsi="Times New Roman" w:cs="Times New Roman"/>
          <w:sz w:val="24"/>
          <w:szCs w:val="24"/>
        </w:rPr>
        <w:t>;</w:t>
      </w:r>
      <w:r w:rsidR="00E727F1" w:rsidRPr="00C63652">
        <w:rPr>
          <w:rFonts w:ascii="Times New Roman" w:hAnsi="Times New Roman" w:cs="Times New Roman"/>
          <w:sz w:val="24"/>
          <w:szCs w:val="24"/>
        </w:rPr>
        <w:t xml:space="preserve"> </w:t>
      </w:r>
      <w:r w:rsidR="00167B9F" w:rsidRPr="002448BB">
        <w:rPr>
          <w:rFonts w:ascii="Times New Roman" w:hAnsi="Times New Roman" w:cs="Times New Roman"/>
          <w:sz w:val="24"/>
          <w:szCs w:val="24"/>
        </w:rPr>
        <w:t>smanjenje uspješnosti reprodukcije;</w:t>
      </w:r>
      <w:r w:rsidR="009C43FF">
        <w:rPr>
          <w:rFonts w:ascii="Times New Roman" w:hAnsi="Times New Roman" w:cs="Times New Roman"/>
          <w:sz w:val="24"/>
          <w:szCs w:val="24"/>
        </w:rPr>
        <w:t xml:space="preserve"> </w:t>
      </w:r>
      <w:r w:rsidR="009C43FF" w:rsidRPr="009C43FF">
        <w:rPr>
          <w:rFonts w:ascii="Times New Roman" w:hAnsi="Times New Roman" w:cs="Times New Roman"/>
          <w:sz w:val="24"/>
          <w:szCs w:val="24"/>
        </w:rPr>
        <w:t xml:space="preserve">smanjena otpornost na bolesti ili </w:t>
      </w:r>
      <w:proofErr w:type="spellStart"/>
      <w:r w:rsidR="009C43FF" w:rsidRPr="009C43FF">
        <w:rPr>
          <w:rFonts w:ascii="Times New Roman" w:hAnsi="Times New Roman" w:cs="Times New Roman"/>
          <w:sz w:val="24"/>
          <w:szCs w:val="24"/>
        </w:rPr>
        <w:t>predaciju</w:t>
      </w:r>
      <w:proofErr w:type="spellEnd"/>
      <w:r w:rsidR="009C43FF" w:rsidRPr="009C43FF">
        <w:rPr>
          <w:rFonts w:ascii="Times New Roman" w:hAnsi="Times New Roman" w:cs="Times New Roman"/>
          <w:sz w:val="24"/>
          <w:szCs w:val="24"/>
        </w:rPr>
        <w:t>;</w:t>
      </w:r>
      <w:r w:rsidR="00167B9F" w:rsidRPr="00167B9F">
        <w:rPr>
          <w:rFonts w:ascii="Times New Roman" w:hAnsi="Times New Roman" w:cs="Times New Roman"/>
          <w:sz w:val="24"/>
          <w:szCs w:val="24"/>
        </w:rPr>
        <w:t xml:space="preserve"> </w:t>
      </w:r>
      <w:r w:rsidRPr="00743A28">
        <w:rPr>
          <w:rFonts w:ascii="Times New Roman" w:hAnsi="Times New Roman" w:cs="Times New Roman"/>
          <w:sz w:val="24"/>
          <w:szCs w:val="24"/>
        </w:rPr>
        <w:t xml:space="preserve">smanjenje i nestanak slatkovodnih vrsta jadranskog sliva uslijed </w:t>
      </w:r>
      <w:proofErr w:type="spellStart"/>
      <w:r w:rsidRPr="00743A28">
        <w:rPr>
          <w:rFonts w:ascii="Times New Roman" w:hAnsi="Times New Roman" w:cs="Times New Roman"/>
          <w:sz w:val="24"/>
          <w:szCs w:val="24"/>
        </w:rPr>
        <w:t>zaslanjenja</w:t>
      </w:r>
      <w:proofErr w:type="spellEnd"/>
      <w:r w:rsidRPr="00743A28">
        <w:rPr>
          <w:rFonts w:ascii="Times New Roman" w:hAnsi="Times New Roman" w:cs="Times New Roman"/>
          <w:sz w:val="24"/>
          <w:szCs w:val="24"/>
        </w:rPr>
        <w:t xml:space="preserve"> obalnih staništa zbog podizanja razine mora; širenje morskih vrsta prema sjeveru i pojava </w:t>
      </w:r>
      <w:proofErr w:type="spellStart"/>
      <w:r w:rsidRPr="00743A28">
        <w:rPr>
          <w:rFonts w:ascii="Times New Roman" w:hAnsi="Times New Roman" w:cs="Times New Roman"/>
          <w:sz w:val="24"/>
          <w:szCs w:val="24"/>
        </w:rPr>
        <w:t>termofilnih</w:t>
      </w:r>
      <w:proofErr w:type="spellEnd"/>
      <w:r w:rsidRPr="00743A28">
        <w:rPr>
          <w:rFonts w:ascii="Times New Roman" w:hAnsi="Times New Roman" w:cs="Times New Roman"/>
          <w:sz w:val="24"/>
          <w:szCs w:val="24"/>
        </w:rPr>
        <w:t xml:space="preserve"> invazivnih </w:t>
      </w:r>
      <w:r w:rsidR="00D7080F" w:rsidRPr="00743A28">
        <w:rPr>
          <w:rFonts w:ascii="Times New Roman" w:hAnsi="Times New Roman" w:cs="Times New Roman"/>
          <w:sz w:val="24"/>
          <w:szCs w:val="24"/>
        </w:rPr>
        <w:t xml:space="preserve">stranih </w:t>
      </w:r>
      <w:r w:rsidRPr="00743A28">
        <w:rPr>
          <w:rFonts w:ascii="Times New Roman" w:hAnsi="Times New Roman" w:cs="Times New Roman"/>
          <w:sz w:val="24"/>
          <w:szCs w:val="24"/>
        </w:rPr>
        <w:t>morskih vrsta zbog povećanja temperature mora</w:t>
      </w:r>
      <w:r w:rsidR="009C43FF">
        <w:rPr>
          <w:rFonts w:ascii="Times New Roman" w:hAnsi="Times New Roman" w:cs="Times New Roman"/>
          <w:sz w:val="24"/>
          <w:szCs w:val="24"/>
        </w:rPr>
        <w:t xml:space="preserve">; </w:t>
      </w:r>
      <w:r w:rsidR="009C43FF" w:rsidRPr="009C43FF">
        <w:rPr>
          <w:rFonts w:ascii="Times New Roman" w:hAnsi="Times New Roman" w:cs="Times New Roman"/>
          <w:sz w:val="24"/>
          <w:szCs w:val="24"/>
        </w:rPr>
        <w:t>potencijalni nekontrolirani rast populacija organizama uzročnik</w:t>
      </w:r>
      <w:r w:rsidR="009C43FF">
        <w:rPr>
          <w:rFonts w:ascii="Times New Roman" w:hAnsi="Times New Roman" w:cs="Times New Roman"/>
          <w:sz w:val="24"/>
          <w:szCs w:val="24"/>
        </w:rPr>
        <w:t>a bolesti školjkaša, riba i dr</w:t>
      </w:r>
      <w:r w:rsidRPr="00743A28">
        <w:rPr>
          <w:rFonts w:ascii="Times New Roman" w:hAnsi="Times New Roman" w:cs="Times New Roman"/>
          <w:sz w:val="24"/>
          <w:szCs w:val="24"/>
        </w:rPr>
        <w:t>.</w:t>
      </w:r>
      <w:r w:rsidR="0057492F">
        <w:rPr>
          <w:rFonts w:ascii="Times New Roman" w:hAnsi="Times New Roman" w:cs="Times New Roman"/>
          <w:sz w:val="24"/>
          <w:szCs w:val="24"/>
        </w:rPr>
        <w:t xml:space="preserve"> Pri tome su od </w:t>
      </w:r>
      <w:proofErr w:type="spellStart"/>
      <w:r w:rsidR="00862C0D">
        <w:rPr>
          <w:rFonts w:ascii="Times New Roman" w:hAnsi="Times New Roman" w:cs="Times New Roman"/>
          <w:sz w:val="24"/>
          <w:szCs w:val="24"/>
        </w:rPr>
        <w:t>naj</w:t>
      </w:r>
      <w:r w:rsidR="0057492F">
        <w:rPr>
          <w:rFonts w:ascii="Times New Roman" w:hAnsi="Times New Roman" w:cs="Times New Roman"/>
          <w:sz w:val="24"/>
          <w:szCs w:val="24"/>
        </w:rPr>
        <w:t>ranjivih</w:t>
      </w:r>
      <w:proofErr w:type="spellEnd"/>
      <w:r w:rsidR="0057492F">
        <w:rPr>
          <w:rFonts w:ascii="Times New Roman" w:hAnsi="Times New Roman" w:cs="Times New Roman"/>
          <w:sz w:val="24"/>
          <w:szCs w:val="24"/>
        </w:rPr>
        <w:t xml:space="preserve"> </w:t>
      </w:r>
      <w:r w:rsidR="003C6BF0">
        <w:rPr>
          <w:rFonts w:ascii="Times New Roman" w:hAnsi="Times New Roman" w:cs="Times New Roman"/>
          <w:sz w:val="24"/>
          <w:szCs w:val="24"/>
        </w:rPr>
        <w:t xml:space="preserve">skupina </w:t>
      </w:r>
      <w:r w:rsidR="0057492F">
        <w:rPr>
          <w:rFonts w:ascii="Times New Roman" w:hAnsi="Times New Roman" w:cs="Times New Roman"/>
          <w:sz w:val="24"/>
          <w:szCs w:val="24"/>
        </w:rPr>
        <w:t xml:space="preserve">vrsta izdvojene već sad ugrožena skupina oprašivača, </w:t>
      </w:r>
      <w:r w:rsidR="003C6BF0">
        <w:rPr>
          <w:rFonts w:ascii="Times New Roman" w:hAnsi="Times New Roman" w:cs="Times New Roman"/>
          <w:sz w:val="24"/>
          <w:szCs w:val="24"/>
        </w:rPr>
        <w:t xml:space="preserve">koja ima značajnu ulogu u ekosustavu, </w:t>
      </w:r>
      <w:r w:rsidR="00862C0D">
        <w:rPr>
          <w:rFonts w:ascii="Times New Roman" w:hAnsi="Times New Roman" w:cs="Times New Roman"/>
          <w:sz w:val="24"/>
          <w:szCs w:val="24"/>
        </w:rPr>
        <w:t xml:space="preserve">kao i </w:t>
      </w:r>
      <w:r w:rsidR="0057492F">
        <w:rPr>
          <w:rFonts w:ascii="Times New Roman" w:hAnsi="Times New Roman" w:cs="Times New Roman"/>
          <w:sz w:val="24"/>
          <w:szCs w:val="24"/>
        </w:rPr>
        <w:t xml:space="preserve">sve vrste koje su </w:t>
      </w:r>
      <w:r w:rsidR="0057492F" w:rsidRPr="00C63652">
        <w:rPr>
          <w:rFonts w:ascii="Times New Roman" w:hAnsi="Times New Roman" w:cs="Times New Roman"/>
          <w:sz w:val="24"/>
          <w:szCs w:val="24"/>
        </w:rPr>
        <w:t xml:space="preserve">prilagođene na život u </w:t>
      </w:r>
      <w:r w:rsidR="0057492F">
        <w:rPr>
          <w:rFonts w:ascii="Times New Roman" w:hAnsi="Times New Roman" w:cs="Times New Roman"/>
          <w:sz w:val="24"/>
          <w:szCs w:val="24"/>
        </w:rPr>
        <w:t>uskom</w:t>
      </w:r>
      <w:r w:rsidR="0057492F" w:rsidRPr="00C63652">
        <w:rPr>
          <w:rFonts w:ascii="Times New Roman" w:hAnsi="Times New Roman" w:cs="Times New Roman"/>
          <w:sz w:val="24"/>
          <w:szCs w:val="24"/>
        </w:rPr>
        <w:t xml:space="preserve"> rasponu ekoloških uvjeta</w:t>
      </w:r>
      <w:r w:rsidR="0057492F">
        <w:rPr>
          <w:rFonts w:ascii="Times New Roman" w:hAnsi="Times New Roman" w:cs="Times New Roman"/>
          <w:sz w:val="24"/>
          <w:szCs w:val="24"/>
        </w:rPr>
        <w:t xml:space="preserve"> (osobito</w:t>
      </w:r>
      <w:r w:rsidR="0057492F" w:rsidDel="001B75F4">
        <w:rPr>
          <w:rFonts w:ascii="Times New Roman" w:hAnsi="Times New Roman" w:cs="Times New Roman"/>
          <w:sz w:val="24"/>
          <w:szCs w:val="24"/>
        </w:rPr>
        <w:t xml:space="preserve"> </w:t>
      </w:r>
      <w:r w:rsidR="0057492F" w:rsidRPr="00D7080F">
        <w:rPr>
          <w:rFonts w:ascii="Times New Roman" w:hAnsi="Times New Roman" w:cs="Times New Roman"/>
          <w:sz w:val="24"/>
          <w:szCs w:val="24"/>
        </w:rPr>
        <w:t>endemsk</w:t>
      </w:r>
      <w:r w:rsidR="0057492F">
        <w:rPr>
          <w:rFonts w:ascii="Times New Roman" w:hAnsi="Times New Roman" w:cs="Times New Roman"/>
          <w:sz w:val="24"/>
          <w:szCs w:val="24"/>
        </w:rPr>
        <w:t>e</w:t>
      </w:r>
      <w:r w:rsidR="0057492F" w:rsidRPr="00D7080F">
        <w:rPr>
          <w:rFonts w:ascii="Times New Roman" w:hAnsi="Times New Roman" w:cs="Times New Roman"/>
          <w:sz w:val="24"/>
          <w:szCs w:val="24"/>
        </w:rPr>
        <w:t xml:space="preserve"> vrst</w:t>
      </w:r>
      <w:r w:rsidR="0057492F">
        <w:rPr>
          <w:rFonts w:ascii="Times New Roman" w:hAnsi="Times New Roman" w:cs="Times New Roman"/>
          <w:sz w:val="24"/>
          <w:szCs w:val="24"/>
        </w:rPr>
        <w:t>e</w:t>
      </w:r>
      <w:r w:rsidR="0057492F" w:rsidRPr="00D7080F">
        <w:rPr>
          <w:rFonts w:ascii="Times New Roman" w:hAnsi="Times New Roman" w:cs="Times New Roman"/>
          <w:sz w:val="24"/>
          <w:szCs w:val="24"/>
        </w:rPr>
        <w:t xml:space="preserve"> ograničene rasprostranjenosti</w:t>
      </w:r>
      <w:r w:rsidR="0057492F">
        <w:rPr>
          <w:rFonts w:ascii="Times New Roman" w:hAnsi="Times New Roman" w:cs="Times New Roman"/>
          <w:sz w:val="24"/>
          <w:szCs w:val="24"/>
        </w:rPr>
        <w:t>)</w:t>
      </w:r>
      <w:r w:rsidR="00862C0D">
        <w:rPr>
          <w:rFonts w:ascii="Times New Roman" w:hAnsi="Times New Roman" w:cs="Times New Roman"/>
          <w:sz w:val="24"/>
          <w:szCs w:val="24"/>
        </w:rPr>
        <w:t>.</w:t>
      </w:r>
      <w:r w:rsidR="003C6BF0">
        <w:rPr>
          <w:rFonts w:ascii="Times New Roman" w:hAnsi="Times New Roman" w:cs="Times New Roman"/>
          <w:sz w:val="24"/>
          <w:szCs w:val="24"/>
        </w:rPr>
        <w:t xml:space="preserve"> Tlo </w:t>
      </w:r>
      <w:r w:rsidR="003C6BF0">
        <w:rPr>
          <w:rFonts w:ascii="Times New Roman" w:hAnsi="Times New Roman" w:cs="Times New Roman"/>
          <w:sz w:val="24"/>
          <w:szCs w:val="24"/>
        </w:rPr>
        <w:lastRenderedPageBreak/>
        <w:t>ima izuzet</w:t>
      </w:r>
      <w:r w:rsidR="0008177B">
        <w:rPr>
          <w:rFonts w:ascii="Times New Roman" w:hAnsi="Times New Roman" w:cs="Times New Roman"/>
          <w:sz w:val="24"/>
          <w:szCs w:val="24"/>
        </w:rPr>
        <w:t>an</w:t>
      </w:r>
      <w:r w:rsidR="003C6BF0">
        <w:rPr>
          <w:rFonts w:ascii="Times New Roman" w:hAnsi="Times New Roman" w:cs="Times New Roman"/>
          <w:sz w:val="24"/>
          <w:szCs w:val="24"/>
        </w:rPr>
        <w:t xml:space="preserve"> </w:t>
      </w:r>
      <w:r w:rsidR="0008177B">
        <w:rPr>
          <w:rFonts w:ascii="Times New Roman" w:hAnsi="Times New Roman" w:cs="Times New Roman"/>
          <w:sz w:val="24"/>
          <w:szCs w:val="24"/>
        </w:rPr>
        <w:t xml:space="preserve">značaj </w:t>
      </w:r>
      <w:r w:rsidR="003C6BF0">
        <w:rPr>
          <w:rFonts w:ascii="Times New Roman" w:hAnsi="Times New Roman" w:cs="Times New Roman"/>
          <w:sz w:val="24"/>
          <w:szCs w:val="24"/>
        </w:rPr>
        <w:t xml:space="preserve">u prilagodbi klimatskim promjenama, pri čemu se posebno ističe </w:t>
      </w:r>
      <w:r w:rsidR="0008177B">
        <w:rPr>
          <w:rFonts w:ascii="Times New Roman" w:hAnsi="Times New Roman" w:cs="Times New Roman"/>
          <w:sz w:val="24"/>
          <w:szCs w:val="24"/>
        </w:rPr>
        <w:t xml:space="preserve">važnost </w:t>
      </w:r>
      <w:r w:rsidR="003C6BF0">
        <w:rPr>
          <w:rFonts w:ascii="Times New Roman" w:hAnsi="Times New Roman" w:cs="Times New Roman"/>
          <w:sz w:val="24"/>
          <w:szCs w:val="24"/>
        </w:rPr>
        <w:t>očuvanj</w:t>
      </w:r>
      <w:r w:rsidR="0008177B">
        <w:rPr>
          <w:rFonts w:ascii="Times New Roman" w:hAnsi="Times New Roman" w:cs="Times New Roman"/>
          <w:sz w:val="24"/>
          <w:szCs w:val="24"/>
        </w:rPr>
        <w:t>a</w:t>
      </w:r>
      <w:r w:rsidR="003C6BF0">
        <w:rPr>
          <w:rFonts w:ascii="Times New Roman" w:hAnsi="Times New Roman" w:cs="Times New Roman"/>
          <w:sz w:val="24"/>
          <w:szCs w:val="24"/>
        </w:rPr>
        <w:t xml:space="preserve"> </w:t>
      </w:r>
      <w:proofErr w:type="spellStart"/>
      <w:r w:rsidR="003C6BF0">
        <w:rPr>
          <w:rFonts w:ascii="Times New Roman" w:hAnsi="Times New Roman" w:cs="Times New Roman"/>
          <w:sz w:val="24"/>
          <w:szCs w:val="24"/>
        </w:rPr>
        <w:t>bioraznolikosti</w:t>
      </w:r>
      <w:proofErr w:type="spellEnd"/>
      <w:r w:rsidR="003C6BF0">
        <w:rPr>
          <w:rFonts w:ascii="Times New Roman" w:hAnsi="Times New Roman" w:cs="Times New Roman"/>
          <w:sz w:val="24"/>
          <w:szCs w:val="24"/>
        </w:rPr>
        <w:t xml:space="preserve"> tla.</w:t>
      </w:r>
    </w:p>
    <w:p w:rsidR="00E35151" w:rsidRDefault="00E35151" w:rsidP="00743A28">
      <w:pPr>
        <w:rPr>
          <w:rFonts w:ascii="Times New Roman" w:hAnsi="Times New Roman" w:cs="Times New Roman"/>
          <w:sz w:val="24"/>
          <w:szCs w:val="24"/>
        </w:rPr>
      </w:pPr>
      <w:r>
        <w:rPr>
          <w:rFonts w:ascii="Times New Roman" w:hAnsi="Times New Roman" w:cs="Times New Roman"/>
          <w:sz w:val="24"/>
          <w:szCs w:val="24"/>
        </w:rPr>
        <w:t xml:space="preserve">Stupanj istraženosti ekosustava, staništa i divljih vrsta na nacionalnoj razini još uvijek nije dovoljan za valorizaciju </w:t>
      </w:r>
      <w:r w:rsidR="009E7B35">
        <w:rPr>
          <w:rFonts w:ascii="Times New Roman" w:hAnsi="Times New Roman" w:cs="Times New Roman"/>
          <w:sz w:val="24"/>
          <w:szCs w:val="24"/>
        </w:rPr>
        <w:t xml:space="preserve">njihove </w:t>
      </w:r>
      <w:r>
        <w:rPr>
          <w:rFonts w:ascii="Times New Roman" w:hAnsi="Times New Roman" w:cs="Times New Roman"/>
          <w:sz w:val="24"/>
          <w:szCs w:val="24"/>
        </w:rPr>
        <w:t>ranjivosti na klimatske promjene</w:t>
      </w:r>
      <w:r w:rsidR="00EE149D">
        <w:rPr>
          <w:rFonts w:ascii="Times New Roman" w:hAnsi="Times New Roman" w:cs="Times New Roman"/>
          <w:sz w:val="24"/>
          <w:szCs w:val="24"/>
        </w:rPr>
        <w:t xml:space="preserve"> i </w:t>
      </w:r>
      <w:r w:rsidR="00754672">
        <w:rPr>
          <w:rFonts w:ascii="Times New Roman" w:hAnsi="Times New Roman" w:cs="Times New Roman"/>
          <w:sz w:val="24"/>
          <w:szCs w:val="24"/>
        </w:rPr>
        <w:t xml:space="preserve">za </w:t>
      </w:r>
      <w:r w:rsidR="00EE149D">
        <w:rPr>
          <w:rFonts w:ascii="Times New Roman" w:hAnsi="Times New Roman" w:cs="Times New Roman"/>
          <w:sz w:val="24"/>
          <w:szCs w:val="24"/>
        </w:rPr>
        <w:t xml:space="preserve">razvoj </w:t>
      </w:r>
      <w:proofErr w:type="spellStart"/>
      <w:r w:rsidR="00EE149D">
        <w:rPr>
          <w:rFonts w:ascii="Times New Roman" w:hAnsi="Times New Roman" w:cs="Times New Roman"/>
          <w:sz w:val="24"/>
          <w:szCs w:val="24"/>
        </w:rPr>
        <w:t>prediktivnih</w:t>
      </w:r>
      <w:proofErr w:type="spellEnd"/>
      <w:r w:rsidR="00EE149D">
        <w:rPr>
          <w:rFonts w:ascii="Times New Roman" w:hAnsi="Times New Roman" w:cs="Times New Roman"/>
          <w:sz w:val="24"/>
          <w:szCs w:val="24"/>
        </w:rPr>
        <w:t xml:space="preserve"> modela</w:t>
      </w:r>
      <w:r w:rsidR="005F7063">
        <w:rPr>
          <w:rFonts w:ascii="Times New Roman" w:hAnsi="Times New Roman" w:cs="Times New Roman"/>
          <w:sz w:val="24"/>
          <w:szCs w:val="24"/>
        </w:rPr>
        <w:t>, a</w:t>
      </w:r>
      <w:r w:rsidR="00EE149D">
        <w:rPr>
          <w:rFonts w:ascii="Times New Roman" w:hAnsi="Times New Roman" w:cs="Times New Roman"/>
          <w:sz w:val="24"/>
          <w:szCs w:val="24"/>
        </w:rPr>
        <w:t xml:space="preserve"> kako bi se mogle definirati sve učinkovite mjere prilagodbe</w:t>
      </w:r>
      <w:r w:rsidR="00B033B9">
        <w:rPr>
          <w:rFonts w:ascii="Times New Roman" w:hAnsi="Times New Roman" w:cs="Times New Roman"/>
          <w:sz w:val="24"/>
          <w:szCs w:val="24"/>
        </w:rPr>
        <w:t>.</w:t>
      </w:r>
    </w:p>
    <w:p w:rsidR="003E1696" w:rsidRDefault="00D45F4E" w:rsidP="00743A28">
      <w:pPr>
        <w:rPr>
          <w:rFonts w:ascii="Times New Roman" w:hAnsi="Times New Roman" w:cs="Times New Roman"/>
          <w:sz w:val="24"/>
          <w:szCs w:val="24"/>
        </w:rPr>
      </w:pPr>
      <w:r>
        <w:rPr>
          <w:rFonts w:ascii="Times New Roman" w:hAnsi="Times New Roman" w:cs="Times New Roman"/>
          <w:sz w:val="24"/>
          <w:szCs w:val="24"/>
        </w:rPr>
        <w:t>S</w:t>
      </w:r>
      <w:r w:rsidR="003876E8">
        <w:rPr>
          <w:rFonts w:ascii="Times New Roman" w:hAnsi="Times New Roman" w:cs="Times New Roman"/>
          <w:sz w:val="24"/>
          <w:szCs w:val="24"/>
        </w:rPr>
        <w:t xml:space="preserve">ektori od posebnog značaja </w:t>
      </w:r>
      <w:r>
        <w:rPr>
          <w:rFonts w:ascii="Times New Roman" w:hAnsi="Times New Roman" w:cs="Times New Roman"/>
          <w:sz w:val="24"/>
          <w:szCs w:val="24"/>
        </w:rPr>
        <w:t>za</w:t>
      </w:r>
      <w:r w:rsidR="003876E8">
        <w:rPr>
          <w:rFonts w:ascii="Times New Roman" w:hAnsi="Times New Roman" w:cs="Times New Roman"/>
          <w:sz w:val="24"/>
          <w:szCs w:val="24"/>
        </w:rPr>
        <w:t xml:space="preserve"> prilagodbu </w:t>
      </w:r>
      <w:proofErr w:type="spellStart"/>
      <w:r w:rsidR="003876E8">
        <w:rPr>
          <w:rFonts w:ascii="Times New Roman" w:hAnsi="Times New Roman" w:cs="Times New Roman"/>
          <w:sz w:val="24"/>
          <w:szCs w:val="24"/>
        </w:rPr>
        <w:t>bioraznolikosti</w:t>
      </w:r>
      <w:proofErr w:type="spellEnd"/>
      <w:r w:rsidR="003876E8">
        <w:rPr>
          <w:rFonts w:ascii="Times New Roman" w:hAnsi="Times New Roman" w:cs="Times New Roman"/>
          <w:sz w:val="24"/>
          <w:szCs w:val="24"/>
        </w:rPr>
        <w:t xml:space="preserve"> klimatskim promjenama su </w:t>
      </w:r>
      <w:r w:rsidR="001941C9">
        <w:rPr>
          <w:rFonts w:ascii="Times New Roman" w:hAnsi="Times New Roman" w:cs="Times New Roman"/>
          <w:sz w:val="24"/>
          <w:szCs w:val="24"/>
        </w:rPr>
        <w:t>vodno</w:t>
      </w:r>
      <w:r w:rsidR="00F65A27">
        <w:rPr>
          <w:rFonts w:ascii="Times New Roman" w:hAnsi="Times New Roman" w:cs="Times New Roman"/>
          <w:sz w:val="24"/>
          <w:szCs w:val="24"/>
        </w:rPr>
        <w:t xml:space="preserve"> gospodarstv</w:t>
      </w:r>
      <w:r>
        <w:rPr>
          <w:rFonts w:ascii="Times New Roman" w:hAnsi="Times New Roman" w:cs="Times New Roman"/>
          <w:sz w:val="24"/>
          <w:szCs w:val="24"/>
        </w:rPr>
        <w:t>o</w:t>
      </w:r>
      <w:r w:rsidR="00F65A27">
        <w:rPr>
          <w:rFonts w:ascii="Times New Roman" w:hAnsi="Times New Roman" w:cs="Times New Roman"/>
          <w:sz w:val="24"/>
          <w:szCs w:val="24"/>
        </w:rPr>
        <w:t>, poljoprivred</w:t>
      </w:r>
      <w:r>
        <w:rPr>
          <w:rFonts w:ascii="Times New Roman" w:hAnsi="Times New Roman" w:cs="Times New Roman"/>
          <w:sz w:val="24"/>
          <w:szCs w:val="24"/>
        </w:rPr>
        <w:t>a</w:t>
      </w:r>
      <w:r w:rsidR="00F65A27">
        <w:rPr>
          <w:rFonts w:ascii="Times New Roman" w:hAnsi="Times New Roman" w:cs="Times New Roman"/>
          <w:sz w:val="24"/>
          <w:szCs w:val="24"/>
        </w:rPr>
        <w:t xml:space="preserve">, </w:t>
      </w:r>
      <w:r w:rsidR="001941C9">
        <w:rPr>
          <w:rFonts w:ascii="Times New Roman" w:hAnsi="Times New Roman" w:cs="Times New Roman"/>
          <w:sz w:val="24"/>
          <w:szCs w:val="24"/>
        </w:rPr>
        <w:t>šumarstv</w:t>
      </w:r>
      <w:r>
        <w:rPr>
          <w:rFonts w:ascii="Times New Roman" w:hAnsi="Times New Roman" w:cs="Times New Roman"/>
          <w:sz w:val="24"/>
          <w:szCs w:val="24"/>
        </w:rPr>
        <w:t>o</w:t>
      </w:r>
      <w:r w:rsidR="001941C9">
        <w:rPr>
          <w:rFonts w:ascii="Times New Roman" w:hAnsi="Times New Roman" w:cs="Times New Roman"/>
          <w:sz w:val="24"/>
          <w:szCs w:val="24"/>
        </w:rPr>
        <w:t xml:space="preserve"> </w:t>
      </w:r>
      <w:r w:rsidR="00F65A27">
        <w:rPr>
          <w:rFonts w:ascii="Times New Roman" w:hAnsi="Times New Roman" w:cs="Times New Roman"/>
          <w:sz w:val="24"/>
          <w:szCs w:val="24"/>
        </w:rPr>
        <w:t>i prostorno planiranj</w:t>
      </w:r>
      <w:r>
        <w:rPr>
          <w:rFonts w:ascii="Times New Roman" w:hAnsi="Times New Roman" w:cs="Times New Roman"/>
          <w:sz w:val="24"/>
          <w:szCs w:val="24"/>
        </w:rPr>
        <w:t>e</w:t>
      </w:r>
      <w:r w:rsidR="00F65A27">
        <w:rPr>
          <w:rFonts w:ascii="Times New Roman" w:hAnsi="Times New Roman" w:cs="Times New Roman"/>
          <w:sz w:val="24"/>
          <w:szCs w:val="24"/>
        </w:rPr>
        <w:t>. S</w:t>
      </w:r>
      <w:r w:rsidR="001941C9">
        <w:rPr>
          <w:rFonts w:ascii="Times New Roman" w:hAnsi="Times New Roman" w:cs="Times New Roman"/>
          <w:sz w:val="24"/>
          <w:szCs w:val="24"/>
        </w:rPr>
        <w:t xml:space="preserve">toga </w:t>
      </w:r>
      <w:r w:rsidR="00F65A27">
        <w:rPr>
          <w:rFonts w:ascii="Times New Roman" w:hAnsi="Times New Roman" w:cs="Times New Roman"/>
          <w:sz w:val="24"/>
          <w:szCs w:val="24"/>
        </w:rPr>
        <w:t xml:space="preserve">su </w:t>
      </w:r>
      <w:r w:rsidR="001941C9">
        <w:rPr>
          <w:rFonts w:ascii="Times New Roman" w:hAnsi="Times New Roman" w:cs="Times New Roman"/>
          <w:sz w:val="24"/>
          <w:szCs w:val="24"/>
        </w:rPr>
        <w:t xml:space="preserve">važne </w:t>
      </w:r>
      <w:r w:rsidR="00754672">
        <w:rPr>
          <w:rFonts w:ascii="Times New Roman" w:hAnsi="Times New Roman" w:cs="Times New Roman"/>
          <w:sz w:val="24"/>
          <w:szCs w:val="24"/>
        </w:rPr>
        <w:t xml:space="preserve">međusektorske </w:t>
      </w:r>
      <w:r w:rsidR="001941C9">
        <w:rPr>
          <w:rFonts w:ascii="Times New Roman" w:hAnsi="Times New Roman" w:cs="Times New Roman"/>
          <w:sz w:val="24"/>
          <w:szCs w:val="24"/>
        </w:rPr>
        <w:t xml:space="preserve">mjere </w:t>
      </w:r>
      <w:r w:rsidR="00E91604">
        <w:rPr>
          <w:rFonts w:ascii="Times New Roman" w:hAnsi="Times New Roman" w:cs="Times New Roman"/>
          <w:sz w:val="24"/>
          <w:szCs w:val="24"/>
        </w:rPr>
        <w:t xml:space="preserve">za jačanje otpornosti </w:t>
      </w:r>
      <w:proofErr w:type="spellStart"/>
      <w:r w:rsidR="00E91604">
        <w:rPr>
          <w:rFonts w:ascii="Times New Roman" w:hAnsi="Times New Roman" w:cs="Times New Roman"/>
          <w:sz w:val="24"/>
          <w:szCs w:val="24"/>
        </w:rPr>
        <w:t>bioraznolikosti</w:t>
      </w:r>
      <w:proofErr w:type="spellEnd"/>
      <w:r w:rsidR="00E91604">
        <w:rPr>
          <w:rFonts w:ascii="Times New Roman" w:hAnsi="Times New Roman" w:cs="Times New Roman"/>
          <w:sz w:val="24"/>
          <w:szCs w:val="24"/>
        </w:rPr>
        <w:t xml:space="preserve"> </w:t>
      </w:r>
      <w:r w:rsidR="005F7063">
        <w:rPr>
          <w:rFonts w:ascii="Times New Roman" w:hAnsi="Times New Roman" w:cs="Times New Roman"/>
          <w:sz w:val="24"/>
          <w:szCs w:val="24"/>
        </w:rPr>
        <w:t>bazi</w:t>
      </w:r>
      <w:r w:rsidR="0004498A">
        <w:rPr>
          <w:rFonts w:ascii="Times New Roman" w:hAnsi="Times New Roman" w:cs="Times New Roman"/>
          <w:sz w:val="24"/>
          <w:szCs w:val="24"/>
        </w:rPr>
        <w:t>rane</w:t>
      </w:r>
      <w:r w:rsidR="00F65A27">
        <w:rPr>
          <w:rFonts w:ascii="Times New Roman" w:hAnsi="Times New Roman" w:cs="Times New Roman"/>
          <w:sz w:val="24"/>
          <w:szCs w:val="24"/>
        </w:rPr>
        <w:t xml:space="preserve"> na rješenjima temeljenima na prirodi (</w:t>
      </w:r>
      <w:proofErr w:type="spellStart"/>
      <w:r w:rsidR="00F65A27">
        <w:rPr>
          <w:rFonts w:ascii="Times New Roman" w:hAnsi="Times New Roman" w:cs="Times New Roman"/>
          <w:sz w:val="24"/>
          <w:szCs w:val="24"/>
        </w:rPr>
        <w:t>NbS</w:t>
      </w:r>
      <w:proofErr w:type="spellEnd"/>
      <w:r w:rsidR="00F65A27">
        <w:rPr>
          <w:rFonts w:ascii="Times New Roman" w:hAnsi="Times New Roman" w:cs="Times New Roman"/>
          <w:sz w:val="24"/>
          <w:szCs w:val="24"/>
        </w:rPr>
        <w:t>)</w:t>
      </w:r>
      <w:r w:rsidR="00E91604">
        <w:rPr>
          <w:rFonts w:ascii="Times New Roman" w:hAnsi="Times New Roman" w:cs="Times New Roman"/>
          <w:sz w:val="24"/>
          <w:szCs w:val="24"/>
        </w:rPr>
        <w:t xml:space="preserve">, </w:t>
      </w:r>
      <w:r w:rsidR="00F65A27">
        <w:rPr>
          <w:rFonts w:ascii="Times New Roman" w:hAnsi="Times New Roman" w:cs="Times New Roman"/>
          <w:sz w:val="24"/>
          <w:szCs w:val="24"/>
        </w:rPr>
        <w:t xml:space="preserve">poput </w:t>
      </w:r>
      <w:r w:rsidR="00FB0B44">
        <w:rPr>
          <w:rFonts w:ascii="Times New Roman" w:hAnsi="Times New Roman" w:cs="Times New Roman"/>
          <w:sz w:val="24"/>
          <w:szCs w:val="24"/>
        </w:rPr>
        <w:t>pažljivo</w:t>
      </w:r>
      <w:r w:rsidR="00E91604">
        <w:rPr>
          <w:rFonts w:ascii="Times New Roman" w:hAnsi="Times New Roman" w:cs="Times New Roman"/>
          <w:sz w:val="24"/>
          <w:szCs w:val="24"/>
        </w:rPr>
        <w:t>g</w:t>
      </w:r>
      <w:r w:rsidR="00FB0B44">
        <w:rPr>
          <w:rFonts w:ascii="Times New Roman" w:hAnsi="Times New Roman" w:cs="Times New Roman"/>
          <w:sz w:val="24"/>
          <w:szCs w:val="24"/>
        </w:rPr>
        <w:t xml:space="preserve"> korištenj</w:t>
      </w:r>
      <w:r w:rsidR="00E91604">
        <w:rPr>
          <w:rFonts w:ascii="Times New Roman" w:hAnsi="Times New Roman" w:cs="Times New Roman"/>
          <w:sz w:val="24"/>
          <w:szCs w:val="24"/>
        </w:rPr>
        <w:t>a</w:t>
      </w:r>
      <w:r w:rsidR="00FB0B44">
        <w:rPr>
          <w:rFonts w:ascii="Times New Roman" w:hAnsi="Times New Roman" w:cs="Times New Roman"/>
          <w:sz w:val="24"/>
          <w:szCs w:val="24"/>
        </w:rPr>
        <w:t xml:space="preserve"> prostora, </w:t>
      </w:r>
      <w:r w:rsidR="001941C9">
        <w:rPr>
          <w:rFonts w:ascii="Times New Roman" w:hAnsi="Times New Roman" w:cs="Times New Roman"/>
          <w:sz w:val="24"/>
          <w:szCs w:val="24"/>
        </w:rPr>
        <w:t>restauracije, revitalizacije, mjer</w:t>
      </w:r>
      <w:r w:rsidR="00E91604">
        <w:rPr>
          <w:rFonts w:ascii="Times New Roman" w:hAnsi="Times New Roman" w:cs="Times New Roman"/>
          <w:sz w:val="24"/>
          <w:szCs w:val="24"/>
        </w:rPr>
        <w:t>a</w:t>
      </w:r>
      <w:r w:rsidR="001941C9">
        <w:rPr>
          <w:rFonts w:ascii="Times New Roman" w:hAnsi="Times New Roman" w:cs="Times New Roman"/>
          <w:sz w:val="24"/>
          <w:szCs w:val="24"/>
        </w:rPr>
        <w:t xml:space="preserve"> vezan</w:t>
      </w:r>
      <w:r w:rsidR="00E91604">
        <w:rPr>
          <w:rFonts w:ascii="Times New Roman" w:hAnsi="Times New Roman" w:cs="Times New Roman"/>
          <w:sz w:val="24"/>
          <w:szCs w:val="24"/>
        </w:rPr>
        <w:t>ih</w:t>
      </w:r>
      <w:r w:rsidR="001941C9">
        <w:rPr>
          <w:rFonts w:ascii="Times New Roman" w:hAnsi="Times New Roman" w:cs="Times New Roman"/>
          <w:sz w:val="24"/>
          <w:szCs w:val="24"/>
        </w:rPr>
        <w:t xml:space="preserve"> uz tradicijska z</w:t>
      </w:r>
      <w:r w:rsidR="00E91604">
        <w:rPr>
          <w:rFonts w:ascii="Times New Roman" w:hAnsi="Times New Roman" w:cs="Times New Roman"/>
          <w:sz w:val="24"/>
          <w:szCs w:val="24"/>
        </w:rPr>
        <w:t>nanja i poljoprivrednu praksu</w:t>
      </w:r>
      <w:r w:rsidR="003E1696">
        <w:rPr>
          <w:rFonts w:ascii="Times New Roman" w:hAnsi="Times New Roman" w:cs="Times New Roman"/>
          <w:sz w:val="24"/>
          <w:szCs w:val="24"/>
        </w:rPr>
        <w:t xml:space="preserve"> itd.</w:t>
      </w:r>
    </w:p>
    <w:p w:rsidR="00FE1B54" w:rsidRDefault="00FE1B54" w:rsidP="00D200D8">
      <w:pPr>
        <w:spacing w:after="0"/>
        <w:rPr>
          <w:rFonts w:ascii="Times New Roman" w:hAnsi="Times New Roman" w:cs="Times New Roman"/>
          <w:sz w:val="24"/>
          <w:szCs w:val="24"/>
        </w:rPr>
      </w:pPr>
    </w:p>
    <w:p w:rsidR="00743A28" w:rsidRPr="00743A28" w:rsidRDefault="00743A28" w:rsidP="00743A28">
      <w:pPr>
        <w:rPr>
          <w:rFonts w:ascii="Times New Roman" w:hAnsi="Times New Roman" w:cs="Times New Roman"/>
          <w:sz w:val="24"/>
          <w:szCs w:val="24"/>
        </w:rPr>
      </w:pPr>
      <w:r w:rsidRPr="00743A28">
        <w:rPr>
          <w:rFonts w:ascii="Times New Roman" w:hAnsi="Times New Roman" w:cs="Times New Roman"/>
          <w:sz w:val="24"/>
          <w:szCs w:val="24"/>
        </w:rPr>
        <w:t xml:space="preserve">Tablica </w:t>
      </w:r>
      <w:r w:rsidR="00CC26E5">
        <w:rPr>
          <w:rFonts w:ascii="Times New Roman" w:hAnsi="Times New Roman" w:cs="Times New Roman"/>
          <w:sz w:val="24"/>
          <w:szCs w:val="24"/>
        </w:rPr>
        <w:t>4</w:t>
      </w:r>
      <w:r w:rsidRPr="00743A28">
        <w:rPr>
          <w:rFonts w:ascii="Times New Roman" w:hAnsi="Times New Roman" w:cs="Times New Roman"/>
          <w:sz w:val="24"/>
          <w:szCs w:val="24"/>
        </w:rPr>
        <w:noBreakHyphen/>
      </w:r>
      <w:r w:rsidRPr="00743A28">
        <w:rPr>
          <w:rFonts w:ascii="Times New Roman" w:hAnsi="Times New Roman" w:cs="Times New Roman"/>
          <w:sz w:val="24"/>
          <w:szCs w:val="24"/>
        </w:rPr>
        <w:fldChar w:fldCharType="begin"/>
      </w:r>
      <w:r w:rsidRPr="00743A28">
        <w:rPr>
          <w:rFonts w:ascii="Times New Roman" w:hAnsi="Times New Roman" w:cs="Times New Roman"/>
          <w:sz w:val="24"/>
          <w:szCs w:val="24"/>
        </w:rPr>
        <w:instrText xml:space="preserve"> SEQ Tablica \* ARABIC \s 1 </w:instrText>
      </w:r>
      <w:r w:rsidRPr="00743A28">
        <w:rPr>
          <w:rFonts w:ascii="Times New Roman" w:hAnsi="Times New Roman" w:cs="Times New Roman"/>
          <w:sz w:val="24"/>
          <w:szCs w:val="24"/>
        </w:rPr>
        <w:fldChar w:fldCharType="separate"/>
      </w:r>
      <w:r w:rsidR="00771685">
        <w:rPr>
          <w:rFonts w:ascii="Times New Roman" w:hAnsi="Times New Roman" w:cs="Times New Roman"/>
          <w:noProof/>
          <w:sz w:val="24"/>
          <w:szCs w:val="24"/>
        </w:rPr>
        <w:t>6</w:t>
      </w:r>
      <w:r w:rsidRPr="00743A28">
        <w:rPr>
          <w:rFonts w:ascii="Times New Roman" w:hAnsi="Times New Roman" w:cs="Times New Roman"/>
          <w:sz w:val="24"/>
          <w:szCs w:val="24"/>
        </w:rPr>
        <w:fldChar w:fldCharType="end"/>
      </w:r>
      <w:r w:rsidRPr="00743A28">
        <w:rPr>
          <w:rFonts w:ascii="Times New Roman" w:hAnsi="Times New Roman" w:cs="Times New Roman"/>
          <w:sz w:val="24"/>
          <w:szCs w:val="24"/>
        </w:rPr>
        <w:t xml:space="preserve">: Prikaz utjecaja i izazova prilagodbe klimatskim promjenama na </w:t>
      </w:r>
      <w:proofErr w:type="spellStart"/>
      <w:r w:rsidRPr="00743A28">
        <w:rPr>
          <w:rFonts w:ascii="Times New Roman" w:hAnsi="Times New Roman" w:cs="Times New Roman"/>
          <w:b/>
          <w:sz w:val="24"/>
          <w:szCs w:val="24"/>
        </w:rPr>
        <w:t>bioraznolikost</w:t>
      </w:r>
      <w:proofErr w:type="spellEnd"/>
    </w:p>
    <w:tbl>
      <w:tblPr>
        <w:tblStyle w:val="Reetkatablice"/>
        <w:tblW w:w="0" w:type="auto"/>
        <w:tblInd w:w="249" w:type="dxa"/>
        <w:tblLook w:val="04A0" w:firstRow="1" w:lastRow="0" w:firstColumn="1" w:lastColumn="0" w:noHBand="0" w:noVBand="1"/>
      </w:tblPr>
      <w:tblGrid>
        <w:gridCol w:w="4387"/>
        <w:gridCol w:w="4374"/>
      </w:tblGrid>
      <w:tr w:rsidR="00743A28" w:rsidRPr="00743A28" w:rsidTr="005F5371">
        <w:trPr>
          <w:tblHeader/>
        </w:trPr>
        <w:tc>
          <w:tcPr>
            <w:tcW w:w="4493" w:type="dxa"/>
            <w:shd w:val="clear" w:color="auto" w:fill="F2F2F2" w:themeFill="background1" w:themeFillShade="F2"/>
          </w:tcPr>
          <w:p w:rsidR="00743A28" w:rsidRPr="00743A28" w:rsidRDefault="00743A28" w:rsidP="00672E81">
            <w:pPr>
              <w:spacing w:after="160" w:line="259" w:lineRule="auto"/>
              <w:jc w:val="left"/>
              <w:rPr>
                <w:rFonts w:ascii="Times New Roman" w:hAnsi="Times New Roman" w:cs="Times New Roman"/>
                <w:b/>
                <w:sz w:val="24"/>
                <w:szCs w:val="24"/>
              </w:rPr>
            </w:pPr>
            <w:r w:rsidRPr="00743A28">
              <w:rPr>
                <w:rFonts w:ascii="Times New Roman" w:hAnsi="Times New Roman" w:cs="Times New Roman"/>
                <w:b/>
                <w:sz w:val="24"/>
                <w:szCs w:val="24"/>
              </w:rPr>
              <w:t>Utjecaji i izazovi koji uzrokuju visoku ranjivost</w:t>
            </w:r>
          </w:p>
        </w:tc>
        <w:tc>
          <w:tcPr>
            <w:tcW w:w="4494" w:type="dxa"/>
            <w:shd w:val="clear" w:color="auto" w:fill="F2F2F2" w:themeFill="background1" w:themeFillShade="F2"/>
          </w:tcPr>
          <w:p w:rsidR="00743A28" w:rsidRPr="00743A28" w:rsidRDefault="00743A28" w:rsidP="00672E81">
            <w:pPr>
              <w:spacing w:after="160" w:line="259" w:lineRule="auto"/>
              <w:jc w:val="left"/>
              <w:rPr>
                <w:rFonts w:ascii="Times New Roman" w:hAnsi="Times New Roman" w:cs="Times New Roman"/>
                <w:b/>
                <w:sz w:val="24"/>
                <w:szCs w:val="24"/>
              </w:rPr>
            </w:pPr>
            <w:r w:rsidRPr="00743A28">
              <w:rPr>
                <w:rFonts w:ascii="Times New Roman" w:hAnsi="Times New Roman" w:cs="Times New Roman"/>
                <w:b/>
                <w:sz w:val="24"/>
                <w:szCs w:val="24"/>
              </w:rPr>
              <w:t>Mogući odgovori na smanjenje visoke ranjivosti</w:t>
            </w:r>
          </w:p>
        </w:tc>
      </w:tr>
      <w:tr w:rsidR="00743A28" w:rsidRPr="00743A28" w:rsidTr="005F5371">
        <w:tc>
          <w:tcPr>
            <w:tcW w:w="4493" w:type="dxa"/>
          </w:tcPr>
          <w:p w:rsidR="0004498A" w:rsidRDefault="0004498A" w:rsidP="00672E81">
            <w:pPr>
              <w:numPr>
                <w:ilvl w:val="0"/>
                <w:numId w:val="17"/>
              </w:numPr>
              <w:spacing w:after="160" w:line="259" w:lineRule="auto"/>
              <w:jc w:val="left"/>
              <w:rPr>
                <w:rFonts w:ascii="Times New Roman" w:hAnsi="Times New Roman" w:cs="Times New Roman"/>
                <w:sz w:val="24"/>
                <w:szCs w:val="24"/>
              </w:rPr>
            </w:pPr>
            <w:r>
              <w:rPr>
                <w:rFonts w:ascii="Times New Roman" w:hAnsi="Times New Roman" w:cs="Times New Roman"/>
                <w:sz w:val="24"/>
                <w:szCs w:val="24"/>
              </w:rPr>
              <w:t xml:space="preserve">smanjenje površine, </w:t>
            </w:r>
            <w:r w:rsidRPr="00743A28">
              <w:rPr>
                <w:rFonts w:ascii="Times New Roman" w:hAnsi="Times New Roman" w:cs="Times New Roman"/>
                <w:sz w:val="24"/>
                <w:szCs w:val="24"/>
              </w:rPr>
              <w:t>promjena udjela te nestanak nekih staništa</w:t>
            </w:r>
          </w:p>
          <w:p w:rsidR="0004498A" w:rsidRDefault="0004498A" w:rsidP="00672E81">
            <w:pPr>
              <w:numPr>
                <w:ilvl w:val="0"/>
                <w:numId w:val="17"/>
              </w:numPr>
              <w:spacing w:after="160" w:line="259" w:lineRule="auto"/>
              <w:jc w:val="left"/>
              <w:rPr>
                <w:rFonts w:ascii="Times New Roman" w:hAnsi="Times New Roman" w:cs="Times New Roman"/>
                <w:sz w:val="24"/>
                <w:szCs w:val="24"/>
              </w:rPr>
            </w:pPr>
            <w:r>
              <w:rPr>
                <w:rFonts w:ascii="Times New Roman" w:hAnsi="Times New Roman" w:cs="Times New Roman"/>
                <w:sz w:val="24"/>
                <w:szCs w:val="24"/>
              </w:rPr>
              <w:t>fragmentacija staništa</w:t>
            </w:r>
          </w:p>
          <w:p w:rsidR="0004498A" w:rsidRDefault="0004498A" w:rsidP="00672E81">
            <w:pPr>
              <w:numPr>
                <w:ilvl w:val="0"/>
                <w:numId w:val="17"/>
              </w:numPr>
              <w:spacing w:after="160" w:line="259" w:lineRule="auto"/>
              <w:jc w:val="left"/>
              <w:rPr>
                <w:rFonts w:ascii="Times New Roman" w:hAnsi="Times New Roman" w:cs="Times New Roman"/>
                <w:sz w:val="24"/>
                <w:szCs w:val="24"/>
              </w:rPr>
            </w:pPr>
            <w:r>
              <w:rPr>
                <w:rFonts w:ascii="Times New Roman" w:hAnsi="Times New Roman" w:cs="Times New Roman"/>
                <w:sz w:val="24"/>
                <w:szCs w:val="24"/>
              </w:rPr>
              <w:t>promjene u strukturi, procesima, funkcijama i uslugama</w:t>
            </w:r>
          </w:p>
          <w:p w:rsidR="0004498A" w:rsidRDefault="0004498A" w:rsidP="00672E81">
            <w:pPr>
              <w:numPr>
                <w:ilvl w:val="0"/>
                <w:numId w:val="17"/>
              </w:numPr>
              <w:spacing w:after="160" w:line="259" w:lineRule="auto"/>
              <w:jc w:val="left"/>
              <w:rPr>
                <w:rFonts w:ascii="Times New Roman" w:hAnsi="Times New Roman" w:cs="Times New Roman"/>
                <w:sz w:val="24"/>
                <w:szCs w:val="24"/>
              </w:rPr>
            </w:pPr>
            <w:r>
              <w:rPr>
                <w:rFonts w:ascii="Times New Roman" w:hAnsi="Times New Roman" w:cs="Times New Roman"/>
                <w:sz w:val="24"/>
                <w:szCs w:val="24"/>
              </w:rPr>
              <w:t>promjene u sastavu zajednica vrsta</w:t>
            </w:r>
          </w:p>
          <w:p w:rsidR="0004498A" w:rsidRDefault="0004498A" w:rsidP="00672E81">
            <w:pPr>
              <w:numPr>
                <w:ilvl w:val="0"/>
                <w:numId w:val="17"/>
              </w:numPr>
              <w:spacing w:after="160" w:line="259" w:lineRule="auto"/>
              <w:jc w:val="left"/>
              <w:rPr>
                <w:rFonts w:ascii="Times New Roman" w:hAnsi="Times New Roman" w:cs="Times New Roman"/>
                <w:sz w:val="24"/>
                <w:szCs w:val="24"/>
              </w:rPr>
            </w:pPr>
            <w:r>
              <w:rPr>
                <w:rFonts w:ascii="Times New Roman" w:hAnsi="Times New Roman" w:cs="Times New Roman"/>
                <w:sz w:val="24"/>
                <w:szCs w:val="24"/>
              </w:rPr>
              <w:t>promjene u fenologiji</w:t>
            </w:r>
          </w:p>
          <w:p w:rsidR="00743A28" w:rsidRPr="00743A28" w:rsidRDefault="00743A28" w:rsidP="00672E81">
            <w:pPr>
              <w:numPr>
                <w:ilvl w:val="0"/>
                <w:numId w:val="17"/>
              </w:num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 xml:space="preserve">prekid cvatnje biljnih </w:t>
            </w:r>
            <w:proofErr w:type="spellStart"/>
            <w:r w:rsidRPr="00743A28">
              <w:rPr>
                <w:rFonts w:ascii="Times New Roman" w:hAnsi="Times New Roman" w:cs="Times New Roman"/>
                <w:sz w:val="24"/>
                <w:szCs w:val="24"/>
              </w:rPr>
              <w:t>kriofilnih</w:t>
            </w:r>
            <w:proofErr w:type="spellEnd"/>
            <w:r w:rsidRPr="00743A28">
              <w:rPr>
                <w:rFonts w:ascii="Times New Roman" w:hAnsi="Times New Roman" w:cs="Times New Roman"/>
                <w:sz w:val="24"/>
                <w:szCs w:val="24"/>
              </w:rPr>
              <w:t xml:space="preserve"> i </w:t>
            </w:r>
            <w:proofErr w:type="spellStart"/>
            <w:r w:rsidRPr="00743A28">
              <w:rPr>
                <w:rFonts w:ascii="Times New Roman" w:hAnsi="Times New Roman" w:cs="Times New Roman"/>
                <w:sz w:val="24"/>
                <w:szCs w:val="24"/>
              </w:rPr>
              <w:t>stenotermnih</w:t>
            </w:r>
            <w:proofErr w:type="spellEnd"/>
            <w:r w:rsidRPr="00743A28">
              <w:rPr>
                <w:rFonts w:ascii="Times New Roman" w:hAnsi="Times New Roman" w:cs="Times New Roman"/>
                <w:sz w:val="24"/>
                <w:szCs w:val="24"/>
              </w:rPr>
              <w:t xml:space="preserve"> vrsta uz skraćenje vegetacije i smanjenje </w:t>
            </w:r>
            <w:proofErr w:type="spellStart"/>
            <w:r w:rsidRPr="00743A28">
              <w:rPr>
                <w:rFonts w:ascii="Times New Roman" w:hAnsi="Times New Roman" w:cs="Times New Roman"/>
                <w:sz w:val="24"/>
                <w:szCs w:val="24"/>
              </w:rPr>
              <w:t>vigora</w:t>
            </w:r>
            <w:proofErr w:type="spellEnd"/>
          </w:p>
          <w:p w:rsidR="00743A28" w:rsidRPr="00743A28" w:rsidRDefault="00743A28" w:rsidP="00672E81">
            <w:pPr>
              <w:numPr>
                <w:ilvl w:val="0"/>
                <w:numId w:val="17"/>
              </w:num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oštećivanje</w:t>
            </w:r>
            <w:r w:rsidR="009C43FF">
              <w:rPr>
                <w:rFonts w:ascii="Times New Roman" w:hAnsi="Times New Roman" w:cs="Times New Roman"/>
                <w:sz w:val="24"/>
                <w:szCs w:val="24"/>
              </w:rPr>
              <w:t>, degradacija</w:t>
            </w:r>
            <w:r w:rsidRPr="00743A28">
              <w:rPr>
                <w:rFonts w:ascii="Times New Roman" w:hAnsi="Times New Roman" w:cs="Times New Roman"/>
                <w:sz w:val="24"/>
                <w:szCs w:val="24"/>
              </w:rPr>
              <w:t xml:space="preserve"> i izumiranje uslijed klimatskih ekstrema (dugotrajne suše, prevelike količine oborina u kratko vrijeme, olujni vjetrovi, prejako sunčano zračenje i dr.)</w:t>
            </w:r>
          </w:p>
          <w:p w:rsidR="00743A28" w:rsidRPr="00743A28" w:rsidRDefault="00A1339D" w:rsidP="00672E81">
            <w:pPr>
              <w:numPr>
                <w:ilvl w:val="0"/>
                <w:numId w:val="17"/>
              </w:numPr>
              <w:spacing w:after="160" w:line="259" w:lineRule="auto"/>
              <w:jc w:val="left"/>
              <w:rPr>
                <w:rFonts w:ascii="Times New Roman" w:hAnsi="Times New Roman" w:cs="Times New Roman"/>
                <w:sz w:val="24"/>
                <w:szCs w:val="24"/>
              </w:rPr>
            </w:pPr>
            <w:r>
              <w:rPr>
                <w:rFonts w:ascii="Times New Roman" w:hAnsi="Times New Roman" w:cs="Times New Roman"/>
                <w:sz w:val="24"/>
                <w:szCs w:val="24"/>
              </w:rPr>
              <w:t>promjene u brojnosti i rasprostranjenosti vrsta</w:t>
            </w:r>
          </w:p>
          <w:p w:rsidR="00743A28" w:rsidRPr="00743A28" w:rsidRDefault="00A1339D" w:rsidP="00672E81">
            <w:pPr>
              <w:numPr>
                <w:ilvl w:val="0"/>
                <w:numId w:val="17"/>
              </w:numPr>
              <w:spacing w:after="160" w:line="259" w:lineRule="auto"/>
              <w:jc w:val="left"/>
              <w:rPr>
                <w:rFonts w:ascii="Times New Roman" w:hAnsi="Times New Roman" w:cs="Times New Roman"/>
                <w:sz w:val="24"/>
                <w:szCs w:val="24"/>
              </w:rPr>
            </w:pPr>
            <w:r w:rsidRPr="00D7080F">
              <w:rPr>
                <w:rFonts w:ascii="Times New Roman" w:hAnsi="Times New Roman" w:cs="Times New Roman"/>
                <w:sz w:val="24"/>
                <w:szCs w:val="24"/>
              </w:rPr>
              <w:t xml:space="preserve">gubitak </w:t>
            </w:r>
            <w:r>
              <w:rPr>
                <w:rFonts w:ascii="Times New Roman" w:hAnsi="Times New Roman" w:cs="Times New Roman"/>
                <w:sz w:val="24"/>
                <w:szCs w:val="24"/>
              </w:rPr>
              <w:t xml:space="preserve">vrsta </w:t>
            </w:r>
            <w:r w:rsidRPr="00C63652">
              <w:rPr>
                <w:rFonts w:ascii="Times New Roman" w:hAnsi="Times New Roman" w:cs="Times New Roman"/>
                <w:sz w:val="24"/>
                <w:szCs w:val="24"/>
              </w:rPr>
              <w:t>prilagođen</w:t>
            </w:r>
            <w:r>
              <w:rPr>
                <w:rFonts w:ascii="Times New Roman" w:hAnsi="Times New Roman" w:cs="Times New Roman"/>
                <w:sz w:val="24"/>
                <w:szCs w:val="24"/>
              </w:rPr>
              <w:t>ih</w:t>
            </w:r>
            <w:r w:rsidRPr="00C63652">
              <w:rPr>
                <w:rFonts w:ascii="Times New Roman" w:hAnsi="Times New Roman" w:cs="Times New Roman"/>
                <w:sz w:val="24"/>
                <w:szCs w:val="24"/>
              </w:rPr>
              <w:t xml:space="preserve"> na život u </w:t>
            </w:r>
            <w:r>
              <w:rPr>
                <w:rFonts w:ascii="Times New Roman" w:hAnsi="Times New Roman" w:cs="Times New Roman"/>
                <w:sz w:val="24"/>
                <w:szCs w:val="24"/>
              </w:rPr>
              <w:t>uskom</w:t>
            </w:r>
            <w:r w:rsidRPr="00C63652">
              <w:rPr>
                <w:rFonts w:ascii="Times New Roman" w:hAnsi="Times New Roman" w:cs="Times New Roman"/>
                <w:sz w:val="24"/>
                <w:szCs w:val="24"/>
              </w:rPr>
              <w:t xml:space="preserve"> rasponu ekoloških uvjeta</w:t>
            </w:r>
            <w:r>
              <w:rPr>
                <w:rFonts w:ascii="Times New Roman" w:hAnsi="Times New Roman" w:cs="Times New Roman"/>
                <w:sz w:val="24"/>
                <w:szCs w:val="24"/>
              </w:rPr>
              <w:t xml:space="preserve"> (osobito</w:t>
            </w:r>
            <w:r w:rsidDel="001B75F4">
              <w:rPr>
                <w:rFonts w:ascii="Times New Roman" w:hAnsi="Times New Roman" w:cs="Times New Roman"/>
                <w:sz w:val="24"/>
                <w:szCs w:val="24"/>
              </w:rPr>
              <w:t xml:space="preserve"> </w:t>
            </w:r>
            <w:r w:rsidRPr="00D7080F">
              <w:rPr>
                <w:rFonts w:ascii="Times New Roman" w:hAnsi="Times New Roman" w:cs="Times New Roman"/>
                <w:sz w:val="24"/>
                <w:szCs w:val="24"/>
              </w:rPr>
              <w:t>endemskih vrsta ograničene rasprostranjenosti</w:t>
            </w:r>
            <w:r>
              <w:rPr>
                <w:rFonts w:ascii="Times New Roman" w:hAnsi="Times New Roman" w:cs="Times New Roman"/>
                <w:sz w:val="24"/>
                <w:szCs w:val="24"/>
              </w:rPr>
              <w:t>)</w:t>
            </w:r>
          </w:p>
          <w:p w:rsidR="00743A28" w:rsidRDefault="00A1339D" w:rsidP="00672E81">
            <w:pPr>
              <w:numPr>
                <w:ilvl w:val="0"/>
                <w:numId w:val="17"/>
              </w:num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pojav</w:t>
            </w:r>
            <w:r>
              <w:rPr>
                <w:rFonts w:ascii="Times New Roman" w:hAnsi="Times New Roman" w:cs="Times New Roman"/>
                <w:sz w:val="24"/>
                <w:szCs w:val="24"/>
              </w:rPr>
              <w:t>a</w:t>
            </w:r>
            <w:r w:rsidRPr="00743A28">
              <w:rPr>
                <w:rFonts w:ascii="Times New Roman" w:hAnsi="Times New Roman" w:cs="Times New Roman"/>
                <w:sz w:val="24"/>
                <w:szCs w:val="24"/>
              </w:rPr>
              <w:t xml:space="preserve"> i širenje </w:t>
            </w:r>
            <w:r>
              <w:rPr>
                <w:rFonts w:ascii="Times New Roman" w:hAnsi="Times New Roman" w:cs="Times New Roman"/>
                <w:sz w:val="24"/>
                <w:szCs w:val="24"/>
              </w:rPr>
              <w:t>invazivnih s</w:t>
            </w:r>
            <w:r w:rsidRPr="00743A28">
              <w:rPr>
                <w:rFonts w:ascii="Times New Roman" w:hAnsi="Times New Roman" w:cs="Times New Roman"/>
                <w:sz w:val="24"/>
                <w:szCs w:val="24"/>
              </w:rPr>
              <w:t>tranih vrsta</w:t>
            </w:r>
            <w:r>
              <w:rPr>
                <w:rFonts w:ascii="Times New Roman" w:hAnsi="Times New Roman" w:cs="Times New Roman"/>
                <w:sz w:val="24"/>
                <w:szCs w:val="24"/>
              </w:rPr>
              <w:t xml:space="preserve"> i vrsta koje su prilagođene na život u širokom rasponu ekoloških uvjeta te</w:t>
            </w:r>
            <w:r w:rsidRPr="00743A28">
              <w:rPr>
                <w:rFonts w:ascii="Times New Roman" w:hAnsi="Times New Roman" w:cs="Times New Roman"/>
                <w:sz w:val="24"/>
                <w:szCs w:val="24"/>
              </w:rPr>
              <w:t xml:space="preserve"> potiskivanje </w:t>
            </w:r>
            <w:r>
              <w:rPr>
                <w:rFonts w:ascii="Times New Roman" w:hAnsi="Times New Roman" w:cs="Times New Roman"/>
                <w:sz w:val="24"/>
                <w:szCs w:val="24"/>
              </w:rPr>
              <w:t>zavičajni</w:t>
            </w:r>
            <w:r w:rsidRPr="00743A28">
              <w:rPr>
                <w:rFonts w:ascii="Times New Roman" w:hAnsi="Times New Roman" w:cs="Times New Roman"/>
                <w:sz w:val="24"/>
                <w:szCs w:val="24"/>
              </w:rPr>
              <w:t>h</w:t>
            </w:r>
            <w:r>
              <w:rPr>
                <w:rFonts w:ascii="Times New Roman" w:hAnsi="Times New Roman" w:cs="Times New Roman"/>
                <w:sz w:val="24"/>
                <w:szCs w:val="24"/>
              </w:rPr>
              <w:t xml:space="preserve"> vrsta</w:t>
            </w:r>
          </w:p>
          <w:p w:rsidR="005674A2" w:rsidRDefault="005674A2" w:rsidP="00672E81">
            <w:pPr>
              <w:numPr>
                <w:ilvl w:val="0"/>
                <w:numId w:val="17"/>
              </w:numPr>
              <w:spacing w:after="160" w:line="259" w:lineRule="auto"/>
              <w:jc w:val="left"/>
              <w:rPr>
                <w:rFonts w:ascii="Times New Roman" w:hAnsi="Times New Roman" w:cs="Times New Roman"/>
                <w:sz w:val="24"/>
                <w:szCs w:val="24"/>
              </w:rPr>
            </w:pPr>
            <w:r>
              <w:rPr>
                <w:rFonts w:ascii="Times New Roman" w:hAnsi="Times New Roman" w:cs="Times New Roman"/>
                <w:sz w:val="24"/>
                <w:szCs w:val="24"/>
              </w:rPr>
              <w:lastRenderedPageBreak/>
              <w:t>promjene u interakcijama</w:t>
            </w:r>
            <w:r w:rsidRPr="00743A28">
              <w:rPr>
                <w:rFonts w:ascii="Times New Roman" w:hAnsi="Times New Roman" w:cs="Times New Roman"/>
                <w:sz w:val="24"/>
                <w:szCs w:val="24"/>
              </w:rPr>
              <w:t xml:space="preserve"> </w:t>
            </w:r>
            <w:r>
              <w:rPr>
                <w:rFonts w:ascii="Times New Roman" w:hAnsi="Times New Roman" w:cs="Times New Roman"/>
                <w:sz w:val="24"/>
                <w:szCs w:val="24"/>
              </w:rPr>
              <w:t>među vrstama (pozitivne i negativne)</w:t>
            </w:r>
          </w:p>
          <w:p w:rsidR="00A1339D" w:rsidRDefault="00A1339D" w:rsidP="00672E81">
            <w:pPr>
              <w:numPr>
                <w:ilvl w:val="0"/>
                <w:numId w:val="17"/>
              </w:numPr>
              <w:spacing w:after="160" w:line="259" w:lineRule="auto"/>
              <w:jc w:val="left"/>
              <w:rPr>
                <w:rFonts w:ascii="Times New Roman" w:hAnsi="Times New Roman" w:cs="Times New Roman"/>
                <w:sz w:val="24"/>
                <w:szCs w:val="24"/>
              </w:rPr>
            </w:pPr>
            <w:r w:rsidRPr="00C63652">
              <w:rPr>
                <w:rFonts w:ascii="Times New Roman" w:hAnsi="Times New Roman" w:cs="Times New Roman"/>
                <w:sz w:val="24"/>
                <w:szCs w:val="24"/>
              </w:rPr>
              <w:t>promjene u životn</w:t>
            </w:r>
            <w:r>
              <w:rPr>
                <w:rFonts w:ascii="Times New Roman" w:hAnsi="Times New Roman" w:cs="Times New Roman"/>
                <w:sz w:val="24"/>
                <w:szCs w:val="24"/>
              </w:rPr>
              <w:t>i</w:t>
            </w:r>
            <w:r w:rsidRPr="00C63652">
              <w:rPr>
                <w:rFonts w:ascii="Times New Roman" w:hAnsi="Times New Roman" w:cs="Times New Roman"/>
                <w:sz w:val="24"/>
                <w:szCs w:val="24"/>
              </w:rPr>
              <w:t>m ciklus</w:t>
            </w:r>
            <w:r>
              <w:rPr>
                <w:rFonts w:ascii="Times New Roman" w:hAnsi="Times New Roman" w:cs="Times New Roman"/>
                <w:sz w:val="24"/>
                <w:szCs w:val="24"/>
              </w:rPr>
              <w:t>ima</w:t>
            </w:r>
          </w:p>
          <w:p w:rsidR="00A1339D" w:rsidRPr="00743A28" w:rsidRDefault="00A1339D" w:rsidP="00672E81">
            <w:pPr>
              <w:numPr>
                <w:ilvl w:val="0"/>
                <w:numId w:val="17"/>
              </w:numPr>
              <w:spacing w:after="160" w:line="259" w:lineRule="auto"/>
              <w:jc w:val="left"/>
              <w:rPr>
                <w:rFonts w:ascii="Times New Roman" w:hAnsi="Times New Roman" w:cs="Times New Roman"/>
                <w:sz w:val="24"/>
                <w:szCs w:val="24"/>
              </w:rPr>
            </w:pPr>
            <w:r>
              <w:rPr>
                <w:rFonts w:ascii="Times New Roman" w:hAnsi="Times New Roman" w:cs="Times New Roman"/>
                <w:sz w:val="24"/>
                <w:szCs w:val="24"/>
              </w:rPr>
              <w:t xml:space="preserve">promjene u </w:t>
            </w:r>
            <w:r w:rsidRPr="00C63652">
              <w:rPr>
                <w:rFonts w:ascii="Times New Roman" w:hAnsi="Times New Roman" w:cs="Times New Roman"/>
                <w:sz w:val="24"/>
                <w:szCs w:val="24"/>
              </w:rPr>
              <w:t>vremenu migracija</w:t>
            </w:r>
          </w:p>
          <w:p w:rsidR="00743A28" w:rsidRPr="00743A28" w:rsidRDefault="00743A28" w:rsidP="00672E81">
            <w:pPr>
              <w:numPr>
                <w:ilvl w:val="0"/>
                <w:numId w:val="17"/>
              </w:num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smanjenje populacija šumskih vrsta uslijed učestalih požara uzrokovanih povećanjem prosječne temperature zraka i neravnomjerno raspoređenom količinom oborina</w:t>
            </w:r>
          </w:p>
          <w:p w:rsidR="00743A28" w:rsidRPr="00743A28" w:rsidRDefault="00743A28" w:rsidP="00672E81">
            <w:pPr>
              <w:numPr>
                <w:ilvl w:val="0"/>
                <w:numId w:val="17"/>
              </w:num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 xml:space="preserve">smanjenje i nestanak slatkovodnih vrsta jadranskog sliva uslijed </w:t>
            </w:r>
            <w:proofErr w:type="spellStart"/>
            <w:r w:rsidRPr="00743A28">
              <w:rPr>
                <w:rFonts w:ascii="Times New Roman" w:hAnsi="Times New Roman" w:cs="Times New Roman"/>
                <w:sz w:val="24"/>
                <w:szCs w:val="24"/>
              </w:rPr>
              <w:t>zaslanjenja</w:t>
            </w:r>
            <w:proofErr w:type="spellEnd"/>
            <w:r w:rsidRPr="00743A28">
              <w:rPr>
                <w:rFonts w:ascii="Times New Roman" w:hAnsi="Times New Roman" w:cs="Times New Roman"/>
                <w:sz w:val="24"/>
                <w:szCs w:val="24"/>
              </w:rPr>
              <w:t xml:space="preserve"> obalnih staništa uzrokovanih podizanjem razine mora</w:t>
            </w:r>
          </w:p>
          <w:p w:rsidR="00743A28" w:rsidRPr="00743A28" w:rsidRDefault="00743A28" w:rsidP="00672E81">
            <w:pPr>
              <w:numPr>
                <w:ilvl w:val="0"/>
                <w:numId w:val="17"/>
              </w:num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 xml:space="preserve">širenje morskih vrsta prema sjeveru i pojava </w:t>
            </w:r>
            <w:proofErr w:type="spellStart"/>
            <w:r w:rsidRPr="00743A28">
              <w:rPr>
                <w:rFonts w:ascii="Times New Roman" w:hAnsi="Times New Roman" w:cs="Times New Roman"/>
                <w:sz w:val="24"/>
                <w:szCs w:val="24"/>
              </w:rPr>
              <w:t>termofilnih</w:t>
            </w:r>
            <w:proofErr w:type="spellEnd"/>
            <w:r w:rsidRPr="00743A28">
              <w:rPr>
                <w:rFonts w:ascii="Times New Roman" w:hAnsi="Times New Roman" w:cs="Times New Roman"/>
                <w:sz w:val="24"/>
                <w:szCs w:val="24"/>
              </w:rPr>
              <w:t xml:space="preserve"> (tropskih) invazivnih </w:t>
            </w:r>
            <w:r w:rsidR="00325425" w:rsidRPr="00743A28">
              <w:rPr>
                <w:rFonts w:ascii="Times New Roman" w:hAnsi="Times New Roman" w:cs="Times New Roman"/>
                <w:sz w:val="24"/>
                <w:szCs w:val="24"/>
              </w:rPr>
              <w:t xml:space="preserve">stranih </w:t>
            </w:r>
            <w:r w:rsidRPr="00743A28">
              <w:rPr>
                <w:rFonts w:ascii="Times New Roman" w:hAnsi="Times New Roman" w:cs="Times New Roman"/>
                <w:sz w:val="24"/>
                <w:szCs w:val="24"/>
              </w:rPr>
              <w:t>morskih vrsta zbog povećanja temperature mora</w:t>
            </w:r>
          </w:p>
        </w:tc>
        <w:tc>
          <w:tcPr>
            <w:tcW w:w="4494" w:type="dxa"/>
          </w:tcPr>
          <w:p w:rsidR="00743A28" w:rsidRDefault="00743A28" w:rsidP="00672E81">
            <w:pPr>
              <w:numPr>
                <w:ilvl w:val="0"/>
                <w:numId w:val="17"/>
              </w:num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lastRenderedPageBreak/>
              <w:t xml:space="preserve">jačanje svijesti o važnosti </w:t>
            </w:r>
            <w:r w:rsidR="006A3543" w:rsidRPr="00743A28">
              <w:rPr>
                <w:rFonts w:ascii="Times New Roman" w:hAnsi="Times New Roman" w:cs="Times New Roman"/>
                <w:sz w:val="24"/>
                <w:szCs w:val="24"/>
              </w:rPr>
              <w:t>ekosustava</w:t>
            </w:r>
            <w:r w:rsidR="006A3543">
              <w:rPr>
                <w:rFonts w:ascii="Times New Roman" w:hAnsi="Times New Roman" w:cs="Times New Roman"/>
                <w:sz w:val="24"/>
                <w:szCs w:val="24"/>
              </w:rPr>
              <w:t xml:space="preserve">, staništa, divljih vrsta, zaštićenih područja i područja ekološke mreže te važnosti očuvanja </w:t>
            </w:r>
            <w:r w:rsidRPr="00743A28">
              <w:rPr>
                <w:rFonts w:ascii="Times New Roman" w:hAnsi="Times New Roman" w:cs="Times New Roman"/>
                <w:sz w:val="24"/>
                <w:szCs w:val="24"/>
              </w:rPr>
              <w:t>usluga ekosustava i utjecaja na sve aspekte života i gospodarstva</w:t>
            </w:r>
          </w:p>
          <w:p w:rsidR="00BE2CDF" w:rsidRPr="00743A28" w:rsidRDefault="006A3543" w:rsidP="00672E81">
            <w:pPr>
              <w:numPr>
                <w:ilvl w:val="0"/>
                <w:numId w:val="17"/>
              </w:numPr>
              <w:spacing w:after="160" w:line="259" w:lineRule="auto"/>
              <w:jc w:val="left"/>
              <w:rPr>
                <w:rFonts w:ascii="Times New Roman" w:hAnsi="Times New Roman" w:cs="Times New Roman"/>
                <w:sz w:val="24"/>
                <w:szCs w:val="24"/>
              </w:rPr>
            </w:pPr>
            <w:r>
              <w:rPr>
                <w:rFonts w:ascii="Times New Roman" w:hAnsi="Times New Roman" w:cs="Times New Roman"/>
                <w:sz w:val="24"/>
                <w:szCs w:val="24"/>
              </w:rPr>
              <w:t xml:space="preserve">povećanje znanja te </w:t>
            </w:r>
            <w:r w:rsidR="00BE2CDF">
              <w:rPr>
                <w:rFonts w:ascii="Times New Roman" w:hAnsi="Times New Roman" w:cs="Times New Roman"/>
                <w:sz w:val="24"/>
                <w:szCs w:val="24"/>
              </w:rPr>
              <w:t>unapr</w:t>
            </w:r>
            <w:r w:rsidR="00672E81">
              <w:rPr>
                <w:rFonts w:ascii="Times New Roman" w:hAnsi="Times New Roman" w:cs="Times New Roman"/>
                <w:sz w:val="24"/>
                <w:szCs w:val="24"/>
              </w:rPr>
              <w:t>j</w:t>
            </w:r>
            <w:r w:rsidR="00BE2CDF">
              <w:rPr>
                <w:rFonts w:ascii="Times New Roman" w:hAnsi="Times New Roman" w:cs="Times New Roman"/>
                <w:sz w:val="24"/>
                <w:szCs w:val="24"/>
              </w:rPr>
              <w:t xml:space="preserve">eđenje </w:t>
            </w:r>
            <w:r w:rsidR="00084783">
              <w:rPr>
                <w:rFonts w:ascii="Times New Roman" w:hAnsi="Times New Roman" w:cs="Times New Roman"/>
                <w:sz w:val="24"/>
                <w:szCs w:val="24"/>
              </w:rPr>
              <w:t xml:space="preserve">i ažuriranje </w:t>
            </w:r>
            <w:r w:rsidR="00BE2CDF">
              <w:rPr>
                <w:rFonts w:ascii="Times New Roman" w:hAnsi="Times New Roman" w:cs="Times New Roman"/>
                <w:sz w:val="24"/>
                <w:szCs w:val="24"/>
              </w:rPr>
              <w:t xml:space="preserve">postojećih baza podataka u sustavu zaštite prirode elementima za procjenu ranjivosti i </w:t>
            </w:r>
            <w:r w:rsidR="005F4D4F">
              <w:rPr>
                <w:rFonts w:ascii="Times New Roman" w:hAnsi="Times New Roman" w:cs="Times New Roman"/>
                <w:sz w:val="24"/>
                <w:szCs w:val="24"/>
              </w:rPr>
              <w:t xml:space="preserve">za razvoj </w:t>
            </w:r>
            <w:proofErr w:type="spellStart"/>
            <w:r w:rsidR="00BE2CDF">
              <w:rPr>
                <w:rFonts w:ascii="Times New Roman" w:hAnsi="Times New Roman" w:cs="Times New Roman"/>
                <w:sz w:val="24"/>
                <w:szCs w:val="24"/>
              </w:rPr>
              <w:t>prediktivni</w:t>
            </w:r>
            <w:r w:rsidR="005F4D4F">
              <w:rPr>
                <w:rFonts w:ascii="Times New Roman" w:hAnsi="Times New Roman" w:cs="Times New Roman"/>
                <w:sz w:val="24"/>
                <w:szCs w:val="24"/>
              </w:rPr>
              <w:t>h</w:t>
            </w:r>
            <w:proofErr w:type="spellEnd"/>
            <w:r w:rsidR="00BE2CDF">
              <w:rPr>
                <w:rFonts w:ascii="Times New Roman" w:hAnsi="Times New Roman" w:cs="Times New Roman"/>
                <w:sz w:val="24"/>
                <w:szCs w:val="24"/>
              </w:rPr>
              <w:t xml:space="preserve"> modela</w:t>
            </w:r>
          </w:p>
          <w:p w:rsidR="00743A28" w:rsidRPr="00743A28" w:rsidRDefault="00743A28" w:rsidP="00672E81">
            <w:pPr>
              <w:numPr>
                <w:ilvl w:val="0"/>
                <w:numId w:val="17"/>
              </w:num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 xml:space="preserve">definiranje najranjivijih </w:t>
            </w:r>
            <w:r w:rsidR="00164631">
              <w:rPr>
                <w:rFonts w:ascii="Times New Roman" w:hAnsi="Times New Roman" w:cs="Times New Roman"/>
                <w:sz w:val="24"/>
                <w:szCs w:val="24"/>
              </w:rPr>
              <w:t>ekosustava</w:t>
            </w:r>
            <w:r w:rsidR="00901AA4">
              <w:rPr>
                <w:rFonts w:ascii="Times New Roman" w:hAnsi="Times New Roman" w:cs="Times New Roman"/>
                <w:sz w:val="24"/>
                <w:szCs w:val="24"/>
              </w:rPr>
              <w:t>,</w:t>
            </w:r>
            <w:r w:rsidR="00164631" w:rsidRPr="00743A28">
              <w:rPr>
                <w:rFonts w:ascii="Times New Roman" w:hAnsi="Times New Roman" w:cs="Times New Roman"/>
                <w:sz w:val="24"/>
                <w:szCs w:val="24"/>
              </w:rPr>
              <w:t xml:space="preserve"> </w:t>
            </w:r>
            <w:r w:rsidRPr="00743A28">
              <w:rPr>
                <w:rFonts w:ascii="Times New Roman" w:hAnsi="Times New Roman" w:cs="Times New Roman"/>
                <w:sz w:val="24"/>
                <w:szCs w:val="24"/>
              </w:rPr>
              <w:t>staništa i vrsta</w:t>
            </w:r>
            <w:r w:rsidR="00D7080F">
              <w:rPr>
                <w:rFonts w:ascii="Times New Roman" w:hAnsi="Times New Roman" w:cs="Times New Roman"/>
                <w:sz w:val="24"/>
                <w:szCs w:val="24"/>
              </w:rPr>
              <w:t xml:space="preserve"> </w:t>
            </w:r>
            <w:r w:rsidRPr="00743A28">
              <w:rPr>
                <w:rFonts w:ascii="Times New Roman" w:hAnsi="Times New Roman" w:cs="Times New Roman"/>
                <w:sz w:val="24"/>
                <w:szCs w:val="24"/>
              </w:rPr>
              <w:t>na posljedice klimatskih promjena</w:t>
            </w:r>
          </w:p>
          <w:p w:rsidR="00743A28" w:rsidRPr="00743A28" w:rsidRDefault="009F78E4" w:rsidP="00672E81">
            <w:pPr>
              <w:numPr>
                <w:ilvl w:val="0"/>
                <w:numId w:val="17"/>
              </w:numPr>
              <w:spacing w:after="160" w:line="259" w:lineRule="auto"/>
              <w:jc w:val="left"/>
              <w:rPr>
                <w:rFonts w:ascii="Times New Roman" w:hAnsi="Times New Roman" w:cs="Times New Roman"/>
                <w:sz w:val="24"/>
                <w:szCs w:val="24"/>
              </w:rPr>
            </w:pPr>
            <w:r>
              <w:rPr>
                <w:rFonts w:ascii="Times New Roman" w:hAnsi="Times New Roman" w:cs="Times New Roman"/>
                <w:sz w:val="24"/>
                <w:szCs w:val="24"/>
              </w:rPr>
              <w:t xml:space="preserve">jačanje otpornosti i </w:t>
            </w:r>
            <w:r w:rsidR="00743A28" w:rsidRPr="00743A28">
              <w:rPr>
                <w:rFonts w:ascii="Times New Roman" w:hAnsi="Times New Roman" w:cs="Times New Roman"/>
                <w:sz w:val="24"/>
                <w:szCs w:val="24"/>
              </w:rPr>
              <w:t xml:space="preserve">očuvanje </w:t>
            </w:r>
            <w:r>
              <w:rPr>
                <w:rFonts w:ascii="Times New Roman" w:hAnsi="Times New Roman" w:cs="Times New Roman"/>
                <w:sz w:val="24"/>
                <w:szCs w:val="24"/>
              </w:rPr>
              <w:t xml:space="preserve">ekosustava, </w:t>
            </w:r>
            <w:r w:rsidR="00D7080F">
              <w:rPr>
                <w:rFonts w:ascii="Times New Roman" w:hAnsi="Times New Roman" w:cs="Times New Roman"/>
                <w:sz w:val="24"/>
                <w:szCs w:val="24"/>
              </w:rPr>
              <w:t>staništa</w:t>
            </w:r>
            <w:r>
              <w:rPr>
                <w:rFonts w:ascii="Times New Roman" w:hAnsi="Times New Roman" w:cs="Times New Roman"/>
                <w:sz w:val="24"/>
                <w:szCs w:val="24"/>
              </w:rPr>
              <w:t xml:space="preserve"> i</w:t>
            </w:r>
            <w:r w:rsidR="00D7080F">
              <w:rPr>
                <w:rFonts w:ascii="Times New Roman" w:hAnsi="Times New Roman" w:cs="Times New Roman"/>
                <w:sz w:val="24"/>
                <w:szCs w:val="24"/>
              </w:rPr>
              <w:t xml:space="preserve"> </w:t>
            </w:r>
            <w:r w:rsidR="00743A28" w:rsidRPr="00743A28">
              <w:rPr>
                <w:rFonts w:ascii="Times New Roman" w:hAnsi="Times New Roman" w:cs="Times New Roman"/>
                <w:sz w:val="24"/>
                <w:szCs w:val="24"/>
              </w:rPr>
              <w:t>vrsta</w:t>
            </w:r>
            <w:r w:rsidR="00D7080F">
              <w:rPr>
                <w:rFonts w:ascii="Times New Roman" w:hAnsi="Times New Roman" w:cs="Times New Roman"/>
                <w:sz w:val="24"/>
                <w:szCs w:val="24"/>
              </w:rPr>
              <w:t xml:space="preserve"> </w:t>
            </w:r>
            <w:r w:rsidR="00743A28" w:rsidRPr="00743A28">
              <w:rPr>
                <w:rFonts w:ascii="Times New Roman" w:hAnsi="Times New Roman" w:cs="Times New Roman"/>
                <w:sz w:val="24"/>
                <w:szCs w:val="24"/>
              </w:rPr>
              <w:t>osjetljivih na klimatske promjene</w:t>
            </w:r>
            <w:r w:rsidR="00A16F17">
              <w:rPr>
                <w:rFonts w:ascii="Times New Roman" w:hAnsi="Times New Roman" w:cs="Times New Roman"/>
                <w:sz w:val="24"/>
                <w:szCs w:val="24"/>
              </w:rPr>
              <w:t xml:space="preserve"> kroz međusektorsku suradnju, primjenu tradicijskih znanja i poljoprivredne prakse te adaptivno upravljanje</w:t>
            </w:r>
          </w:p>
          <w:p w:rsidR="00743A28" w:rsidRPr="00743A28" w:rsidRDefault="00743A28" w:rsidP="00672E81">
            <w:pPr>
              <w:numPr>
                <w:ilvl w:val="0"/>
                <w:numId w:val="17"/>
              </w:num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 xml:space="preserve">definiranje nultog stanja i uspostava monitoringa za </w:t>
            </w:r>
            <w:r w:rsidR="00D7080F">
              <w:rPr>
                <w:rFonts w:ascii="Times New Roman" w:hAnsi="Times New Roman" w:cs="Times New Roman"/>
                <w:sz w:val="24"/>
                <w:szCs w:val="24"/>
              </w:rPr>
              <w:t xml:space="preserve">najranjivije </w:t>
            </w:r>
            <w:r w:rsidR="009F78E4">
              <w:rPr>
                <w:rFonts w:ascii="Times New Roman" w:hAnsi="Times New Roman" w:cs="Times New Roman"/>
                <w:sz w:val="24"/>
                <w:szCs w:val="24"/>
              </w:rPr>
              <w:t xml:space="preserve">ekosustave, </w:t>
            </w:r>
            <w:r w:rsidR="009F78E4" w:rsidRPr="00743A28">
              <w:rPr>
                <w:rFonts w:ascii="Times New Roman" w:hAnsi="Times New Roman" w:cs="Times New Roman"/>
                <w:sz w:val="24"/>
                <w:szCs w:val="24"/>
              </w:rPr>
              <w:t>staništa</w:t>
            </w:r>
            <w:r w:rsidR="009F78E4">
              <w:rPr>
                <w:rFonts w:ascii="Times New Roman" w:hAnsi="Times New Roman" w:cs="Times New Roman"/>
                <w:sz w:val="24"/>
                <w:szCs w:val="24"/>
              </w:rPr>
              <w:t xml:space="preserve"> i</w:t>
            </w:r>
            <w:r w:rsidR="009F78E4" w:rsidRPr="00743A28">
              <w:rPr>
                <w:rFonts w:ascii="Times New Roman" w:hAnsi="Times New Roman" w:cs="Times New Roman"/>
                <w:sz w:val="24"/>
                <w:szCs w:val="24"/>
              </w:rPr>
              <w:t xml:space="preserve"> </w:t>
            </w:r>
            <w:r w:rsidR="00D7080F">
              <w:rPr>
                <w:rFonts w:ascii="Times New Roman" w:hAnsi="Times New Roman" w:cs="Times New Roman"/>
                <w:sz w:val="24"/>
                <w:szCs w:val="24"/>
              </w:rPr>
              <w:t>vrste</w:t>
            </w:r>
            <w:r w:rsidRPr="00743A28">
              <w:rPr>
                <w:rFonts w:ascii="Times New Roman" w:hAnsi="Times New Roman" w:cs="Times New Roman"/>
                <w:sz w:val="24"/>
                <w:szCs w:val="24"/>
              </w:rPr>
              <w:t xml:space="preserve"> </w:t>
            </w:r>
          </w:p>
          <w:p w:rsidR="00743A28" w:rsidRPr="00743A28" w:rsidRDefault="00743A28" w:rsidP="00672E81">
            <w:pPr>
              <w:numPr>
                <w:ilvl w:val="0"/>
                <w:numId w:val="17"/>
              </w:num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 xml:space="preserve">definiranje mjera smanjenja širenja i ograničenja populacija invazivnih </w:t>
            </w:r>
            <w:r w:rsidR="00D7080F" w:rsidRPr="00743A28">
              <w:rPr>
                <w:rFonts w:ascii="Times New Roman" w:hAnsi="Times New Roman" w:cs="Times New Roman"/>
                <w:sz w:val="24"/>
                <w:szCs w:val="24"/>
              </w:rPr>
              <w:t xml:space="preserve">stranih </w:t>
            </w:r>
            <w:r w:rsidRPr="00743A28">
              <w:rPr>
                <w:rFonts w:ascii="Times New Roman" w:hAnsi="Times New Roman" w:cs="Times New Roman"/>
                <w:sz w:val="24"/>
                <w:szCs w:val="24"/>
              </w:rPr>
              <w:t>vrsta</w:t>
            </w:r>
          </w:p>
          <w:p w:rsidR="00743A28" w:rsidRPr="00743A28" w:rsidRDefault="00743A28" w:rsidP="00672E81">
            <w:pPr>
              <w:numPr>
                <w:ilvl w:val="0"/>
                <w:numId w:val="17"/>
              </w:num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 xml:space="preserve">smanjenje antropogenog utjecaja na </w:t>
            </w:r>
            <w:r w:rsidR="00586AE6">
              <w:rPr>
                <w:rFonts w:ascii="Times New Roman" w:hAnsi="Times New Roman" w:cs="Times New Roman"/>
                <w:sz w:val="24"/>
                <w:szCs w:val="24"/>
              </w:rPr>
              <w:t>(do)</w:t>
            </w:r>
            <w:r w:rsidRPr="00743A28">
              <w:rPr>
                <w:rFonts w:ascii="Times New Roman" w:hAnsi="Times New Roman" w:cs="Times New Roman"/>
                <w:sz w:val="24"/>
                <w:szCs w:val="24"/>
              </w:rPr>
              <w:t xml:space="preserve">prirodne ekosustave, </w:t>
            </w:r>
            <w:r w:rsidR="00586AE6">
              <w:rPr>
                <w:rFonts w:ascii="Times New Roman" w:hAnsi="Times New Roman" w:cs="Times New Roman"/>
                <w:sz w:val="24"/>
                <w:szCs w:val="24"/>
              </w:rPr>
              <w:t xml:space="preserve">staništa i </w:t>
            </w:r>
            <w:r w:rsidR="00586AE6">
              <w:rPr>
                <w:rFonts w:ascii="Times New Roman" w:hAnsi="Times New Roman" w:cs="Times New Roman"/>
                <w:sz w:val="24"/>
                <w:szCs w:val="24"/>
              </w:rPr>
              <w:lastRenderedPageBreak/>
              <w:t xml:space="preserve">divlje vrste </w:t>
            </w:r>
            <w:r w:rsidRPr="00743A28">
              <w:rPr>
                <w:rFonts w:ascii="Times New Roman" w:hAnsi="Times New Roman" w:cs="Times New Roman"/>
                <w:sz w:val="24"/>
                <w:szCs w:val="24"/>
              </w:rPr>
              <w:t>prvenstveno mjerama održivog razvoja</w:t>
            </w:r>
          </w:p>
          <w:p w:rsidR="00743A28" w:rsidRPr="00743A28" w:rsidRDefault="00743A28" w:rsidP="00672E81">
            <w:pPr>
              <w:numPr>
                <w:ilvl w:val="0"/>
                <w:numId w:val="17"/>
              </w:num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 xml:space="preserve">provedba integriranog upravljanja </w:t>
            </w:r>
            <w:r w:rsidR="00C63652">
              <w:rPr>
                <w:rFonts w:ascii="Times New Roman" w:hAnsi="Times New Roman" w:cs="Times New Roman"/>
                <w:sz w:val="24"/>
                <w:szCs w:val="24"/>
              </w:rPr>
              <w:t xml:space="preserve">kopnenim, </w:t>
            </w:r>
            <w:r w:rsidRPr="00743A28">
              <w:rPr>
                <w:rFonts w:ascii="Times New Roman" w:hAnsi="Times New Roman" w:cs="Times New Roman"/>
                <w:sz w:val="24"/>
                <w:szCs w:val="24"/>
              </w:rPr>
              <w:t>slatkovodnim</w:t>
            </w:r>
            <w:r w:rsidR="00167B9F">
              <w:rPr>
                <w:rFonts w:ascii="Times New Roman" w:hAnsi="Times New Roman" w:cs="Times New Roman"/>
                <w:sz w:val="24"/>
                <w:szCs w:val="24"/>
              </w:rPr>
              <w:t>, obalnim i morskim</w:t>
            </w:r>
            <w:r w:rsidRPr="00743A28">
              <w:rPr>
                <w:rFonts w:ascii="Times New Roman" w:hAnsi="Times New Roman" w:cs="Times New Roman"/>
                <w:sz w:val="24"/>
                <w:szCs w:val="24"/>
              </w:rPr>
              <w:t xml:space="preserve"> ekosustavima</w:t>
            </w:r>
          </w:p>
          <w:p w:rsidR="00743A28" w:rsidRPr="00743A28" w:rsidRDefault="00743A28" w:rsidP="00672E81">
            <w:pPr>
              <w:numPr>
                <w:ilvl w:val="0"/>
                <w:numId w:val="17"/>
              </w:num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 xml:space="preserve">jačanje kapaciteta </w:t>
            </w:r>
            <w:r w:rsidR="00D7080F">
              <w:rPr>
                <w:rFonts w:ascii="Times New Roman" w:hAnsi="Times New Roman" w:cs="Times New Roman"/>
                <w:sz w:val="24"/>
                <w:szCs w:val="24"/>
              </w:rPr>
              <w:t xml:space="preserve">stručnih, </w:t>
            </w:r>
            <w:r w:rsidRPr="00743A28">
              <w:rPr>
                <w:rFonts w:ascii="Times New Roman" w:hAnsi="Times New Roman" w:cs="Times New Roman"/>
                <w:sz w:val="24"/>
                <w:szCs w:val="24"/>
              </w:rPr>
              <w:t>istraživačkih in</w:t>
            </w:r>
            <w:r w:rsidR="00B06290">
              <w:rPr>
                <w:rFonts w:ascii="Times New Roman" w:hAnsi="Times New Roman" w:cs="Times New Roman"/>
                <w:sz w:val="24"/>
                <w:szCs w:val="24"/>
              </w:rPr>
              <w:t>stitucija i nadležnih tijela za</w:t>
            </w:r>
            <w:r w:rsidR="00325425">
              <w:rPr>
                <w:rFonts w:ascii="Times New Roman" w:hAnsi="Times New Roman" w:cs="Times New Roman"/>
                <w:sz w:val="24"/>
                <w:szCs w:val="24"/>
              </w:rPr>
              <w:t xml:space="preserve"> očuvanje prirode</w:t>
            </w:r>
          </w:p>
          <w:p w:rsidR="00743A28" w:rsidRDefault="00743A28" w:rsidP="00672E81">
            <w:pPr>
              <w:numPr>
                <w:ilvl w:val="0"/>
                <w:numId w:val="17"/>
              </w:num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osiguranje ekonomski poticajnog regulatornog okruženja za implementaciju planiranih projekata (porezne olakšice, platforma za povlačenje sredstava iz strukturnih i ostalih fondova EU-a, investicijska pomoć i dr.)</w:t>
            </w:r>
            <w:r w:rsidR="00727980">
              <w:rPr>
                <w:rFonts w:ascii="Times New Roman" w:hAnsi="Times New Roman" w:cs="Times New Roman"/>
                <w:sz w:val="24"/>
                <w:szCs w:val="24"/>
              </w:rPr>
              <w:t xml:space="preserve"> u svrhu </w:t>
            </w:r>
            <w:r w:rsidR="00727980" w:rsidRPr="00743A28">
              <w:rPr>
                <w:rFonts w:ascii="Times New Roman" w:hAnsi="Times New Roman" w:cs="Times New Roman"/>
                <w:sz w:val="24"/>
                <w:szCs w:val="24"/>
              </w:rPr>
              <w:t xml:space="preserve">prilagodbe </w:t>
            </w:r>
            <w:r w:rsidR="00727980">
              <w:rPr>
                <w:rFonts w:ascii="Times New Roman" w:hAnsi="Times New Roman" w:cs="Times New Roman"/>
                <w:sz w:val="24"/>
                <w:szCs w:val="24"/>
              </w:rPr>
              <w:t>i jačanja otpornosti ekosustava, staništa i vrsta te sustava zaštite prirode</w:t>
            </w:r>
          </w:p>
          <w:p w:rsidR="00743A28" w:rsidRPr="00743A28" w:rsidRDefault="00167B9F" w:rsidP="001171C2">
            <w:pPr>
              <w:numPr>
                <w:ilvl w:val="0"/>
                <w:numId w:val="17"/>
              </w:numPr>
              <w:spacing w:after="160" w:line="259" w:lineRule="auto"/>
              <w:jc w:val="left"/>
              <w:rPr>
                <w:rFonts w:ascii="Times New Roman" w:hAnsi="Times New Roman" w:cs="Times New Roman"/>
                <w:sz w:val="24"/>
                <w:szCs w:val="24"/>
              </w:rPr>
            </w:pPr>
            <w:r>
              <w:rPr>
                <w:rFonts w:ascii="Times New Roman" w:hAnsi="Times New Roman" w:cs="Times New Roman"/>
                <w:sz w:val="24"/>
                <w:szCs w:val="24"/>
              </w:rPr>
              <w:t xml:space="preserve">uključivanje mjera prilagodbe klimatskim promjenama u </w:t>
            </w:r>
            <w:r w:rsidR="00FF0E6B">
              <w:rPr>
                <w:rFonts w:ascii="Times New Roman" w:hAnsi="Times New Roman" w:cs="Times New Roman"/>
                <w:sz w:val="24"/>
                <w:szCs w:val="24"/>
              </w:rPr>
              <w:t xml:space="preserve">ključne dokumente zaštite prirode i u </w:t>
            </w:r>
            <w:r w:rsidR="00C63652">
              <w:rPr>
                <w:rFonts w:ascii="Times New Roman" w:hAnsi="Times New Roman" w:cs="Times New Roman"/>
                <w:sz w:val="24"/>
                <w:szCs w:val="24"/>
              </w:rPr>
              <w:t xml:space="preserve">adaptivno </w:t>
            </w:r>
            <w:r>
              <w:rPr>
                <w:rFonts w:ascii="Times New Roman" w:hAnsi="Times New Roman" w:cs="Times New Roman"/>
                <w:sz w:val="24"/>
                <w:szCs w:val="24"/>
              </w:rPr>
              <w:t>upravljanje zaštićenim područjima i područjima ekološke mreže</w:t>
            </w:r>
          </w:p>
        </w:tc>
      </w:tr>
    </w:tbl>
    <w:p w:rsidR="003D7941" w:rsidRDefault="003D7941" w:rsidP="003D7941">
      <w:pPr>
        <w:spacing w:before="120" w:after="120"/>
        <w:rPr>
          <w:rFonts w:ascii="Times New Roman" w:hAnsi="Times New Roman" w:cs="Times New Roman"/>
          <w:sz w:val="24"/>
          <w:szCs w:val="24"/>
        </w:rPr>
      </w:pPr>
    </w:p>
    <w:p w:rsidR="00743A28" w:rsidRPr="00743A28" w:rsidRDefault="00743A28" w:rsidP="003D7941">
      <w:pPr>
        <w:spacing w:before="120" w:after="120"/>
        <w:rPr>
          <w:rFonts w:ascii="Times New Roman" w:hAnsi="Times New Roman" w:cs="Times New Roman"/>
          <w:sz w:val="24"/>
          <w:szCs w:val="24"/>
        </w:rPr>
      </w:pPr>
      <w:r w:rsidRPr="00743A28">
        <w:rPr>
          <w:rFonts w:ascii="Times New Roman" w:hAnsi="Times New Roman" w:cs="Times New Roman"/>
          <w:sz w:val="24"/>
          <w:szCs w:val="24"/>
        </w:rPr>
        <w:t xml:space="preserve">Glavni očekivani utjecaji koji uzrokuju ranjivost u sektoru </w:t>
      </w:r>
      <w:r w:rsidRPr="00743A28">
        <w:rPr>
          <w:rFonts w:ascii="Times New Roman" w:hAnsi="Times New Roman" w:cs="Times New Roman"/>
          <w:b/>
          <w:sz w:val="24"/>
          <w:szCs w:val="24"/>
        </w:rPr>
        <w:t xml:space="preserve">energetike </w:t>
      </w:r>
      <w:r w:rsidRPr="00743A28">
        <w:rPr>
          <w:rFonts w:ascii="Times New Roman" w:hAnsi="Times New Roman" w:cs="Times New Roman"/>
          <w:sz w:val="24"/>
          <w:szCs w:val="24"/>
        </w:rPr>
        <w:t>su: smanjenje proizvodnje električne energije u hidroelektranama zbog promjene vremenske raspodjele godišnje količine oborina (na srednjoj godišnjoj razini nisu projicirane značajnije promjene – uz moguće manje smanjenje, ali dolazi do promjena kišnih i sušnih razdoblja, pri čemu raste trend sušnih razdoblja); povećanje potrošnje električne energije za potrebe hlađenja (veći broj stupanj dana hlađenja) zbog povećanja srednje temperature zraka; smanjenje proizvodnje energije u termoelektranama zbog nedovoljno učinkovitog hlađenja postrojenja zbog smanjenja srednje godišnje količine oborina; oštećenje energetskih postrojenja i infrastrukture zbog ekstremnih vremenskih događaja poput pucanja leda i poplava te smanjenje proizvodnje električne energije u hidroelektranama zbog suše.</w:t>
      </w:r>
    </w:p>
    <w:p w:rsidR="00743A28" w:rsidRPr="00743A28" w:rsidRDefault="00743A28" w:rsidP="00743A28">
      <w:pPr>
        <w:rPr>
          <w:rFonts w:ascii="Times New Roman" w:hAnsi="Times New Roman" w:cs="Times New Roman"/>
          <w:sz w:val="24"/>
          <w:szCs w:val="24"/>
        </w:rPr>
      </w:pPr>
      <w:r w:rsidRPr="00743A28">
        <w:rPr>
          <w:rFonts w:ascii="Times New Roman" w:hAnsi="Times New Roman" w:cs="Times New Roman"/>
          <w:sz w:val="24"/>
          <w:szCs w:val="24"/>
        </w:rPr>
        <w:t xml:space="preserve">Klimatski parametri direktno utječu na energetski sektor u vidu povećane ili smanjene potrebe za energetskim resursima u određenim vremenskim razdobljima. Klimatski ekstremi i prirodne katastrofe značajno će poremetiti sigurnu opskrbu energijom. Globalni porast temperature u svim sezonama uzrokovat će povećanje potrošnje energije za hlađenje u ljetnom periodu i smanjenje energije potrebne za grijanje u zimskom periodu. Ekstremni klimatski događaji negativno će utjecati na proizvodnju, prijenos i distribuciju energije. Smanjenja količina oborina u ljetnom periodu dovest će do smanjenja doprinosa hidroelektrana uz istovremeno povećanje potrebe za električnom energijom u ljetnim mjesecima. Smanjenjem količina </w:t>
      </w:r>
      <w:r w:rsidRPr="00743A28">
        <w:rPr>
          <w:rFonts w:ascii="Times New Roman" w:hAnsi="Times New Roman" w:cs="Times New Roman"/>
          <w:sz w:val="24"/>
          <w:szCs w:val="24"/>
        </w:rPr>
        <w:lastRenderedPageBreak/>
        <w:t>oborina nastat će i problem kod sustava protočnog hlađenja termoelektrana, što će se također negativno odražavati na proizvodnju.</w:t>
      </w:r>
    </w:p>
    <w:p w:rsidR="00FE1B54" w:rsidRDefault="00FE1B54" w:rsidP="00D200D8">
      <w:pPr>
        <w:spacing w:after="0"/>
        <w:rPr>
          <w:rFonts w:ascii="Times New Roman" w:hAnsi="Times New Roman" w:cs="Times New Roman"/>
          <w:sz w:val="24"/>
          <w:szCs w:val="24"/>
        </w:rPr>
      </w:pPr>
    </w:p>
    <w:p w:rsidR="00743A28" w:rsidRPr="00743A28" w:rsidRDefault="00743A28" w:rsidP="00743A28">
      <w:pPr>
        <w:rPr>
          <w:rFonts w:ascii="Times New Roman" w:hAnsi="Times New Roman" w:cs="Times New Roman"/>
          <w:sz w:val="24"/>
          <w:szCs w:val="24"/>
        </w:rPr>
      </w:pPr>
      <w:r w:rsidRPr="00743A28">
        <w:rPr>
          <w:rFonts w:ascii="Times New Roman" w:hAnsi="Times New Roman" w:cs="Times New Roman"/>
          <w:sz w:val="24"/>
          <w:szCs w:val="24"/>
        </w:rPr>
        <w:t xml:space="preserve">Tablica </w:t>
      </w:r>
      <w:r w:rsidR="00CC26E5">
        <w:rPr>
          <w:rFonts w:ascii="Times New Roman" w:hAnsi="Times New Roman" w:cs="Times New Roman"/>
          <w:sz w:val="24"/>
          <w:szCs w:val="24"/>
        </w:rPr>
        <w:t>4</w:t>
      </w:r>
      <w:r w:rsidRPr="00743A28">
        <w:rPr>
          <w:rFonts w:ascii="Times New Roman" w:hAnsi="Times New Roman" w:cs="Times New Roman"/>
          <w:sz w:val="24"/>
          <w:szCs w:val="24"/>
        </w:rPr>
        <w:noBreakHyphen/>
      </w:r>
      <w:r w:rsidRPr="00743A28">
        <w:rPr>
          <w:rFonts w:ascii="Times New Roman" w:hAnsi="Times New Roman" w:cs="Times New Roman"/>
          <w:sz w:val="24"/>
          <w:szCs w:val="24"/>
        </w:rPr>
        <w:fldChar w:fldCharType="begin"/>
      </w:r>
      <w:r w:rsidRPr="00743A28">
        <w:rPr>
          <w:rFonts w:ascii="Times New Roman" w:hAnsi="Times New Roman" w:cs="Times New Roman"/>
          <w:sz w:val="24"/>
          <w:szCs w:val="24"/>
        </w:rPr>
        <w:instrText xml:space="preserve"> SEQ Tablica \* ARABIC \s 1 </w:instrText>
      </w:r>
      <w:r w:rsidRPr="00743A28">
        <w:rPr>
          <w:rFonts w:ascii="Times New Roman" w:hAnsi="Times New Roman" w:cs="Times New Roman"/>
          <w:sz w:val="24"/>
          <w:szCs w:val="24"/>
        </w:rPr>
        <w:fldChar w:fldCharType="separate"/>
      </w:r>
      <w:r w:rsidR="00771685">
        <w:rPr>
          <w:rFonts w:ascii="Times New Roman" w:hAnsi="Times New Roman" w:cs="Times New Roman"/>
          <w:noProof/>
          <w:sz w:val="24"/>
          <w:szCs w:val="24"/>
        </w:rPr>
        <w:t>7</w:t>
      </w:r>
      <w:r w:rsidRPr="00743A28">
        <w:rPr>
          <w:rFonts w:ascii="Times New Roman" w:hAnsi="Times New Roman" w:cs="Times New Roman"/>
          <w:sz w:val="24"/>
          <w:szCs w:val="24"/>
        </w:rPr>
        <w:fldChar w:fldCharType="end"/>
      </w:r>
      <w:r w:rsidRPr="00743A28">
        <w:rPr>
          <w:rFonts w:ascii="Times New Roman" w:hAnsi="Times New Roman" w:cs="Times New Roman"/>
          <w:sz w:val="24"/>
          <w:szCs w:val="24"/>
        </w:rPr>
        <w:t xml:space="preserve">: Prikaz utjecaja i izazova prilagodbe klimatskim promjenama u sektoru </w:t>
      </w:r>
      <w:r w:rsidRPr="00743A28">
        <w:rPr>
          <w:rFonts w:ascii="Times New Roman" w:hAnsi="Times New Roman" w:cs="Times New Roman"/>
          <w:b/>
          <w:sz w:val="24"/>
          <w:szCs w:val="24"/>
        </w:rPr>
        <w:t>energetike</w:t>
      </w:r>
    </w:p>
    <w:tbl>
      <w:tblPr>
        <w:tblStyle w:val="Reetkatablice"/>
        <w:tblW w:w="0" w:type="auto"/>
        <w:tblLook w:val="04A0" w:firstRow="1" w:lastRow="0" w:firstColumn="1" w:lastColumn="0" w:noHBand="0" w:noVBand="1"/>
      </w:tblPr>
      <w:tblGrid>
        <w:gridCol w:w="4493"/>
        <w:gridCol w:w="4494"/>
      </w:tblGrid>
      <w:tr w:rsidR="00743A28" w:rsidRPr="00743A28" w:rsidTr="00CC26E5">
        <w:trPr>
          <w:tblHeader/>
        </w:trPr>
        <w:tc>
          <w:tcPr>
            <w:tcW w:w="4493" w:type="dxa"/>
            <w:shd w:val="clear" w:color="auto" w:fill="F2F2F2" w:themeFill="background1" w:themeFillShade="F2"/>
          </w:tcPr>
          <w:p w:rsidR="00743A28" w:rsidRPr="00743A28" w:rsidRDefault="00743A28" w:rsidP="001171C2">
            <w:pPr>
              <w:spacing w:after="160" w:line="259" w:lineRule="auto"/>
              <w:jc w:val="left"/>
              <w:rPr>
                <w:rFonts w:ascii="Times New Roman" w:hAnsi="Times New Roman" w:cs="Times New Roman"/>
                <w:b/>
                <w:sz w:val="24"/>
                <w:szCs w:val="24"/>
              </w:rPr>
            </w:pPr>
            <w:r w:rsidRPr="00743A28">
              <w:rPr>
                <w:rFonts w:ascii="Times New Roman" w:hAnsi="Times New Roman" w:cs="Times New Roman"/>
                <w:b/>
                <w:sz w:val="24"/>
                <w:szCs w:val="24"/>
              </w:rPr>
              <w:t>Utjecaji i izazovi koji uzrokuju visoku ranjivost</w:t>
            </w:r>
          </w:p>
        </w:tc>
        <w:tc>
          <w:tcPr>
            <w:tcW w:w="4494" w:type="dxa"/>
            <w:shd w:val="clear" w:color="auto" w:fill="F2F2F2" w:themeFill="background1" w:themeFillShade="F2"/>
          </w:tcPr>
          <w:p w:rsidR="00743A28" w:rsidRPr="00743A28" w:rsidRDefault="00743A28" w:rsidP="001171C2">
            <w:pPr>
              <w:spacing w:after="160" w:line="259" w:lineRule="auto"/>
              <w:jc w:val="left"/>
              <w:rPr>
                <w:rFonts w:ascii="Times New Roman" w:hAnsi="Times New Roman" w:cs="Times New Roman"/>
                <w:b/>
                <w:sz w:val="24"/>
                <w:szCs w:val="24"/>
              </w:rPr>
            </w:pPr>
            <w:r w:rsidRPr="00743A28">
              <w:rPr>
                <w:rFonts w:ascii="Times New Roman" w:hAnsi="Times New Roman" w:cs="Times New Roman"/>
                <w:b/>
                <w:sz w:val="24"/>
                <w:szCs w:val="24"/>
              </w:rPr>
              <w:t>Mogući odgovori na smanjenje visoke ranjivosti</w:t>
            </w:r>
          </w:p>
        </w:tc>
      </w:tr>
      <w:tr w:rsidR="00743A28" w:rsidRPr="00743A28" w:rsidTr="00CC26E5">
        <w:tc>
          <w:tcPr>
            <w:tcW w:w="4493" w:type="dxa"/>
          </w:tcPr>
          <w:p w:rsidR="00743A28" w:rsidRPr="00743A28" w:rsidRDefault="00743A28" w:rsidP="001171C2">
            <w:pPr>
              <w:numPr>
                <w:ilvl w:val="0"/>
                <w:numId w:val="17"/>
              </w:num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smanjenje proizvodnje električne energije u hidroelektranama zbog smanjenja količina oborina u svim sezonama osim zime te posljedično i smanjenje protoka, zatim brojnijih sušnih razdoblja te povećane evapotranspiracije</w:t>
            </w:r>
          </w:p>
          <w:p w:rsidR="00743A28" w:rsidRPr="00743A28" w:rsidRDefault="00743A28" w:rsidP="001171C2">
            <w:pPr>
              <w:numPr>
                <w:ilvl w:val="0"/>
                <w:numId w:val="17"/>
              </w:num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povećanje potrošnje električne energije za potrebe hlađenja (veći broj stupanj dana hlađenja) zbog povećanja srednje temperature zraka</w:t>
            </w:r>
          </w:p>
          <w:p w:rsidR="00743A28" w:rsidRPr="00743A28" w:rsidRDefault="00743A28" w:rsidP="001171C2">
            <w:pPr>
              <w:numPr>
                <w:ilvl w:val="0"/>
                <w:numId w:val="17"/>
              </w:num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smanjenje proizvodnje toplinske energije u termoelektranama toplanama zbog povećanja srednje temperature zraka u zimskim mjesecima</w:t>
            </w:r>
          </w:p>
          <w:p w:rsidR="00743A28" w:rsidRPr="00743A28" w:rsidRDefault="00743A28" w:rsidP="001171C2">
            <w:pPr>
              <w:numPr>
                <w:ilvl w:val="0"/>
                <w:numId w:val="17"/>
              </w:num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smanjenje proizvodnje električne i toplinske energije u termoelektranama zbog nedovoljno učinkovitog hlađenja postrojenja zbog smanjenja protoka</w:t>
            </w:r>
          </w:p>
          <w:p w:rsidR="00743A28" w:rsidRPr="00743A28" w:rsidRDefault="00743A28" w:rsidP="001171C2">
            <w:pPr>
              <w:numPr>
                <w:ilvl w:val="0"/>
                <w:numId w:val="17"/>
              </w:num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 xml:space="preserve">oštećenje energetskih postrojenja i infrastrukture zbog ekstremnih vremenskih događaja – </w:t>
            </w:r>
            <w:proofErr w:type="spellStart"/>
            <w:r w:rsidRPr="00743A28">
              <w:rPr>
                <w:rFonts w:ascii="Times New Roman" w:hAnsi="Times New Roman" w:cs="Times New Roman"/>
                <w:sz w:val="24"/>
                <w:szCs w:val="24"/>
              </w:rPr>
              <w:t>ledolomi</w:t>
            </w:r>
            <w:proofErr w:type="spellEnd"/>
            <w:r w:rsidRPr="00743A28">
              <w:rPr>
                <w:rFonts w:ascii="Times New Roman" w:hAnsi="Times New Roman" w:cs="Times New Roman"/>
                <w:sz w:val="24"/>
                <w:szCs w:val="24"/>
              </w:rPr>
              <w:t xml:space="preserve"> i poplave</w:t>
            </w:r>
          </w:p>
        </w:tc>
        <w:tc>
          <w:tcPr>
            <w:tcW w:w="4494" w:type="dxa"/>
          </w:tcPr>
          <w:p w:rsidR="00743A28" w:rsidRPr="00743A28" w:rsidRDefault="00743A28" w:rsidP="001171C2">
            <w:pPr>
              <w:numPr>
                <w:ilvl w:val="0"/>
                <w:numId w:val="17"/>
              </w:num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 xml:space="preserve">jačanje kapaciteta za procjene utjecaja klimatskih hazarda, za </w:t>
            </w:r>
            <w:r w:rsidR="0090617C">
              <w:rPr>
                <w:rFonts w:ascii="Times New Roman" w:hAnsi="Times New Roman" w:cs="Times New Roman"/>
                <w:sz w:val="24"/>
                <w:szCs w:val="24"/>
              </w:rPr>
              <w:t xml:space="preserve">smanjenje </w:t>
            </w:r>
            <w:r w:rsidRPr="00743A28">
              <w:rPr>
                <w:rFonts w:ascii="Times New Roman" w:hAnsi="Times New Roman" w:cs="Times New Roman"/>
                <w:sz w:val="24"/>
                <w:szCs w:val="24"/>
              </w:rPr>
              <w:t>rizika, za mjere spremnosti i odgovore na izvanredne događaje</w:t>
            </w:r>
          </w:p>
          <w:p w:rsidR="00743A28" w:rsidRPr="00743A28" w:rsidRDefault="00743A28" w:rsidP="001171C2">
            <w:pPr>
              <w:numPr>
                <w:ilvl w:val="0"/>
                <w:numId w:val="17"/>
              </w:num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povećanje otpornosti i fleksibilnosti postojećeg elektroenergetskog sustava na učinke ekstremnih i klimatskih hazarda i očekivanih klimatskih promjena</w:t>
            </w:r>
          </w:p>
          <w:p w:rsidR="00743A28" w:rsidRPr="00743A28" w:rsidRDefault="00743A28" w:rsidP="001171C2">
            <w:pPr>
              <w:numPr>
                <w:ilvl w:val="0"/>
                <w:numId w:val="17"/>
              </w:num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povećanje otpornosti prijenosne i distribucijske mreže na učinke ekstremnih i klimatskih hazarda i očekivanih klimatskih promjena</w:t>
            </w:r>
          </w:p>
          <w:p w:rsidR="00743A28" w:rsidRPr="00743A28" w:rsidRDefault="00743A28" w:rsidP="001171C2">
            <w:pPr>
              <w:numPr>
                <w:ilvl w:val="0"/>
                <w:numId w:val="17"/>
              </w:num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 xml:space="preserve">povećanje sigurnosti opskrbe električnom energijom u ljetnom periodu </w:t>
            </w:r>
          </w:p>
          <w:p w:rsidR="00743A28" w:rsidRDefault="00743A28" w:rsidP="001171C2">
            <w:pPr>
              <w:numPr>
                <w:ilvl w:val="0"/>
                <w:numId w:val="17"/>
              </w:num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osiguranje poticajnog zakonskog okvira za korištenje obnovljivih izvora energije s ciljem diversifikacije izvora i povećanja decentralizirane proizvodnje električne i toplinske energije</w:t>
            </w:r>
          </w:p>
          <w:p w:rsidR="00490352" w:rsidRPr="00490352" w:rsidRDefault="001171C2" w:rsidP="001171C2">
            <w:pPr>
              <w:numPr>
                <w:ilvl w:val="0"/>
                <w:numId w:val="17"/>
              </w:numPr>
              <w:spacing w:after="120"/>
              <w:ind w:left="357" w:hanging="357"/>
              <w:jc w:val="left"/>
              <w:rPr>
                <w:rFonts w:ascii="Times New Roman" w:hAnsi="Times New Roman" w:cs="Times New Roman"/>
                <w:sz w:val="24"/>
                <w:szCs w:val="24"/>
              </w:rPr>
            </w:pPr>
            <w:r>
              <w:rPr>
                <w:rFonts w:ascii="Times New Roman" w:hAnsi="Times New Roman" w:cs="Times New Roman"/>
                <w:sz w:val="24"/>
                <w:szCs w:val="24"/>
              </w:rPr>
              <w:t>u</w:t>
            </w:r>
            <w:r w:rsidR="00490352" w:rsidRPr="00490352">
              <w:rPr>
                <w:rFonts w:ascii="Times New Roman" w:hAnsi="Times New Roman" w:cs="Times New Roman"/>
                <w:sz w:val="24"/>
                <w:szCs w:val="24"/>
              </w:rPr>
              <w:t>napr</w:t>
            </w:r>
            <w:r>
              <w:rPr>
                <w:rFonts w:ascii="Times New Roman" w:hAnsi="Times New Roman" w:cs="Times New Roman"/>
                <w:sz w:val="24"/>
                <w:szCs w:val="24"/>
              </w:rPr>
              <w:t>j</w:t>
            </w:r>
            <w:r w:rsidR="00490352" w:rsidRPr="00490352">
              <w:rPr>
                <w:rFonts w:ascii="Times New Roman" w:hAnsi="Times New Roman" w:cs="Times New Roman"/>
                <w:sz w:val="24"/>
                <w:szCs w:val="24"/>
              </w:rPr>
              <w:t>eđenje kapaciteta za modeliranje i predviđanje stanja vremena i ekstremnih vremenskih uvjeta za potrebe prilagodbe energetskog sektora klimatskim promjenama</w:t>
            </w:r>
          </w:p>
          <w:p w:rsidR="00490352" w:rsidRPr="00743A28" w:rsidRDefault="001171C2" w:rsidP="001171C2">
            <w:pPr>
              <w:numPr>
                <w:ilvl w:val="0"/>
                <w:numId w:val="17"/>
              </w:numPr>
              <w:spacing w:after="160" w:line="259" w:lineRule="auto"/>
              <w:jc w:val="left"/>
              <w:rPr>
                <w:rFonts w:ascii="Times New Roman" w:hAnsi="Times New Roman" w:cs="Times New Roman"/>
                <w:sz w:val="24"/>
                <w:szCs w:val="24"/>
              </w:rPr>
            </w:pPr>
            <w:r>
              <w:rPr>
                <w:rFonts w:ascii="Times New Roman" w:hAnsi="Times New Roman" w:cs="Times New Roman"/>
                <w:sz w:val="24"/>
                <w:szCs w:val="24"/>
              </w:rPr>
              <w:t>j</w:t>
            </w:r>
            <w:r w:rsidR="00490352" w:rsidRPr="00490352">
              <w:rPr>
                <w:rFonts w:ascii="Times New Roman" w:hAnsi="Times New Roman" w:cs="Times New Roman"/>
                <w:sz w:val="24"/>
                <w:szCs w:val="24"/>
              </w:rPr>
              <w:t xml:space="preserve">ačanje modelskih </w:t>
            </w:r>
            <w:proofErr w:type="spellStart"/>
            <w:r w:rsidR="00490352" w:rsidRPr="00490352">
              <w:rPr>
                <w:rFonts w:ascii="Times New Roman" w:hAnsi="Times New Roman" w:cs="Times New Roman"/>
                <w:sz w:val="24"/>
                <w:szCs w:val="24"/>
              </w:rPr>
              <w:t>prediktivnih</w:t>
            </w:r>
            <w:proofErr w:type="spellEnd"/>
            <w:r w:rsidR="00490352" w:rsidRPr="00490352">
              <w:rPr>
                <w:rFonts w:ascii="Times New Roman" w:hAnsi="Times New Roman" w:cs="Times New Roman"/>
                <w:sz w:val="24"/>
                <w:szCs w:val="24"/>
              </w:rPr>
              <w:t xml:space="preserve"> tehnologija za prognozu vremena i ekstremnih vremenskih uvjeta te za ocjenu resursnih podloga </w:t>
            </w:r>
            <w:r w:rsidR="003D2570">
              <w:rPr>
                <w:rFonts w:ascii="Times New Roman" w:hAnsi="Times New Roman" w:cs="Times New Roman"/>
                <w:sz w:val="24"/>
                <w:szCs w:val="24"/>
              </w:rPr>
              <w:t>za obnovljive</w:t>
            </w:r>
            <w:r w:rsidR="00490352" w:rsidRPr="00490352">
              <w:rPr>
                <w:rFonts w:ascii="Times New Roman" w:hAnsi="Times New Roman" w:cs="Times New Roman"/>
                <w:sz w:val="24"/>
                <w:szCs w:val="24"/>
              </w:rPr>
              <w:t xml:space="preserve"> i</w:t>
            </w:r>
            <w:r w:rsidR="003D2570">
              <w:rPr>
                <w:rFonts w:ascii="Times New Roman" w:hAnsi="Times New Roman" w:cs="Times New Roman"/>
                <w:sz w:val="24"/>
                <w:szCs w:val="24"/>
              </w:rPr>
              <w:t>zvore energije</w:t>
            </w:r>
          </w:p>
        </w:tc>
      </w:tr>
    </w:tbl>
    <w:p w:rsidR="005A0800" w:rsidRDefault="005A0800" w:rsidP="00743A28">
      <w:pPr>
        <w:rPr>
          <w:rFonts w:ascii="Times New Roman" w:hAnsi="Times New Roman" w:cs="Times New Roman"/>
          <w:sz w:val="24"/>
          <w:szCs w:val="24"/>
        </w:rPr>
      </w:pPr>
    </w:p>
    <w:p w:rsidR="00743A28" w:rsidRPr="00743A28" w:rsidRDefault="00743A28" w:rsidP="00743A28">
      <w:pPr>
        <w:rPr>
          <w:rFonts w:ascii="Times New Roman" w:hAnsi="Times New Roman" w:cs="Times New Roman"/>
          <w:sz w:val="24"/>
          <w:szCs w:val="24"/>
        </w:rPr>
      </w:pPr>
      <w:r w:rsidRPr="00743A28">
        <w:rPr>
          <w:rFonts w:ascii="Times New Roman" w:hAnsi="Times New Roman" w:cs="Times New Roman"/>
          <w:sz w:val="24"/>
          <w:szCs w:val="24"/>
        </w:rPr>
        <w:t xml:space="preserve">U sektoru </w:t>
      </w:r>
      <w:r w:rsidRPr="00743A28">
        <w:rPr>
          <w:rFonts w:ascii="Times New Roman" w:hAnsi="Times New Roman" w:cs="Times New Roman"/>
          <w:b/>
          <w:sz w:val="24"/>
          <w:szCs w:val="24"/>
        </w:rPr>
        <w:t xml:space="preserve">turizma </w:t>
      </w:r>
      <w:r w:rsidRPr="00743A28">
        <w:rPr>
          <w:rFonts w:ascii="Times New Roman" w:hAnsi="Times New Roman" w:cs="Times New Roman"/>
          <w:sz w:val="24"/>
          <w:szCs w:val="24"/>
        </w:rPr>
        <w:t xml:space="preserve">glavni očekivani utjecaji klimatskih promjena su: smanjenje turističke potražnje u ljetnim mjesecima zbog visokih temperatura, pojačanog UV zračenja, veće učestalosti i snage ekstremnih vremenskih događaja; smanjenje ili gubitak atraktivnosti ekosustava i </w:t>
      </w:r>
      <w:proofErr w:type="spellStart"/>
      <w:r w:rsidRPr="00743A28">
        <w:rPr>
          <w:rFonts w:ascii="Times New Roman" w:hAnsi="Times New Roman" w:cs="Times New Roman"/>
          <w:sz w:val="24"/>
          <w:szCs w:val="24"/>
        </w:rPr>
        <w:t>bioraznolikosti</w:t>
      </w:r>
      <w:proofErr w:type="spellEnd"/>
      <w:r w:rsidRPr="00743A28">
        <w:rPr>
          <w:rFonts w:ascii="Times New Roman" w:hAnsi="Times New Roman" w:cs="Times New Roman"/>
          <w:sz w:val="24"/>
          <w:szCs w:val="24"/>
        </w:rPr>
        <w:t xml:space="preserve"> kao elemenata privlačnosti u turizmu; smanjenje raspoloživosti vode te nastanak šteta na različitim infrastrukturnim sustavima (odvodnja otpadnih voda, </w:t>
      </w:r>
      <w:r w:rsidRPr="00743A28">
        <w:rPr>
          <w:rFonts w:ascii="Times New Roman" w:hAnsi="Times New Roman" w:cs="Times New Roman"/>
          <w:sz w:val="24"/>
          <w:szCs w:val="24"/>
        </w:rPr>
        <w:lastRenderedPageBreak/>
        <w:t>odlaganje krutog otpada, infrastruktura plaža, smještajna infrastruktura, hortikultura hotelskih kompleksa i dr.) i/ili njihova smanjena funkcionalnost.</w:t>
      </w:r>
    </w:p>
    <w:p w:rsidR="00743A28" w:rsidRPr="00743A28" w:rsidRDefault="00743A28" w:rsidP="00743A28">
      <w:pPr>
        <w:rPr>
          <w:rFonts w:ascii="Times New Roman" w:hAnsi="Times New Roman" w:cs="Times New Roman"/>
          <w:sz w:val="24"/>
          <w:szCs w:val="24"/>
        </w:rPr>
      </w:pPr>
      <w:r w:rsidRPr="00743A28">
        <w:rPr>
          <w:rFonts w:ascii="Times New Roman" w:hAnsi="Times New Roman" w:cs="Times New Roman"/>
          <w:sz w:val="24"/>
          <w:szCs w:val="24"/>
        </w:rPr>
        <w:t>Promjene u klimatskim parametrima dovest će do različitih implikacija na pojedine turističke destinacije, no one mogu biti i pozitivne i negativne. Zbog klimatskih promjena (ali i zbog blizine zapadno-europskim i sjeverno-europskim gostima) sjevernija područja Europe mogla bi postati dovoljno atraktivna za odmor tijekom ljetnih mjeseci, a Mediteran i Republika Hrvatska mogli bi ostati privlačni (samo) u ostalom dijelu godine. Turistički sektor bit će primoran obogaćivati ponudu i nuditi proizvode više kvalitete, što može pozitivno djelovati na konkurentnost i sastav gostiju. Povoljniji klimatski uvjeti na obalnom dijelu Republike Hrvatske u posezoni i predsezoni mogu pozitivno djelovati na smanjenje utjecaja sezona na financijsku učinkovitost turizma u vidu produžetka sezone. Povećavat će se mogućnosti razvoja turizma na planinskom i u kontinentalnom području.</w:t>
      </w:r>
    </w:p>
    <w:p w:rsidR="005A0800" w:rsidRDefault="005A0800" w:rsidP="00FE1B54">
      <w:pPr>
        <w:spacing w:after="0"/>
        <w:rPr>
          <w:rFonts w:ascii="Times New Roman" w:hAnsi="Times New Roman" w:cs="Times New Roman"/>
          <w:sz w:val="24"/>
          <w:szCs w:val="24"/>
        </w:rPr>
      </w:pPr>
    </w:p>
    <w:p w:rsidR="00743A28" w:rsidRPr="00743A28" w:rsidRDefault="00743A28" w:rsidP="00743A28">
      <w:pPr>
        <w:rPr>
          <w:rFonts w:ascii="Times New Roman" w:hAnsi="Times New Roman" w:cs="Times New Roman"/>
          <w:sz w:val="24"/>
          <w:szCs w:val="24"/>
        </w:rPr>
      </w:pPr>
      <w:r w:rsidRPr="00743A28">
        <w:rPr>
          <w:rFonts w:ascii="Times New Roman" w:hAnsi="Times New Roman" w:cs="Times New Roman"/>
          <w:sz w:val="24"/>
          <w:szCs w:val="24"/>
        </w:rPr>
        <w:t xml:space="preserve">Tablica </w:t>
      </w:r>
      <w:r w:rsidR="00CC26E5">
        <w:rPr>
          <w:rFonts w:ascii="Times New Roman" w:hAnsi="Times New Roman" w:cs="Times New Roman"/>
          <w:sz w:val="24"/>
          <w:szCs w:val="24"/>
        </w:rPr>
        <w:t>4</w:t>
      </w:r>
      <w:r w:rsidRPr="00743A28">
        <w:rPr>
          <w:rFonts w:ascii="Times New Roman" w:hAnsi="Times New Roman" w:cs="Times New Roman"/>
          <w:sz w:val="24"/>
          <w:szCs w:val="24"/>
        </w:rPr>
        <w:noBreakHyphen/>
      </w:r>
      <w:r w:rsidRPr="00743A28">
        <w:rPr>
          <w:rFonts w:ascii="Times New Roman" w:hAnsi="Times New Roman" w:cs="Times New Roman"/>
          <w:sz w:val="24"/>
          <w:szCs w:val="24"/>
        </w:rPr>
        <w:fldChar w:fldCharType="begin"/>
      </w:r>
      <w:r w:rsidRPr="00743A28">
        <w:rPr>
          <w:rFonts w:ascii="Times New Roman" w:hAnsi="Times New Roman" w:cs="Times New Roman"/>
          <w:sz w:val="24"/>
          <w:szCs w:val="24"/>
        </w:rPr>
        <w:instrText xml:space="preserve"> SEQ Tablica \* ARABIC \s 1 </w:instrText>
      </w:r>
      <w:r w:rsidRPr="00743A28">
        <w:rPr>
          <w:rFonts w:ascii="Times New Roman" w:hAnsi="Times New Roman" w:cs="Times New Roman"/>
          <w:sz w:val="24"/>
          <w:szCs w:val="24"/>
        </w:rPr>
        <w:fldChar w:fldCharType="separate"/>
      </w:r>
      <w:r w:rsidR="00771685">
        <w:rPr>
          <w:rFonts w:ascii="Times New Roman" w:hAnsi="Times New Roman" w:cs="Times New Roman"/>
          <w:noProof/>
          <w:sz w:val="24"/>
          <w:szCs w:val="24"/>
        </w:rPr>
        <w:t>8</w:t>
      </w:r>
      <w:r w:rsidRPr="00743A28">
        <w:rPr>
          <w:rFonts w:ascii="Times New Roman" w:hAnsi="Times New Roman" w:cs="Times New Roman"/>
          <w:sz w:val="24"/>
          <w:szCs w:val="24"/>
        </w:rPr>
        <w:fldChar w:fldCharType="end"/>
      </w:r>
      <w:r w:rsidRPr="00743A28">
        <w:rPr>
          <w:rFonts w:ascii="Times New Roman" w:hAnsi="Times New Roman" w:cs="Times New Roman"/>
          <w:sz w:val="24"/>
          <w:szCs w:val="24"/>
        </w:rPr>
        <w:t xml:space="preserve">: Prikaz utjecaja i izazova prilagodbe klimatskim promjenama u sektoru </w:t>
      </w:r>
      <w:r w:rsidRPr="00743A28">
        <w:rPr>
          <w:rFonts w:ascii="Times New Roman" w:hAnsi="Times New Roman" w:cs="Times New Roman"/>
          <w:b/>
          <w:sz w:val="24"/>
          <w:szCs w:val="24"/>
        </w:rPr>
        <w:t>turizma</w:t>
      </w:r>
    </w:p>
    <w:tbl>
      <w:tblPr>
        <w:tblStyle w:val="Reetkatablice"/>
        <w:tblW w:w="0" w:type="auto"/>
        <w:tblInd w:w="249" w:type="dxa"/>
        <w:tblLook w:val="04A0" w:firstRow="1" w:lastRow="0" w:firstColumn="1" w:lastColumn="0" w:noHBand="0" w:noVBand="1"/>
      </w:tblPr>
      <w:tblGrid>
        <w:gridCol w:w="4383"/>
        <w:gridCol w:w="4378"/>
      </w:tblGrid>
      <w:tr w:rsidR="00743A28" w:rsidRPr="00743A28" w:rsidTr="005F5371">
        <w:trPr>
          <w:trHeight w:val="586"/>
        </w:trPr>
        <w:tc>
          <w:tcPr>
            <w:tcW w:w="4493" w:type="dxa"/>
            <w:shd w:val="clear" w:color="auto" w:fill="F2F2F2" w:themeFill="background1" w:themeFillShade="F2"/>
          </w:tcPr>
          <w:p w:rsidR="00743A28" w:rsidRPr="00743A28" w:rsidRDefault="00743A28" w:rsidP="001171C2">
            <w:pPr>
              <w:spacing w:after="160" w:line="259" w:lineRule="auto"/>
              <w:jc w:val="left"/>
              <w:rPr>
                <w:rFonts w:ascii="Times New Roman" w:hAnsi="Times New Roman" w:cs="Times New Roman"/>
                <w:b/>
                <w:sz w:val="24"/>
                <w:szCs w:val="24"/>
              </w:rPr>
            </w:pPr>
            <w:r w:rsidRPr="00743A28">
              <w:rPr>
                <w:rFonts w:ascii="Times New Roman" w:hAnsi="Times New Roman" w:cs="Times New Roman"/>
                <w:b/>
                <w:sz w:val="24"/>
                <w:szCs w:val="24"/>
              </w:rPr>
              <w:t>Utjecaji i izazovi koji uzrokuju visoku ranjivost</w:t>
            </w:r>
          </w:p>
        </w:tc>
        <w:tc>
          <w:tcPr>
            <w:tcW w:w="4494" w:type="dxa"/>
            <w:shd w:val="clear" w:color="auto" w:fill="F2F2F2" w:themeFill="background1" w:themeFillShade="F2"/>
          </w:tcPr>
          <w:p w:rsidR="00743A28" w:rsidRPr="00743A28" w:rsidRDefault="00743A28" w:rsidP="001171C2">
            <w:pPr>
              <w:spacing w:after="160" w:line="259" w:lineRule="auto"/>
              <w:jc w:val="left"/>
              <w:rPr>
                <w:rFonts w:ascii="Times New Roman" w:hAnsi="Times New Roman" w:cs="Times New Roman"/>
                <w:b/>
                <w:sz w:val="24"/>
                <w:szCs w:val="24"/>
              </w:rPr>
            </w:pPr>
            <w:r w:rsidRPr="00743A28">
              <w:rPr>
                <w:rFonts w:ascii="Times New Roman" w:hAnsi="Times New Roman" w:cs="Times New Roman"/>
                <w:b/>
                <w:sz w:val="24"/>
                <w:szCs w:val="24"/>
              </w:rPr>
              <w:t>Mogući odgovori na smanjenje visoke ranjivosti</w:t>
            </w:r>
          </w:p>
        </w:tc>
      </w:tr>
      <w:tr w:rsidR="00743A28" w:rsidRPr="00743A28" w:rsidTr="005F5371">
        <w:tc>
          <w:tcPr>
            <w:tcW w:w="4493" w:type="dxa"/>
          </w:tcPr>
          <w:p w:rsidR="00743A28" w:rsidRPr="00743A28" w:rsidRDefault="00743A28" w:rsidP="001171C2">
            <w:pPr>
              <w:numPr>
                <w:ilvl w:val="0"/>
                <w:numId w:val="17"/>
              </w:num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neprilagođenost turističke ponude projiciranim klimatskim promjenama (visoke temperature, pojačano sunčano zračenje, učestalost ekstremnih vremenskih događaja i dr.)</w:t>
            </w:r>
          </w:p>
          <w:p w:rsidR="00743A28" w:rsidRPr="00743A28" w:rsidRDefault="00743A28" w:rsidP="001171C2">
            <w:pPr>
              <w:numPr>
                <w:ilvl w:val="0"/>
                <w:numId w:val="17"/>
              </w:num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promjena atraktivnosti područja na obalnom dijelu i u unutrašnjosti Republike Hrvatske</w:t>
            </w:r>
          </w:p>
          <w:p w:rsidR="00743A28" w:rsidRPr="00743A28" w:rsidRDefault="00743A28" w:rsidP="001171C2">
            <w:pPr>
              <w:numPr>
                <w:ilvl w:val="0"/>
                <w:numId w:val="17"/>
              </w:num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nastanak šteta i/ili smanjena funkcionalnosti različitih infrastrukturnih sustava (vodovod, odvodnja, infrastruktura plaža, hortikultura i dr.)</w:t>
            </w:r>
          </w:p>
          <w:p w:rsidR="00743A28" w:rsidRPr="00743A28" w:rsidRDefault="00743A28" w:rsidP="001171C2">
            <w:pPr>
              <w:numPr>
                <w:ilvl w:val="0"/>
                <w:numId w:val="17"/>
              </w:num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pogoršanje stanja ekosustava</w:t>
            </w:r>
            <w:r w:rsidR="00A65420">
              <w:rPr>
                <w:rFonts w:ascii="Times New Roman" w:hAnsi="Times New Roman" w:cs="Times New Roman"/>
                <w:sz w:val="24"/>
                <w:szCs w:val="24"/>
              </w:rPr>
              <w:t>,</w:t>
            </w:r>
            <w:r w:rsidRPr="00743A28">
              <w:rPr>
                <w:rFonts w:ascii="Times New Roman" w:hAnsi="Times New Roman" w:cs="Times New Roman"/>
                <w:sz w:val="24"/>
                <w:szCs w:val="24"/>
              </w:rPr>
              <w:t xml:space="preserve"> </w:t>
            </w:r>
            <w:proofErr w:type="spellStart"/>
            <w:r w:rsidRPr="00743A28">
              <w:rPr>
                <w:rFonts w:ascii="Times New Roman" w:hAnsi="Times New Roman" w:cs="Times New Roman"/>
                <w:sz w:val="24"/>
                <w:szCs w:val="24"/>
              </w:rPr>
              <w:t>bioraznolikosti</w:t>
            </w:r>
            <w:proofErr w:type="spellEnd"/>
            <w:r w:rsidR="00A65420">
              <w:rPr>
                <w:rFonts w:ascii="Times New Roman" w:hAnsi="Times New Roman" w:cs="Times New Roman"/>
                <w:sz w:val="24"/>
                <w:szCs w:val="24"/>
              </w:rPr>
              <w:t xml:space="preserve"> i kulturne baštine</w:t>
            </w:r>
            <w:r w:rsidRPr="00743A28">
              <w:rPr>
                <w:rFonts w:ascii="Times New Roman" w:hAnsi="Times New Roman" w:cs="Times New Roman"/>
                <w:sz w:val="24"/>
                <w:szCs w:val="24"/>
              </w:rPr>
              <w:t xml:space="preserve"> važnih turizmu zbog neizravnih i izravnih učinaka klimatskih promjena</w:t>
            </w:r>
          </w:p>
        </w:tc>
        <w:tc>
          <w:tcPr>
            <w:tcW w:w="4494" w:type="dxa"/>
          </w:tcPr>
          <w:p w:rsidR="00743A28" w:rsidRPr="00743A28" w:rsidRDefault="00743A28" w:rsidP="001171C2">
            <w:pPr>
              <w:numPr>
                <w:ilvl w:val="0"/>
                <w:numId w:val="17"/>
              </w:num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prilagodba turističkog sektora na izmijenjene uvjete poslovanja uslijed utjecaja klimatskih promjena</w:t>
            </w:r>
          </w:p>
          <w:p w:rsidR="00743A28" w:rsidRPr="00743A28" w:rsidRDefault="00743A28" w:rsidP="001171C2">
            <w:pPr>
              <w:numPr>
                <w:ilvl w:val="0"/>
                <w:numId w:val="17"/>
              </w:num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usklađivanje turističkih aktivnosti s prognoziranim klimatskim promjenama</w:t>
            </w:r>
          </w:p>
          <w:p w:rsidR="00743A28" w:rsidRPr="00743A28" w:rsidRDefault="00743A28" w:rsidP="001171C2">
            <w:pPr>
              <w:numPr>
                <w:ilvl w:val="0"/>
                <w:numId w:val="17"/>
              </w:num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jačanje kompetencije vezano uz</w:t>
            </w:r>
            <w:r w:rsidR="00C36A96">
              <w:rPr>
                <w:rFonts w:ascii="Times New Roman" w:hAnsi="Times New Roman" w:cs="Times New Roman"/>
                <w:sz w:val="24"/>
                <w:szCs w:val="24"/>
              </w:rPr>
              <w:t xml:space="preserve"> utjecaje i</w:t>
            </w:r>
            <w:r w:rsidRPr="00743A28">
              <w:rPr>
                <w:rFonts w:ascii="Times New Roman" w:hAnsi="Times New Roman" w:cs="Times New Roman"/>
                <w:sz w:val="24"/>
                <w:szCs w:val="24"/>
              </w:rPr>
              <w:t xml:space="preserve"> prilagodbu klimatskim promjenama s</w:t>
            </w:r>
            <w:r w:rsidR="00D71536">
              <w:rPr>
                <w:rFonts w:ascii="Times New Roman" w:hAnsi="Times New Roman" w:cs="Times New Roman"/>
                <w:sz w:val="24"/>
                <w:szCs w:val="24"/>
              </w:rPr>
              <w:t>tručnjaka</w:t>
            </w:r>
            <w:r w:rsidRPr="00743A28">
              <w:rPr>
                <w:rFonts w:ascii="Times New Roman" w:hAnsi="Times New Roman" w:cs="Times New Roman"/>
                <w:sz w:val="24"/>
                <w:szCs w:val="24"/>
              </w:rPr>
              <w:t xml:space="preserve"> direktno vezanih uz turistički sektor</w:t>
            </w:r>
          </w:p>
          <w:p w:rsidR="00743A28" w:rsidRPr="00743A28" w:rsidRDefault="00743A28" w:rsidP="001171C2">
            <w:pPr>
              <w:numPr>
                <w:ilvl w:val="0"/>
                <w:numId w:val="17"/>
              </w:num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uključivanje mjer</w:t>
            </w:r>
            <w:r w:rsidR="00A938B2">
              <w:rPr>
                <w:rFonts w:ascii="Times New Roman" w:hAnsi="Times New Roman" w:cs="Times New Roman"/>
                <w:sz w:val="24"/>
                <w:szCs w:val="24"/>
              </w:rPr>
              <w:t>a</w:t>
            </w:r>
            <w:r w:rsidRPr="00743A28">
              <w:rPr>
                <w:rFonts w:ascii="Times New Roman" w:hAnsi="Times New Roman" w:cs="Times New Roman"/>
                <w:sz w:val="24"/>
                <w:szCs w:val="24"/>
              </w:rPr>
              <w:t xml:space="preserve"> prilagodbe klimatskim promjenama u sve segmente održivog hrvatskog turizma</w:t>
            </w:r>
          </w:p>
          <w:p w:rsidR="00743A28" w:rsidRDefault="00743A28" w:rsidP="001171C2">
            <w:pPr>
              <w:numPr>
                <w:ilvl w:val="0"/>
                <w:numId w:val="17"/>
              </w:num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revitalizacija turističke ponude na cijelom teritoriju Republike Hrvatske te iskorištavanje do sada nedovoljno ili nikako iskorištenih potencijala.</w:t>
            </w:r>
          </w:p>
          <w:p w:rsidR="00A65420" w:rsidRPr="00743A28" w:rsidRDefault="00A65420" w:rsidP="001171C2">
            <w:pPr>
              <w:numPr>
                <w:ilvl w:val="0"/>
                <w:numId w:val="17"/>
              </w:numPr>
              <w:spacing w:after="160" w:line="259" w:lineRule="auto"/>
              <w:jc w:val="left"/>
              <w:rPr>
                <w:rFonts w:ascii="Times New Roman" w:hAnsi="Times New Roman" w:cs="Times New Roman"/>
                <w:sz w:val="24"/>
                <w:szCs w:val="24"/>
              </w:rPr>
            </w:pPr>
            <w:r>
              <w:rPr>
                <w:rFonts w:ascii="Times New Roman" w:hAnsi="Times New Roman" w:cs="Times New Roman"/>
                <w:sz w:val="24"/>
                <w:szCs w:val="24"/>
              </w:rPr>
              <w:t>p</w:t>
            </w:r>
            <w:r w:rsidRPr="00A65420">
              <w:rPr>
                <w:rFonts w:ascii="Times New Roman" w:hAnsi="Times New Roman" w:cs="Times New Roman"/>
                <w:sz w:val="24"/>
                <w:szCs w:val="24"/>
              </w:rPr>
              <w:t>rovedba prioritetnih programa sanacije kulturnih dobara uključivanjem prihvatljivih mjera smanjenja ranjivosti</w:t>
            </w:r>
            <w:r>
              <w:rPr>
                <w:rFonts w:ascii="Times New Roman" w:hAnsi="Times New Roman" w:cs="Times New Roman"/>
                <w:sz w:val="24"/>
                <w:szCs w:val="24"/>
              </w:rPr>
              <w:t xml:space="preserve"> na klimatske promjene</w:t>
            </w:r>
          </w:p>
        </w:tc>
      </w:tr>
    </w:tbl>
    <w:p w:rsidR="00743A28" w:rsidRPr="00743A28" w:rsidRDefault="00743A28" w:rsidP="00743A28">
      <w:pPr>
        <w:rPr>
          <w:rFonts w:ascii="Times New Roman" w:hAnsi="Times New Roman" w:cs="Times New Roman"/>
          <w:sz w:val="24"/>
          <w:szCs w:val="24"/>
        </w:rPr>
      </w:pPr>
    </w:p>
    <w:p w:rsidR="00743A28" w:rsidRPr="00743A28" w:rsidRDefault="00743A28" w:rsidP="00743A28">
      <w:pPr>
        <w:rPr>
          <w:rFonts w:ascii="Times New Roman" w:hAnsi="Times New Roman" w:cs="Times New Roman"/>
          <w:sz w:val="24"/>
          <w:szCs w:val="24"/>
        </w:rPr>
      </w:pPr>
      <w:r w:rsidRPr="00743A28">
        <w:rPr>
          <w:rFonts w:ascii="Times New Roman" w:hAnsi="Times New Roman" w:cs="Times New Roman"/>
          <w:sz w:val="24"/>
          <w:szCs w:val="24"/>
        </w:rPr>
        <w:t xml:space="preserve">Glavni očekivani utjecaji koji uzrokuju visoku ranjivost u sektoru </w:t>
      </w:r>
      <w:r w:rsidRPr="00743A28">
        <w:rPr>
          <w:rFonts w:ascii="Times New Roman" w:hAnsi="Times New Roman" w:cs="Times New Roman"/>
          <w:b/>
          <w:sz w:val="24"/>
          <w:szCs w:val="24"/>
        </w:rPr>
        <w:t xml:space="preserve">zdravlja/zdravstva </w:t>
      </w:r>
      <w:r w:rsidRPr="00743A28">
        <w:rPr>
          <w:rFonts w:ascii="Times New Roman" w:hAnsi="Times New Roman" w:cs="Times New Roman"/>
          <w:sz w:val="24"/>
          <w:szCs w:val="24"/>
        </w:rPr>
        <w:t xml:space="preserve">zbog povećanja učestalosti i trajanja ekstremnih vremenskih uvjeta, ali i utjecaja ostalih važnih klimatskih parametara su: povećanje smrtnosti; promjene u epidemiologiji kroničnih </w:t>
      </w:r>
      <w:r w:rsidRPr="00743A28">
        <w:rPr>
          <w:rFonts w:ascii="Times New Roman" w:hAnsi="Times New Roman" w:cs="Times New Roman"/>
          <w:sz w:val="24"/>
          <w:szCs w:val="24"/>
        </w:rPr>
        <w:lastRenderedPageBreak/>
        <w:t>nezaraznih bolesti; promjene u epidemiologiji akutnih zaraznih bolesti, sniženje kvalitete zraka, te sigurnosti vode i hrane te razine moguće štetnih čimbenika u okolišu.</w:t>
      </w:r>
    </w:p>
    <w:p w:rsidR="00743A28" w:rsidRPr="00743A28" w:rsidRDefault="00743A28" w:rsidP="00743A28">
      <w:pPr>
        <w:rPr>
          <w:rFonts w:ascii="Times New Roman" w:hAnsi="Times New Roman" w:cs="Times New Roman"/>
          <w:sz w:val="24"/>
          <w:szCs w:val="24"/>
        </w:rPr>
      </w:pPr>
      <w:r w:rsidRPr="00743A28">
        <w:rPr>
          <w:rFonts w:ascii="Times New Roman" w:hAnsi="Times New Roman" w:cs="Times New Roman"/>
          <w:sz w:val="24"/>
          <w:szCs w:val="24"/>
        </w:rPr>
        <w:t>Ranjivost u sektoru zdravlja najčešće će se manifestirati povećanjem broja oboljelih od akutnih i kroničnih bolesti odnosno povećanje smrtnosti zbog produženih razdoblja s visokim temperaturama zraka; povećano obolijevanje od vektorskih bolesti; povećanje oboljenja dišnog sustava zbog povećane alergene peludi u zraku i dr.</w:t>
      </w:r>
    </w:p>
    <w:p w:rsidR="00743A28" w:rsidRPr="00743A28" w:rsidRDefault="00743A28" w:rsidP="00743A28">
      <w:pPr>
        <w:rPr>
          <w:rFonts w:ascii="Times New Roman" w:hAnsi="Times New Roman" w:cs="Times New Roman"/>
          <w:sz w:val="24"/>
          <w:szCs w:val="24"/>
        </w:rPr>
      </w:pPr>
      <w:r w:rsidRPr="00743A28">
        <w:rPr>
          <w:rFonts w:ascii="Times New Roman" w:hAnsi="Times New Roman" w:cs="Times New Roman"/>
          <w:sz w:val="24"/>
          <w:szCs w:val="24"/>
        </w:rPr>
        <w:t>Može se očekivati niža razina sigurnosti vode za ljudsku potrošnju zbog snižene dostupnosti i povećanog iskorištavanja izvora. Utjecaj klimatskih uvjeta važan je zbog indirektnog utjecaja na površinske vode i vode za rekreaciju, posebno u slučaju nepravilno riješenih sustava opskrbe ili odvodnje (otpadnih i slivnih voda). Utjecaj morske vode na zdravlje značajan je ne samo zbog porasta temperature mora i npr. porasta cvatnje toksičnih algi, već i zbog procesa eutrofikacije do kojeg dolazi zbog velike količine organske tvari koja dospijeva u morski ekosustav ljudskim djelovanjem.</w:t>
      </w:r>
    </w:p>
    <w:p w:rsidR="00743A28" w:rsidRPr="00743A28" w:rsidRDefault="00743A28" w:rsidP="00743A28">
      <w:pPr>
        <w:rPr>
          <w:rFonts w:ascii="Times New Roman" w:hAnsi="Times New Roman" w:cs="Times New Roman"/>
          <w:sz w:val="24"/>
          <w:szCs w:val="24"/>
        </w:rPr>
      </w:pPr>
      <w:r w:rsidRPr="00743A28">
        <w:rPr>
          <w:rFonts w:ascii="Times New Roman" w:hAnsi="Times New Roman" w:cs="Times New Roman"/>
          <w:sz w:val="24"/>
          <w:szCs w:val="24"/>
        </w:rPr>
        <w:t xml:space="preserve">Klimatske promjene imat će značajan utjecaj na sustav prehrambene sigurnosti (engl. </w:t>
      </w:r>
      <w:proofErr w:type="spellStart"/>
      <w:r w:rsidRPr="00743A28">
        <w:rPr>
          <w:rFonts w:ascii="Times New Roman" w:hAnsi="Times New Roman" w:cs="Times New Roman"/>
          <w:i/>
          <w:sz w:val="24"/>
          <w:szCs w:val="24"/>
        </w:rPr>
        <w:t>food</w:t>
      </w:r>
      <w:proofErr w:type="spellEnd"/>
      <w:r w:rsidRPr="00743A28">
        <w:rPr>
          <w:rFonts w:ascii="Times New Roman" w:hAnsi="Times New Roman" w:cs="Times New Roman"/>
          <w:i/>
          <w:sz w:val="24"/>
          <w:szCs w:val="24"/>
        </w:rPr>
        <w:t xml:space="preserve"> </w:t>
      </w:r>
      <w:proofErr w:type="spellStart"/>
      <w:r w:rsidRPr="00743A28">
        <w:rPr>
          <w:rFonts w:ascii="Times New Roman" w:hAnsi="Times New Roman" w:cs="Times New Roman"/>
          <w:i/>
          <w:sz w:val="24"/>
          <w:szCs w:val="24"/>
        </w:rPr>
        <w:t>security</w:t>
      </w:r>
      <w:proofErr w:type="spellEnd"/>
      <w:r w:rsidRPr="00743A28">
        <w:rPr>
          <w:rFonts w:ascii="Times New Roman" w:hAnsi="Times New Roman" w:cs="Times New Roman"/>
          <w:sz w:val="24"/>
          <w:szCs w:val="24"/>
        </w:rPr>
        <w:t xml:space="preserve">), odnosno na raspoloživost, distribuciju i iskorištenje hrane. Može se očekivati povećanje učestalosti akutnih infekcija probavnog sustava. Očekivan je i porast udjela kroničnih poremećaja poput endokrinih bolesti i bolesti probavnog sustava, poput karcinoma i kroničnih bolesti kao što su </w:t>
      </w:r>
      <w:proofErr w:type="spellStart"/>
      <w:r w:rsidRPr="00743A28">
        <w:rPr>
          <w:rFonts w:ascii="Times New Roman" w:hAnsi="Times New Roman" w:cs="Times New Roman"/>
          <w:sz w:val="24"/>
          <w:szCs w:val="24"/>
        </w:rPr>
        <w:t>Kronova</w:t>
      </w:r>
      <w:proofErr w:type="spellEnd"/>
      <w:r w:rsidRPr="00743A28">
        <w:rPr>
          <w:rFonts w:ascii="Times New Roman" w:hAnsi="Times New Roman" w:cs="Times New Roman"/>
          <w:sz w:val="24"/>
          <w:szCs w:val="24"/>
        </w:rPr>
        <w:t xml:space="preserve"> bolest, </w:t>
      </w:r>
      <w:proofErr w:type="spellStart"/>
      <w:r w:rsidRPr="00743A28">
        <w:rPr>
          <w:rFonts w:ascii="Times New Roman" w:hAnsi="Times New Roman" w:cs="Times New Roman"/>
          <w:sz w:val="24"/>
          <w:szCs w:val="24"/>
        </w:rPr>
        <w:t>ulcerozni</w:t>
      </w:r>
      <w:proofErr w:type="spellEnd"/>
      <w:r w:rsidRPr="00743A28">
        <w:rPr>
          <w:rFonts w:ascii="Times New Roman" w:hAnsi="Times New Roman" w:cs="Times New Roman"/>
          <w:sz w:val="24"/>
          <w:szCs w:val="24"/>
        </w:rPr>
        <w:t xml:space="preserve"> </w:t>
      </w:r>
      <w:proofErr w:type="spellStart"/>
      <w:r w:rsidRPr="00743A28">
        <w:rPr>
          <w:rFonts w:ascii="Times New Roman" w:hAnsi="Times New Roman" w:cs="Times New Roman"/>
          <w:sz w:val="24"/>
          <w:szCs w:val="24"/>
        </w:rPr>
        <w:t>kolitis</w:t>
      </w:r>
      <w:proofErr w:type="spellEnd"/>
      <w:r w:rsidRPr="00743A28">
        <w:rPr>
          <w:rFonts w:ascii="Times New Roman" w:hAnsi="Times New Roman" w:cs="Times New Roman"/>
          <w:sz w:val="24"/>
          <w:szCs w:val="24"/>
        </w:rPr>
        <w:t xml:space="preserve"> i sl. Snižena razina sigurnosti hrane, zbog mikrobiološke ili kemijske kontaminacije, kao posljedica promijenjenih makroklimatskih i mikroklimatskih uvjeta predstavlja značajnu ranjivost i buduće opterećenje zdravstvenog sustava.</w:t>
      </w:r>
    </w:p>
    <w:p w:rsidR="00743A28" w:rsidRPr="00743A28" w:rsidRDefault="00743A28" w:rsidP="00743A28">
      <w:pPr>
        <w:rPr>
          <w:rFonts w:ascii="Times New Roman" w:hAnsi="Times New Roman" w:cs="Times New Roman"/>
          <w:sz w:val="24"/>
          <w:szCs w:val="24"/>
        </w:rPr>
      </w:pPr>
      <w:r w:rsidRPr="00743A28">
        <w:rPr>
          <w:rFonts w:ascii="Times New Roman" w:hAnsi="Times New Roman" w:cs="Times New Roman"/>
          <w:sz w:val="24"/>
          <w:szCs w:val="24"/>
        </w:rPr>
        <w:t>Nasuprot navedenome, a uslijed očekivanog smanjenja razdoblja niske temperature zraka i snježnog pokrivača (ekvivalentne vode snijega), očekuje se i manja smrtnost, tj. manji broj iznenadnih smrti zbog utjecaja niskih temperatura na zdravlje. Kako klimatski model u oba promatrana buduća razdoblja predviđa i smanjenje količine ekvivalentne vode snijega, tj. količinu vode koja bi nastala u slučaju trenutnog topljenja snijega, moguć je utjecaj na smanjenje broja ozljeda i učinkovitiju dijagnostiku i terapiju ozljeda zbog smanjenja pojavnosti i trajanja ekstremnih snježnih oborina.</w:t>
      </w:r>
    </w:p>
    <w:p w:rsidR="005A0800" w:rsidRDefault="005A0800" w:rsidP="00FE1B54">
      <w:pPr>
        <w:spacing w:after="0"/>
        <w:rPr>
          <w:rFonts w:ascii="Times New Roman" w:hAnsi="Times New Roman" w:cs="Times New Roman"/>
          <w:sz w:val="24"/>
          <w:szCs w:val="24"/>
        </w:rPr>
      </w:pPr>
    </w:p>
    <w:p w:rsidR="00743A28" w:rsidRPr="00743A28" w:rsidRDefault="00743A28" w:rsidP="00743A28">
      <w:pPr>
        <w:rPr>
          <w:rFonts w:ascii="Times New Roman" w:hAnsi="Times New Roman" w:cs="Times New Roman"/>
          <w:sz w:val="24"/>
          <w:szCs w:val="24"/>
        </w:rPr>
      </w:pPr>
      <w:r w:rsidRPr="00743A28">
        <w:rPr>
          <w:rFonts w:ascii="Times New Roman" w:hAnsi="Times New Roman" w:cs="Times New Roman"/>
          <w:sz w:val="24"/>
          <w:szCs w:val="24"/>
        </w:rPr>
        <w:t xml:space="preserve">Tablica </w:t>
      </w:r>
      <w:r w:rsidR="00CC26E5">
        <w:rPr>
          <w:rFonts w:ascii="Times New Roman" w:hAnsi="Times New Roman" w:cs="Times New Roman"/>
          <w:sz w:val="24"/>
          <w:szCs w:val="24"/>
        </w:rPr>
        <w:t>4</w:t>
      </w:r>
      <w:r w:rsidRPr="00743A28">
        <w:rPr>
          <w:rFonts w:ascii="Times New Roman" w:hAnsi="Times New Roman" w:cs="Times New Roman"/>
          <w:sz w:val="24"/>
          <w:szCs w:val="24"/>
        </w:rPr>
        <w:noBreakHyphen/>
      </w:r>
      <w:r w:rsidRPr="00743A28">
        <w:rPr>
          <w:rFonts w:ascii="Times New Roman" w:hAnsi="Times New Roman" w:cs="Times New Roman"/>
          <w:sz w:val="24"/>
          <w:szCs w:val="24"/>
        </w:rPr>
        <w:fldChar w:fldCharType="begin"/>
      </w:r>
      <w:r w:rsidRPr="00743A28">
        <w:rPr>
          <w:rFonts w:ascii="Times New Roman" w:hAnsi="Times New Roman" w:cs="Times New Roman"/>
          <w:sz w:val="24"/>
          <w:szCs w:val="24"/>
        </w:rPr>
        <w:instrText xml:space="preserve"> SEQ Tablica \* ARABIC \s 1 </w:instrText>
      </w:r>
      <w:r w:rsidRPr="00743A28">
        <w:rPr>
          <w:rFonts w:ascii="Times New Roman" w:hAnsi="Times New Roman" w:cs="Times New Roman"/>
          <w:sz w:val="24"/>
          <w:szCs w:val="24"/>
        </w:rPr>
        <w:fldChar w:fldCharType="separate"/>
      </w:r>
      <w:r w:rsidR="00771685">
        <w:rPr>
          <w:rFonts w:ascii="Times New Roman" w:hAnsi="Times New Roman" w:cs="Times New Roman"/>
          <w:noProof/>
          <w:sz w:val="24"/>
          <w:szCs w:val="24"/>
        </w:rPr>
        <w:t>9</w:t>
      </w:r>
      <w:r w:rsidRPr="00743A28">
        <w:rPr>
          <w:rFonts w:ascii="Times New Roman" w:hAnsi="Times New Roman" w:cs="Times New Roman"/>
          <w:sz w:val="24"/>
          <w:szCs w:val="24"/>
        </w:rPr>
        <w:fldChar w:fldCharType="end"/>
      </w:r>
      <w:r w:rsidRPr="00743A28">
        <w:rPr>
          <w:rFonts w:ascii="Times New Roman" w:hAnsi="Times New Roman" w:cs="Times New Roman"/>
          <w:sz w:val="24"/>
          <w:szCs w:val="24"/>
        </w:rPr>
        <w:t xml:space="preserve">: Prikaz utjecaja i izazova prilagodbe klimatskim promjenama u sektoru </w:t>
      </w:r>
      <w:r w:rsidRPr="00743A28">
        <w:rPr>
          <w:rFonts w:ascii="Times New Roman" w:hAnsi="Times New Roman" w:cs="Times New Roman"/>
          <w:b/>
          <w:sz w:val="24"/>
          <w:szCs w:val="24"/>
        </w:rPr>
        <w:t>zdravlja/zdravstva</w:t>
      </w:r>
    </w:p>
    <w:tbl>
      <w:tblPr>
        <w:tblStyle w:val="Reetkatablice"/>
        <w:tblW w:w="0" w:type="auto"/>
        <w:tblInd w:w="249" w:type="dxa"/>
        <w:tblLook w:val="04A0" w:firstRow="1" w:lastRow="0" w:firstColumn="1" w:lastColumn="0" w:noHBand="0" w:noVBand="1"/>
      </w:tblPr>
      <w:tblGrid>
        <w:gridCol w:w="4384"/>
        <w:gridCol w:w="4377"/>
      </w:tblGrid>
      <w:tr w:rsidR="00743A28" w:rsidRPr="00743A28" w:rsidTr="005F5371">
        <w:tc>
          <w:tcPr>
            <w:tcW w:w="4493" w:type="dxa"/>
            <w:shd w:val="clear" w:color="auto" w:fill="F2F2F2" w:themeFill="background1" w:themeFillShade="F2"/>
          </w:tcPr>
          <w:p w:rsidR="00743A28" w:rsidRPr="00743A28" w:rsidRDefault="00743A28" w:rsidP="00D15B5B">
            <w:pPr>
              <w:spacing w:after="160" w:line="259" w:lineRule="auto"/>
              <w:jc w:val="left"/>
              <w:rPr>
                <w:rFonts w:ascii="Times New Roman" w:hAnsi="Times New Roman" w:cs="Times New Roman"/>
                <w:b/>
                <w:sz w:val="24"/>
                <w:szCs w:val="24"/>
              </w:rPr>
            </w:pPr>
            <w:r w:rsidRPr="00743A28">
              <w:rPr>
                <w:rFonts w:ascii="Times New Roman" w:hAnsi="Times New Roman" w:cs="Times New Roman"/>
                <w:b/>
                <w:sz w:val="24"/>
                <w:szCs w:val="24"/>
              </w:rPr>
              <w:t>Utjecaji i izazovi koji uzrokuju visoku ranjivost</w:t>
            </w:r>
          </w:p>
        </w:tc>
        <w:tc>
          <w:tcPr>
            <w:tcW w:w="4494" w:type="dxa"/>
            <w:shd w:val="clear" w:color="auto" w:fill="F2F2F2" w:themeFill="background1" w:themeFillShade="F2"/>
          </w:tcPr>
          <w:p w:rsidR="00743A28" w:rsidRPr="00743A28" w:rsidRDefault="00743A28" w:rsidP="00D15B5B">
            <w:pPr>
              <w:spacing w:after="160" w:line="259" w:lineRule="auto"/>
              <w:jc w:val="left"/>
              <w:rPr>
                <w:rFonts w:ascii="Times New Roman" w:hAnsi="Times New Roman" w:cs="Times New Roman"/>
                <w:b/>
                <w:sz w:val="24"/>
                <w:szCs w:val="24"/>
              </w:rPr>
            </w:pPr>
            <w:r w:rsidRPr="00743A28">
              <w:rPr>
                <w:rFonts w:ascii="Times New Roman" w:hAnsi="Times New Roman" w:cs="Times New Roman"/>
                <w:b/>
                <w:sz w:val="24"/>
                <w:szCs w:val="24"/>
              </w:rPr>
              <w:t>Mogući odgovori na smanjenje visoke ranjivosti</w:t>
            </w:r>
          </w:p>
        </w:tc>
      </w:tr>
      <w:tr w:rsidR="00743A28" w:rsidRPr="00743A28" w:rsidTr="005F5371">
        <w:tc>
          <w:tcPr>
            <w:tcW w:w="4493" w:type="dxa"/>
          </w:tcPr>
          <w:p w:rsidR="00743A28" w:rsidRPr="00743A28" w:rsidRDefault="00743A28" w:rsidP="00D15B5B">
            <w:pPr>
              <w:numPr>
                <w:ilvl w:val="0"/>
                <w:numId w:val="17"/>
              </w:num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povećanje smrtnosti stanovništva</w:t>
            </w:r>
          </w:p>
          <w:p w:rsidR="00743A28" w:rsidRPr="00743A28" w:rsidRDefault="00743A28" w:rsidP="00D15B5B">
            <w:pPr>
              <w:numPr>
                <w:ilvl w:val="0"/>
                <w:numId w:val="17"/>
              </w:num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promjene u epidemiologiji kroničnih nezaraznih bolesti</w:t>
            </w:r>
          </w:p>
          <w:p w:rsidR="00743A28" w:rsidRPr="00743A28" w:rsidRDefault="00743A28" w:rsidP="00D15B5B">
            <w:pPr>
              <w:numPr>
                <w:ilvl w:val="0"/>
                <w:numId w:val="17"/>
              </w:num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promjene u epidemiologiji akutnih zaraznih bolesti</w:t>
            </w:r>
          </w:p>
          <w:p w:rsidR="00743A28" w:rsidRPr="00743A28" w:rsidRDefault="00743A28" w:rsidP="00D15B5B">
            <w:pPr>
              <w:numPr>
                <w:ilvl w:val="0"/>
                <w:numId w:val="17"/>
              </w:num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snižena kvaliteta vanjskog i unutrašnjeg zraka uslijed ekstremno visokih i niskih temperatura i količina oborina</w:t>
            </w:r>
          </w:p>
          <w:p w:rsidR="00743A28" w:rsidRPr="00743A28" w:rsidRDefault="00743A28" w:rsidP="00D15B5B">
            <w:pPr>
              <w:numPr>
                <w:ilvl w:val="0"/>
                <w:numId w:val="17"/>
              </w:num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lastRenderedPageBreak/>
              <w:t xml:space="preserve">češća i dugotrajnija razdoblja nedostupnosti zdravstveno ispravne vode za ljudsku potrošnju </w:t>
            </w:r>
          </w:p>
          <w:p w:rsidR="00743A28" w:rsidRPr="00743A28" w:rsidRDefault="00743A28" w:rsidP="00D15B5B">
            <w:pPr>
              <w:numPr>
                <w:ilvl w:val="0"/>
                <w:numId w:val="17"/>
              </w:num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porast razine</w:t>
            </w:r>
            <w:r w:rsidR="00C00C58">
              <w:rPr>
                <w:rFonts w:ascii="Times New Roman" w:hAnsi="Times New Roman" w:cs="Times New Roman"/>
                <w:sz w:val="24"/>
                <w:szCs w:val="24"/>
              </w:rPr>
              <w:t xml:space="preserve"> </w:t>
            </w:r>
            <w:proofErr w:type="spellStart"/>
            <w:r w:rsidRPr="00743A28">
              <w:rPr>
                <w:rFonts w:ascii="Times New Roman" w:hAnsi="Times New Roman" w:cs="Times New Roman"/>
                <w:sz w:val="24"/>
                <w:szCs w:val="24"/>
              </w:rPr>
              <w:t>kontaminan</w:t>
            </w:r>
            <w:r w:rsidR="00C00C58">
              <w:rPr>
                <w:rFonts w:ascii="Times New Roman" w:hAnsi="Times New Roman" w:cs="Times New Roman"/>
                <w:sz w:val="24"/>
                <w:szCs w:val="24"/>
              </w:rPr>
              <w:t>ata</w:t>
            </w:r>
            <w:proofErr w:type="spellEnd"/>
            <w:r w:rsidR="00CF508A">
              <w:rPr>
                <w:rFonts w:ascii="Times New Roman" w:hAnsi="Times New Roman" w:cs="Times New Roman"/>
                <w:sz w:val="24"/>
                <w:szCs w:val="24"/>
              </w:rPr>
              <w:t xml:space="preserve"> i onečišćujućih tvari</w:t>
            </w:r>
            <w:r w:rsidRPr="00743A28">
              <w:rPr>
                <w:rFonts w:ascii="Times New Roman" w:hAnsi="Times New Roman" w:cs="Times New Roman"/>
                <w:sz w:val="24"/>
                <w:szCs w:val="24"/>
              </w:rPr>
              <w:t xml:space="preserve"> u okolišu</w:t>
            </w:r>
          </w:p>
          <w:p w:rsidR="00743A28" w:rsidRPr="00743A28" w:rsidRDefault="00743A28" w:rsidP="00D15B5B">
            <w:pPr>
              <w:numPr>
                <w:ilvl w:val="0"/>
                <w:numId w:val="17"/>
              </w:num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utjecaj na epidemiologiju bolesti povezanih s klimat</w:t>
            </w:r>
            <w:r w:rsidR="006E5DB1">
              <w:rPr>
                <w:rFonts w:ascii="Times New Roman" w:hAnsi="Times New Roman" w:cs="Times New Roman"/>
                <w:sz w:val="24"/>
                <w:szCs w:val="24"/>
              </w:rPr>
              <w:t>skim</w:t>
            </w:r>
            <w:r w:rsidRPr="00743A28">
              <w:rPr>
                <w:rFonts w:ascii="Times New Roman" w:hAnsi="Times New Roman" w:cs="Times New Roman"/>
                <w:sz w:val="24"/>
                <w:szCs w:val="24"/>
              </w:rPr>
              <w:t xml:space="preserve"> čimbenicima</w:t>
            </w:r>
          </w:p>
        </w:tc>
        <w:tc>
          <w:tcPr>
            <w:tcW w:w="4494" w:type="dxa"/>
          </w:tcPr>
          <w:p w:rsidR="00743A28" w:rsidRPr="00743A28" w:rsidRDefault="00743A28" w:rsidP="00D15B5B">
            <w:pPr>
              <w:numPr>
                <w:ilvl w:val="0"/>
                <w:numId w:val="17"/>
              </w:num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lastRenderedPageBreak/>
              <w:t>jačanje kompetencija zdravstvenog sustava o utjecajima klimatskih promjena na zdravlje</w:t>
            </w:r>
          </w:p>
          <w:p w:rsidR="00743A28" w:rsidRPr="00743A28" w:rsidRDefault="00743A28" w:rsidP="00D15B5B">
            <w:pPr>
              <w:numPr>
                <w:ilvl w:val="0"/>
                <w:numId w:val="17"/>
              </w:num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jačanje kompetencija zdravstvenog sustava za odgovor tijekom buduće prilagodbe</w:t>
            </w:r>
          </w:p>
          <w:p w:rsidR="00743A28" w:rsidRPr="00743A28" w:rsidRDefault="00743A28" w:rsidP="00D15B5B">
            <w:pPr>
              <w:numPr>
                <w:ilvl w:val="0"/>
                <w:numId w:val="17"/>
              </w:num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utvrđivanje sektorskih prioriteta djelovanja povezanih s klimatskim promjenama</w:t>
            </w:r>
          </w:p>
          <w:p w:rsidR="00743A28" w:rsidRPr="00743A28" w:rsidRDefault="00743A28" w:rsidP="00D15B5B">
            <w:pPr>
              <w:numPr>
                <w:ilvl w:val="0"/>
                <w:numId w:val="17"/>
              </w:num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lastRenderedPageBreak/>
              <w:t>proširenje sustava praćenja zdravstveno-ekoloških indikatora povezanih s klimatskim promjenama i sustava procjene rizika</w:t>
            </w:r>
          </w:p>
          <w:p w:rsidR="00743A28" w:rsidRPr="00743A28" w:rsidRDefault="00743A28" w:rsidP="00D15B5B">
            <w:pPr>
              <w:spacing w:after="160" w:line="259" w:lineRule="auto"/>
              <w:jc w:val="left"/>
              <w:rPr>
                <w:rFonts w:ascii="Times New Roman" w:hAnsi="Times New Roman" w:cs="Times New Roman"/>
                <w:sz w:val="24"/>
                <w:szCs w:val="24"/>
              </w:rPr>
            </w:pPr>
          </w:p>
        </w:tc>
      </w:tr>
    </w:tbl>
    <w:p w:rsidR="00743A28" w:rsidRPr="00743A28" w:rsidRDefault="00743A28" w:rsidP="00743A28">
      <w:pPr>
        <w:rPr>
          <w:rFonts w:ascii="Times New Roman" w:hAnsi="Times New Roman" w:cs="Times New Roman"/>
          <w:sz w:val="24"/>
          <w:szCs w:val="24"/>
        </w:rPr>
      </w:pPr>
    </w:p>
    <w:p w:rsidR="00743A28" w:rsidRPr="00743A28" w:rsidRDefault="00743A28" w:rsidP="00743A28">
      <w:pPr>
        <w:rPr>
          <w:rFonts w:ascii="Times New Roman" w:hAnsi="Times New Roman" w:cs="Times New Roman"/>
          <w:sz w:val="24"/>
          <w:szCs w:val="24"/>
        </w:rPr>
      </w:pPr>
      <w:r w:rsidRPr="00743A28">
        <w:rPr>
          <w:rFonts w:ascii="Times New Roman" w:hAnsi="Times New Roman" w:cs="Times New Roman"/>
          <w:sz w:val="24"/>
          <w:szCs w:val="24"/>
        </w:rPr>
        <w:t>Iako je većina gore navedenih sektora izložena i posljedicama klimatskih promjena nastalih u drugim sektorima, ili njihove promjene utječu na stanje u drugim sektorima, prepoznato je da postoje dva upravljačka (međusektorska) tematska područja koja imaju dodirne točke sa svim tematski jasno definiranim pojedinačnim sektorima. Ta dva područja jesu prostorno planiranje i uređenje upravljanje rizicima. Ona, na određeni način, imaju zadatak integriranja pojedinačnih sektora u upravljanju prilagodbom klimatskim promjenama.</w:t>
      </w:r>
    </w:p>
    <w:p w:rsidR="00743A28" w:rsidRPr="00743A28" w:rsidRDefault="00743A28" w:rsidP="00743A28">
      <w:pPr>
        <w:rPr>
          <w:rFonts w:ascii="Times New Roman" w:hAnsi="Times New Roman" w:cs="Times New Roman"/>
          <w:iCs/>
          <w:sz w:val="24"/>
          <w:szCs w:val="24"/>
        </w:rPr>
      </w:pPr>
      <w:r w:rsidRPr="00743A28">
        <w:rPr>
          <w:rFonts w:ascii="Times New Roman" w:hAnsi="Times New Roman" w:cs="Times New Roman"/>
          <w:b/>
          <w:iCs/>
          <w:sz w:val="24"/>
          <w:szCs w:val="24"/>
        </w:rPr>
        <w:t>Prostorno planiranje i uređenje</w:t>
      </w:r>
      <w:r w:rsidRPr="00743A28">
        <w:rPr>
          <w:rFonts w:ascii="Times New Roman" w:hAnsi="Times New Roman" w:cs="Times New Roman"/>
          <w:iCs/>
          <w:sz w:val="24"/>
          <w:szCs w:val="24"/>
        </w:rPr>
        <w:t xml:space="preserve"> ima integrativnu funkciju u planiranju prostornog razvoja i namjene zemljišta i morskog područja te klimatske promjene predstavljaju prijetnju za u</w:t>
      </w:r>
      <w:r w:rsidR="00B06290">
        <w:rPr>
          <w:rFonts w:ascii="Times New Roman" w:hAnsi="Times New Roman" w:cs="Times New Roman"/>
          <w:iCs/>
          <w:sz w:val="24"/>
          <w:szCs w:val="24"/>
        </w:rPr>
        <w:t>pravljanje prostornim razvojem.</w:t>
      </w:r>
      <w:r w:rsidRPr="00743A28">
        <w:rPr>
          <w:rFonts w:ascii="Times New Roman" w:hAnsi="Times New Roman" w:cs="Times New Roman"/>
          <w:iCs/>
          <w:sz w:val="24"/>
          <w:szCs w:val="24"/>
        </w:rPr>
        <w:t xml:space="preserve"> Prostorno planiranje i uređenje je u funkciji zaštite okoliša kao i prilagodbe klimatskim promjenama koje se u kontekstu intenziviranja klimatskih promjena treba d</w:t>
      </w:r>
      <w:r w:rsidR="00B06290">
        <w:rPr>
          <w:rFonts w:ascii="Times New Roman" w:hAnsi="Times New Roman" w:cs="Times New Roman"/>
          <w:iCs/>
          <w:sz w:val="24"/>
          <w:szCs w:val="24"/>
        </w:rPr>
        <w:t>alje unaprijediti. Istovremeno,</w:t>
      </w:r>
      <w:r w:rsidRPr="00743A28">
        <w:rPr>
          <w:rFonts w:ascii="Times New Roman" w:hAnsi="Times New Roman" w:cs="Times New Roman"/>
          <w:iCs/>
          <w:sz w:val="24"/>
          <w:szCs w:val="24"/>
        </w:rPr>
        <w:t xml:space="preserve"> prostorno planiranje i uređenje ima izuzetno važnu ulogu u smanjenju utjecaja na klimatske promjene jer se promjena namjene zemljišta (recimo iz poljoprivrednog ili šumskog u građevinsko ili prenamjena šuma u poljoprivredno zemljište) smatra </w:t>
      </w:r>
      <w:r w:rsidR="00E76DF4">
        <w:rPr>
          <w:rFonts w:ascii="Times New Roman" w:hAnsi="Times New Roman" w:cs="Times New Roman"/>
          <w:iCs/>
          <w:sz w:val="24"/>
          <w:szCs w:val="24"/>
        </w:rPr>
        <w:t>jednim od značajnih uzroka</w:t>
      </w:r>
      <w:r w:rsidRPr="00743A28">
        <w:rPr>
          <w:rFonts w:ascii="Times New Roman" w:hAnsi="Times New Roman" w:cs="Times New Roman"/>
          <w:iCs/>
          <w:sz w:val="24"/>
          <w:szCs w:val="24"/>
        </w:rPr>
        <w:t xml:space="preserve"> povećanja emisija stakleničkih plinova. Ova međusektorska aktivnost obuhvaća i otoke, koji predstavljaju posebno geografsko područje i problemsko područje s aspekta klimatskih promjena.</w:t>
      </w:r>
      <w:r w:rsidRPr="00743A28">
        <w:rPr>
          <w:rFonts w:ascii="Times New Roman" w:hAnsi="Times New Roman" w:cs="Times New Roman"/>
          <w:b/>
          <w:iCs/>
          <w:sz w:val="24"/>
          <w:szCs w:val="24"/>
        </w:rPr>
        <w:t xml:space="preserve"> </w:t>
      </w:r>
    </w:p>
    <w:p w:rsidR="00743A28" w:rsidRPr="00743A28" w:rsidRDefault="00743A28" w:rsidP="00743A28">
      <w:pPr>
        <w:rPr>
          <w:rFonts w:ascii="Times New Roman" w:hAnsi="Times New Roman" w:cs="Times New Roman"/>
          <w:iCs/>
          <w:sz w:val="24"/>
          <w:szCs w:val="24"/>
        </w:rPr>
      </w:pPr>
      <w:r w:rsidRPr="00743A28">
        <w:rPr>
          <w:rFonts w:ascii="Times New Roman" w:hAnsi="Times New Roman" w:cs="Times New Roman"/>
          <w:iCs/>
          <w:sz w:val="24"/>
          <w:szCs w:val="24"/>
        </w:rPr>
        <w:t>Ranjivost izgrađenog okoliša od utjecaja klimatskih promjena uključuje: poplave u naseljima zbog rasta i ekstremne razine mora kao rezultat ekstremnih vremenskih prilika i općeg rasta srednje razine mora (visoka ranjivost); pojavu toplinskih otoka u naseljima zbog utjecaja ekstremnih temperatura, posebno rasta broja vrućih dana i dana s temperaturom iznad 35</w:t>
      </w:r>
      <w:r w:rsidR="00D15B5B">
        <w:rPr>
          <w:rFonts w:ascii="Times New Roman" w:hAnsi="Times New Roman" w:cs="Times New Roman"/>
          <w:iCs/>
          <w:sz w:val="24"/>
          <w:szCs w:val="24"/>
        </w:rPr>
        <w:t xml:space="preserve"> </w:t>
      </w:r>
      <w:proofErr w:type="spellStart"/>
      <w:r w:rsidR="00D15B5B" w:rsidRPr="00743A28">
        <w:rPr>
          <w:rFonts w:ascii="Times New Roman" w:hAnsi="Times New Roman" w:cs="Times New Roman"/>
          <w:iCs/>
          <w:sz w:val="24"/>
          <w:szCs w:val="24"/>
          <w:vertAlign w:val="superscript"/>
        </w:rPr>
        <w:t>o</w:t>
      </w:r>
      <w:r w:rsidRPr="00743A28">
        <w:rPr>
          <w:rFonts w:ascii="Times New Roman" w:hAnsi="Times New Roman" w:cs="Times New Roman"/>
          <w:iCs/>
          <w:sz w:val="24"/>
          <w:szCs w:val="24"/>
        </w:rPr>
        <w:t>C</w:t>
      </w:r>
      <w:proofErr w:type="spellEnd"/>
      <w:r w:rsidRPr="00743A28">
        <w:rPr>
          <w:rFonts w:ascii="Times New Roman" w:hAnsi="Times New Roman" w:cs="Times New Roman"/>
          <w:iCs/>
          <w:sz w:val="24"/>
          <w:szCs w:val="24"/>
        </w:rPr>
        <w:t xml:space="preserve"> (srednja ranjivost) i poplave u naseljima kao posljedice veće učestalosti i intenziteta ekstremnih vremenskih prilika koje obilježavaju velike količine oborina u kratkom razdoblju (srednja ranjivost).</w:t>
      </w:r>
    </w:p>
    <w:p w:rsidR="00743A28" w:rsidRPr="00743A28" w:rsidRDefault="00743A28" w:rsidP="00743A28">
      <w:pPr>
        <w:rPr>
          <w:rFonts w:ascii="Times New Roman" w:hAnsi="Times New Roman" w:cs="Times New Roman"/>
          <w:sz w:val="24"/>
          <w:szCs w:val="24"/>
        </w:rPr>
      </w:pPr>
      <w:r w:rsidRPr="00743A28">
        <w:rPr>
          <w:rFonts w:ascii="Times New Roman" w:hAnsi="Times New Roman" w:cs="Times New Roman"/>
          <w:sz w:val="24"/>
          <w:szCs w:val="24"/>
        </w:rPr>
        <w:t xml:space="preserve">Procjene rasta srednje razine mora na hrvatskoj obali kreću se u rasponu od 0,32 m do 0,65 m do 2100. godine, pri čemu su novije procjene porasle i do vrijednosti od 1,1 m. Kada se na njih pribroje utjecaji povremenih ekstremnih razina mora u rasponu od 0,84 m do 1,15 m, dobivaju se ekstremne povremene razine mora na kraju stoljeća u rasponu od oko 1,4 m do 2,2 m. Rast temperature jest najizvjesniji aspekt klimatskih promjena koji se, između ostaloga, manifestira rastom broja dana s temperaturom većom od 35 °C. Najveće povećanje, od 3 do 5 dana do 2040. godine, očekuje se u većem dijelu sjeverne Hrvatske, dijelu sjevernog Primorja i dijelu srednje Dalmacije, pri čemu je to povećanje ponegdje i preko 100 % u odnosu na današnju klimu. U razdoblju 2041. – 2070. godine očekuje se daljnje povećanje istog parametra od 7 do 10 dana u istim krajevima. Takva produžena razdoblja ekstremnih temperatura utječu na pojačani razvoj efekta toplinskih otoka u urbanim sredinama. Projicirana promjena ukupne količine oborine ima različiti predznak za različite krajeve i različita godišnja doba. Očekuje se blaži porast broja dana s ekstremnim oborinama u jesen i zimi u južnim krajevima, posebno </w:t>
      </w:r>
      <w:r w:rsidRPr="00743A28">
        <w:rPr>
          <w:rFonts w:ascii="Times New Roman" w:hAnsi="Times New Roman" w:cs="Times New Roman"/>
          <w:sz w:val="24"/>
          <w:szCs w:val="24"/>
        </w:rPr>
        <w:lastRenderedPageBreak/>
        <w:t>na srednjem i južnom Jadranu. Veće količine i nepravilna učestalost pojačanih oborina utječu na postojeću i planiranu infrastrukturu prikupljanja i odvodnje oborinskih voda.</w:t>
      </w:r>
    </w:p>
    <w:p w:rsidR="00743A28" w:rsidRPr="00743A28" w:rsidRDefault="00743A28" w:rsidP="00743A28">
      <w:pPr>
        <w:rPr>
          <w:rFonts w:ascii="Times New Roman" w:hAnsi="Times New Roman" w:cs="Times New Roman"/>
          <w:sz w:val="24"/>
          <w:szCs w:val="24"/>
        </w:rPr>
      </w:pPr>
      <w:r w:rsidRPr="00743A28">
        <w:rPr>
          <w:rFonts w:ascii="Times New Roman" w:hAnsi="Times New Roman" w:cs="Times New Roman"/>
          <w:sz w:val="24"/>
          <w:szCs w:val="24"/>
        </w:rPr>
        <w:t xml:space="preserve">Temelj prostornog planiranja i uređenje jest </w:t>
      </w:r>
      <w:proofErr w:type="spellStart"/>
      <w:r w:rsidRPr="00743A28">
        <w:rPr>
          <w:rFonts w:ascii="Times New Roman" w:hAnsi="Times New Roman" w:cs="Times New Roman"/>
          <w:sz w:val="24"/>
          <w:szCs w:val="24"/>
        </w:rPr>
        <w:t>multisektorski</w:t>
      </w:r>
      <w:proofErr w:type="spellEnd"/>
      <w:r w:rsidRPr="00743A28">
        <w:rPr>
          <w:rFonts w:ascii="Times New Roman" w:hAnsi="Times New Roman" w:cs="Times New Roman"/>
          <w:sz w:val="24"/>
          <w:szCs w:val="24"/>
        </w:rPr>
        <w:t xml:space="preserve">, interdisciplinarni pristup, koji sagledava, usklađuje i regulira potrebe za prostorom svih drugih sektora. Stoga su bavljenje sektorskim zahtjevima i prijedlozima i analiziranje međusektorskih utjecaja i njihovo usklađivanje uobičajeni zadaci prostornog planiranja i uređenje. Ovo vrijedi i za planiranje mjera prilagodbe klimatskim promjenama. Prije svega, integracijom ovih mjera u prostorne planove podijeljena je odgovornost brojnih struka koja se od strane prostornih planera realizira na dva načina. Prvi je način direktno, planskim rješenjima koja su primarna odgovornost prostornih planera, npr. planiranje razvoja naselja definiranjem namjene površina ili urbanističkim planiranjem samih naselja (ulična mreža, izgrađene strukture, siva i zelena infrastruktura itd.). Drugi je način indirektno, odnosno tako da sektori u postupku izrade prostornih planova dostavljaju svoje zahtjeve i ulazne podatke koje planeri, nakon usklađivanja i rješavanja mogućih konflikata, ugrađuju u prostorno planska rješenja. Prema tome se od sektora očekuje da na temelju svojih analiza i praćenja stanja, sektorskih strateških dokumenata, planova i drugih stručnih podloga argumentirano definiraju svoje interese, zahtjeve i potrebe te dalje sudjeluju u procesu izrade prostornog plana. Da bi se broj potencijalnih konflikata smanjio, </w:t>
      </w:r>
      <w:r w:rsidR="00E76DF4" w:rsidRPr="00E76DF4">
        <w:rPr>
          <w:rFonts w:ascii="Times New Roman" w:hAnsi="Times New Roman" w:cs="Times New Roman"/>
          <w:sz w:val="24"/>
          <w:szCs w:val="24"/>
        </w:rPr>
        <w:t>potrebno je uvažiti smjernice iz Strategije prostornog razvoja R</w:t>
      </w:r>
      <w:r w:rsidR="00552745">
        <w:rPr>
          <w:rFonts w:ascii="Times New Roman" w:hAnsi="Times New Roman" w:cs="Times New Roman"/>
          <w:sz w:val="24"/>
          <w:szCs w:val="24"/>
        </w:rPr>
        <w:t xml:space="preserve">epublike </w:t>
      </w:r>
      <w:r w:rsidR="00E76DF4" w:rsidRPr="00E76DF4">
        <w:rPr>
          <w:rFonts w:ascii="Times New Roman" w:hAnsi="Times New Roman" w:cs="Times New Roman"/>
          <w:sz w:val="24"/>
          <w:szCs w:val="24"/>
        </w:rPr>
        <w:t>H</w:t>
      </w:r>
      <w:r w:rsidR="00552745">
        <w:rPr>
          <w:rFonts w:ascii="Times New Roman" w:hAnsi="Times New Roman" w:cs="Times New Roman"/>
          <w:sz w:val="24"/>
          <w:szCs w:val="24"/>
        </w:rPr>
        <w:t>rvatske</w:t>
      </w:r>
      <w:r w:rsidR="00E76DF4">
        <w:rPr>
          <w:rFonts w:ascii="Times New Roman" w:hAnsi="Times New Roman" w:cs="Times New Roman"/>
          <w:sz w:val="24"/>
          <w:szCs w:val="24"/>
        </w:rPr>
        <w:t>, a</w:t>
      </w:r>
      <w:r w:rsidR="00E76DF4" w:rsidRPr="00E76DF4">
        <w:rPr>
          <w:rFonts w:ascii="Times New Roman" w:hAnsi="Times New Roman" w:cs="Times New Roman"/>
          <w:sz w:val="24"/>
          <w:szCs w:val="24"/>
        </w:rPr>
        <w:t xml:space="preserve"> </w:t>
      </w:r>
      <w:r w:rsidRPr="00743A28">
        <w:rPr>
          <w:rFonts w:ascii="Times New Roman" w:hAnsi="Times New Roman" w:cs="Times New Roman"/>
          <w:sz w:val="24"/>
          <w:szCs w:val="24"/>
        </w:rPr>
        <w:t xml:space="preserve">dobra je praksa i da sektori u izradi svojih sektorskih dokumenata unaprijed konzultiraju prostorne planove i planere te da sami unaprijed sagledaju moguće probleme do kojih može doći u interakciji njihovih potreba sa zahtjevima i očekivanjima drugih sektora. Nadalje, važan je i instrument integralnog upravljanja obalnim područjem koji postavlja jedan novi koncept upravljanja kako bi se smanjio pritisak od onečišćenja i ljudskih aktivnosti na obalno područje i morski okoliš a kojeg treba iskoristiti u kontekstu očekivanih utjecaja klimatskih promjena i mogućnosti prilagodbe na </w:t>
      </w:r>
      <w:r w:rsidR="00B06290">
        <w:rPr>
          <w:rFonts w:ascii="Times New Roman" w:hAnsi="Times New Roman" w:cs="Times New Roman"/>
          <w:sz w:val="24"/>
          <w:szCs w:val="24"/>
        </w:rPr>
        <w:t>klimatske promjene.</w:t>
      </w:r>
    </w:p>
    <w:p w:rsidR="00743A28" w:rsidRPr="00743A28" w:rsidRDefault="00743A28" w:rsidP="00246EDF">
      <w:pPr>
        <w:spacing w:after="0"/>
        <w:rPr>
          <w:rFonts w:ascii="Times New Roman" w:hAnsi="Times New Roman" w:cs="Times New Roman"/>
          <w:sz w:val="24"/>
          <w:szCs w:val="24"/>
        </w:rPr>
      </w:pPr>
    </w:p>
    <w:p w:rsidR="00743A28" w:rsidRPr="00743A28" w:rsidRDefault="00743A28" w:rsidP="00743A28">
      <w:pPr>
        <w:rPr>
          <w:rFonts w:ascii="Times New Roman" w:hAnsi="Times New Roman" w:cs="Times New Roman"/>
          <w:sz w:val="24"/>
          <w:szCs w:val="24"/>
        </w:rPr>
      </w:pPr>
      <w:r w:rsidRPr="00743A28">
        <w:rPr>
          <w:rFonts w:ascii="Times New Roman" w:hAnsi="Times New Roman" w:cs="Times New Roman"/>
          <w:sz w:val="24"/>
          <w:szCs w:val="24"/>
        </w:rPr>
        <w:t xml:space="preserve">Tablica </w:t>
      </w:r>
      <w:r w:rsidR="00CC26E5">
        <w:rPr>
          <w:rFonts w:ascii="Times New Roman" w:hAnsi="Times New Roman" w:cs="Times New Roman"/>
          <w:sz w:val="24"/>
          <w:szCs w:val="24"/>
        </w:rPr>
        <w:t>4</w:t>
      </w:r>
      <w:r w:rsidRPr="00743A28">
        <w:rPr>
          <w:rFonts w:ascii="Times New Roman" w:hAnsi="Times New Roman" w:cs="Times New Roman"/>
          <w:sz w:val="24"/>
          <w:szCs w:val="24"/>
        </w:rPr>
        <w:noBreakHyphen/>
      </w:r>
      <w:r w:rsidRPr="00743A28">
        <w:rPr>
          <w:rFonts w:ascii="Times New Roman" w:hAnsi="Times New Roman" w:cs="Times New Roman"/>
          <w:sz w:val="24"/>
          <w:szCs w:val="24"/>
        </w:rPr>
        <w:fldChar w:fldCharType="begin"/>
      </w:r>
      <w:r w:rsidRPr="00743A28">
        <w:rPr>
          <w:rFonts w:ascii="Times New Roman" w:hAnsi="Times New Roman" w:cs="Times New Roman"/>
          <w:sz w:val="24"/>
          <w:szCs w:val="24"/>
        </w:rPr>
        <w:instrText xml:space="preserve"> SEQ Tablica \* ARABIC \s 1 </w:instrText>
      </w:r>
      <w:r w:rsidRPr="00743A28">
        <w:rPr>
          <w:rFonts w:ascii="Times New Roman" w:hAnsi="Times New Roman" w:cs="Times New Roman"/>
          <w:sz w:val="24"/>
          <w:szCs w:val="24"/>
        </w:rPr>
        <w:fldChar w:fldCharType="separate"/>
      </w:r>
      <w:r w:rsidR="00771685">
        <w:rPr>
          <w:rFonts w:ascii="Times New Roman" w:hAnsi="Times New Roman" w:cs="Times New Roman"/>
          <w:noProof/>
          <w:sz w:val="24"/>
          <w:szCs w:val="24"/>
        </w:rPr>
        <w:t>10</w:t>
      </w:r>
      <w:r w:rsidRPr="00743A28">
        <w:rPr>
          <w:rFonts w:ascii="Times New Roman" w:hAnsi="Times New Roman" w:cs="Times New Roman"/>
          <w:sz w:val="24"/>
          <w:szCs w:val="24"/>
        </w:rPr>
        <w:fldChar w:fldCharType="end"/>
      </w:r>
      <w:r w:rsidRPr="00743A28">
        <w:rPr>
          <w:rFonts w:ascii="Times New Roman" w:hAnsi="Times New Roman" w:cs="Times New Roman"/>
          <w:sz w:val="24"/>
          <w:szCs w:val="24"/>
        </w:rPr>
        <w:t xml:space="preserve">: Prikaz utjecaja i izazova prilagodbe klimatskim promjenama u području </w:t>
      </w:r>
      <w:r w:rsidRPr="00743A28">
        <w:rPr>
          <w:rFonts w:ascii="Times New Roman" w:hAnsi="Times New Roman" w:cs="Times New Roman"/>
          <w:b/>
          <w:sz w:val="24"/>
          <w:szCs w:val="24"/>
        </w:rPr>
        <w:t>prostornog planiranja i uređenja</w:t>
      </w:r>
    </w:p>
    <w:tbl>
      <w:tblPr>
        <w:tblStyle w:val="Reetkatablice"/>
        <w:tblW w:w="0" w:type="auto"/>
        <w:tblLook w:val="04A0" w:firstRow="1" w:lastRow="0" w:firstColumn="1" w:lastColumn="0" w:noHBand="0" w:noVBand="1"/>
      </w:tblPr>
      <w:tblGrid>
        <w:gridCol w:w="4493"/>
        <w:gridCol w:w="4494"/>
      </w:tblGrid>
      <w:tr w:rsidR="00743A28" w:rsidRPr="00743A28" w:rsidTr="00CC26E5">
        <w:trPr>
          <w:tblHeader/>
        </w:trPr>
        <w:tc>
          <w:tcPr>
            <w:tcW w:w="4493" w:type="dxa"/>
            <w:shd w:val="clear" w:color="auto" w:fill="F2F2F2" w:themeFill="background1" w:themeFillShade="F2"/>
          </w:tcPr>
          <w:p w:rsidR="00743A28" w:rsidRPr="00743A28" w:rsidRDefault="00743A28" w:rsidP="004C5FA6">
            <w:pPr>
              <w:spacing w:after="160" w:line="259" w:lineRule="auto"/>
              <w:jc w:val="left"/>
              <w:rPr>
                <w:rFonts w:ascii="Times New Roman" w:hAnsi="Times New Roman" w:cs="Times New Roman"/>
                <w:b/>
                <w:sz w:val="24"/>
                <w:szCs w:val="24"/>
              </w:rPr>
            </w:pPr>
            <w:r w:rsidRPr="00743A28">
              <w:rPr>
                <w:rFonts w:ascii="Times New Roman" w:hAnsi="Times New Roman" w:cs="Times New Roman"/>
                <w:b/>
                <w:sz w:val="24"/>
                <w:szCs w:val="24"/>
              </w:rPr>
              <w:t>Utjecaji i izazovi koji uzrokuju visoku ranjivost</w:t>
            </w:r>
          </w:p>
        </w:tc>
        <w:tc>
          <w:tcPr>
            <w:tcW w:w="4494" w:type="dxa"/>
            <w:shd w:val="clear" w:color="auto" w:fill="F2F2F2" w:themeFill="background1" w:themeFillShade="F2"/>
          </w:tcPr>
          <w:p w:rsidR="00743A28" w:rsidRPr="00743A28" w:rsidRDefault="00743A28" w:rsidP="004C5FA6">
            <w:pPr>
              <w:spacing w:after="160" w:line="259" w:lineRule="auto"/>
              <w:jc w:val="left"/>
              <w:rPr>
                <w:rFonts w:ascii="Times New Roman" w:hAnsi="Times New Roman" w:cs="Times New Roman"/>
                <w:b/>
                <w:sz w:val="24"/>
                <w:szCs w:val="24"/>
              </w:rPr>
            </w:pPr>
            <w:r w:rsidRPr="00743A28">
              <w:rPr>
                <w:rFonts w:ascii="Times New Roman" w:hAnsi="Times New Roman" w:cs="Times New Roman"/>
                <w:b/>
                <w:sz w:val="24"/>
                <w:szCs w:val="24"/>
              </w:rPr>
              <w:t>Mogući odgovori na smanjenje visoke ranjivosti</w:t>
            </w:r>
          </w:p>
        </w:tc>
      </w:tr>
      <w:tr w:rsidR="00743A28" w:rsidRPr="00743A28" w:rsidTr="00CC26E5">
        <w:tc>
          <w:tcPr>
            <w:tcW w:w="4493" w:type="dxa"/>
          </w:tcPr>
          <w:p w:rsidR="00743A28" w:rsidRPr="00743A28" w:rsidRDefault="00743A28" w:rsidP="004C5FA6">
            <w:pPr>
              <w:numPr>
                <w:ilvl w:val="0"/>
                <w:numId w:val="17"/>
              </w:num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 xml:space="preserve">toplinski otoci u naseljima uslijed povećanja srednje temperature u ljetnim mjesecima </w:t>
            </w:r>
          </w:p>
          <w:p w:rsidR="00743A28" w:rsidRPr="00743A28" w:rsidRDefault="00743A28" w:rsidP="004C5FA6">
            <w:pPr>
              <w:numPr>
                <w:ilvl w:val="0"/>
                <w:numId w:val="17"/>
              </w:num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poplave mora uslijed podizanja razine mora</w:t>
            </w:r>
          </w:p>
          <w:p w:rsidR="00743A28" w:rsidRPr="00743A28" w:rsidRDefault="00743A28" w:rsidP="004C5FA6">
            <w:pPr>
              <w:numPr>
                <w:ilvl w:val="0"/>
                <w:numId w:val="17"/>
              </w:num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poplave u naseljima uslijed ekstremno velike količine oborina</w:t>
            </w:r>
          </w:p>
          <w:p w:rsidR="00743A28" w:rsidRPr="00743A28" w:rsidRDefault="00743A28" w:rsidP="004C5FA6">
            <w:pPr>
              <w:spacing w:after="160" w:line="259" w:lineRule="auto"/>
              <w:jc w:val="left"/>
              <w:rPr>
                <w:rFonts w:ascii="Times New Roman" w:hAnsi="Times New Roman" w:cs="Times New Roman"/>
                <w:sz w:val="24"/>
                <w:szCs w:val="24"/>
              </w:rPr>
            </w:pPr>
          </w:p>
        </w:tc>
        <w:tc>
          <w:tcPr>
            <w:tcW w:w="4494" w:type="dxa"/>
          </w:tcPr>
          <w:p w:rsidR="00743A28" w:rsidRPr="00743A28" w:rsidRDefault="00743A28" w:rsidP="004C5FA6">
            <w:pPr>
              <w:numPr>
                <w:ilvl w:val="0"/>
                <w:numId w:val="17"/>
              </w:num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unaprjeđenje informacijske osnove kao podloge za donošenje racionalnih odluka vezanih za planiranje mjera prilagodbe klimatskim promjenama</w:t>
            </w:r>
          </w:p>
          <w:p w:rsidR="00743A28" w:rsidRPr="00743A28" w:rsidRDefault="00743A28" w:rsidP="004C5FA6">
            <w:pPr>
              <w:numPr>
                <w:ilvl w:val="0"/>
                <w:numId w:val="17"/>
              </w:num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razvijanje kapaciteta unutar sustava prostornog uređenja s ciljem integracije mjera prilagodbe u prostorno planiranje i uređenje</w:t>
            </w:r>
          </w:p>
          <w:p w:rsidR="00743A28" w:rsidRPr="00743A28" w:rsidRDefault="00743A28" w:rsidP="004C5FA6">
            <w:pPr>
              <w:numPr>
                <w:ilvl w:val="0"/>
                <w:numId w:val="17"/>
              </w:num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uključivanje aspekta prilagodbe klimatskim promjenama u instrument integralnog upravljanja obalnim područjem</w:t>
            </w:r>
          </w:p>
          <w:p w:rsidR="00743A28" w:rsidRPr="00743A28" w:rsidRDefault="00743A28" w:rsidP="004C5FA6">
            <w:pPr>
              <w:numPr>
                <w:ilvl w:val="0"/>
                <w:numId w:val="17"/>
              </w:num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ugradnja mjera prilagodbe u sustav prostornih planova</w:t>
            </w:r>
          </w:p>
          <w:p w:rsidR="00743A28" w:rsidRPr="00743A28" w:rsidRDefault="00743A28" w:rsidP="004C5FA6">
            <w:pPr>
              <w:numPr>
                <w:ilvl w:val="0"/>
                <w:numId w:val="17"/>
              </w:num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lastRenderedPageBreak/>
              <w:t>primjena prostorno planskih mjera prilagodbe putem programa i projekata sanacije najugroženijih područja/lokaliteta</w:t>
            </w:r>
          </w:p>
          <w:p w:rsidR="00743A28" w:rsidRPr="00743A28" w:rsidRDefault="00743A28" w:rsidP="004C5FA6">
            <w:pPr>
              <w:numPr>
                <w:ilvl w:val="0"/>
                <w:numId w:val="17"/>
              </w:num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podizanje svijesti javnosti i donositelja odluka vezane za planiranje mjera prilagodbe klimatskim promjenama</w:t>
            </w:r>
          </w:p>
        </w:tc>
      </w:tr>
    </w:tbl>
    <w:p w:rsidR="00743A28" w:rsidRPr="00743A28" w:rsidRDefault="00743A28" w:rsidP="00743A28">
      <w:pPr>
        <w:rPr>
          <w:rFonts w:ascii="Times New Roman" w:hAnsi="Times New Roman" w:cs="Times New Roman"/>
          <w:b/>
          <w:sz w:val="24"/>
          <w:szCs w:val="24"/>
        </w:rPr>
      </w:pPr>
    </w:p>
    <w:p w:rsidR="00743A28" w:rsidRPr="00743A28" w:rsidRDefault="00743A28" w:rsidP="00743A28">
      <w:pPr>
        <w:rPr>
          <w:rFonts w:ascii="Times New Roman" w:hAnsi="Times New Roman" w:cs="Times New Roman"/>
          <w:sz w:val="24"/>
          <w:szCs w:val="24"/>
        </w:rPr>
      </w:pPr>
      <w:r w:rsidRPr="00743A28">
        <w:rPr>
          <w:rFonts w:ascii="Times New Roman" w:hAnsi="Times New Roman" w:cs="Times New Roman"/>
          <w:b/>
          <w:sz w:val="24"/>
          <w:szCs w:val="24"/>
        </w:rPr>
        <w:t xml:space="preserve">Upravljanje rizicima od katastrofa </w:t>
      </w:r>
      <w:r w:rsidRPr="00743A28">
        <w:rPr>
          <w:rFonts w:ascii="Times New Roman" w:hAnsi="Times New Roman" w:cs="Times New Roman"/>
          <w:sz w:val="24"/>
          <w:szCs w:val="24"/>
        </w:rPr>
        <w:t xml:space="preserve">jest definirano kao poduzimanje preventivnih i planskih aktivnosti usmjerenih na umanjivanje ranjivosti i ublažavanje negativnih </w:t>
      </w:r>
      <w:r w:rsidR="001F0412" w:rsidRPr="001F0412">
        <w:rPr>
          <w:rFonts w:ascii="Times New Roman" w:hAnsi="Times New Roman" w:cs="Times New Roman"/>
          <w:sz w:val="24"/>
          <w:szCs w:val="24"/>
        </w:rPr>
        <w:t>posljedica</w:t>
      </w:r>
      <w:r w:rsidRPr="00743A28">
        <w:rPr>
          <w:rFonts w:ascii="Times New Roman" w:hAnsi="Times New Roman" w:cs="Times New Roman"/>
          <w:sz w:val="24"/>
          <w:szCs w:val="24"/>
        </w:rPr>
        <w:t xml:space="preserve"> rizika od katastrofa. Klimatske promjene mogu povećati vjerojatnost pojave katastrofe i pojačati njezin intenzitet. Glavni očekivani utjecaji koji uzrokuju visoku ili srednju ranjivost u ovom sektoru su sljedeći: klizišta; poplave; požari otvorenog tipa zbog produženih razdoblja visokog sunčanog zračenja i produženih razdoblja visoke temperature zraka; ekstremne temperature zbog produženih razdoblja visokog sunčanog zračenja i produženih razdoblja visoke temperature zraka; </w:t>
      </w:r>
      <w:proofErr w:type="spellStart"/>
      <w:r w:rsidRPr="00743A28">
        <w:rPr>
          <w:rFonts w:ascii="Times New Roman" w:hAnsi="Times New Roman" w:cs="Times New Roman"/>
          <w:sz w:val="24"/>
          <w:szCs w:val="24"/>
        </w:rPr>
        <w:t>pandemije</w:t>
      </w:r>
      <w:proofErr w:type="spellEnd"/>
      <w:r w:rsidRPr="00743A28">
        <w:rPr>
          <w:rFonts w:ascii="Times New Roman" w:hAnsi="Times New Roman" w:cs="Times New Roman"/>
          <w:sz w:val="24"/>
          <w:szCs w:val="24"/>
        </w:rPr>
        <w:t xml:space="preserve"> zbog utjecaja na način prijenosa bolesti ili odlike uzročnika bolesti zbog promjena količine oborina, vlažnosti i isparavanja te složeni rizici posebno u urbanim područjima.</w:t>
      </w:r>
    </w:p>
    <w:p w:rsidR="00743A28" w:rsidRPr="00743A28" w:rsidRDefault="00743A28" w:rsidP="00743A28">
      <w:pPr>
        <w:rPr>
          <w:rFonts w:ascii="Times New Roman" w:hAnsi="Times New Roman" w:cs="Times New Roman"/>
          <w:iCs/>
          <w:sz w:val="24"/>
          <w:szCs w:val="24"/>
        </w:rPr>
      </w:pPr>
      <w:r w:rsidRPr="00743A28">
        <w:rPr>
          <w:rFonts w:ascii="Times New Roman" w:hAnsi="Times New Roman" w:cs="Times New Roman"/>
          <w:iCs/>
          <w:sz w:val="24"/>
          <w:szCs w:val="24"/>
        </w:rPr>
        <w:t>Trenutna spremnost sustava civilne zaštite na području reagiranja ocijenjena je kao visoka, dok je spremnost na području preventive ocijenjena kao niska, što je i u skladu sa stvarnim stanjem s obzirom na nedovoljan opseg ulaganja. Pozitivan primjer stručno usmjerene multidisciplinarne izrade strateškog dokumenta prilagođeno smjeru buduće prilagodbe klimatskim promjenama jest izrada dokumenta „Procjena rizika od katastrofa za Republiku Hrvatsku“ koji je Vlada Republike Hrvatske usvojila u studenom</w:t>
      </w:r>
      <w:r w:rsidR="000B33AC">
        <w:rPr>
          <w:rFonts w:ascii="Times New Roman" w:hAnsi="Times New Roman" w:cs="Times New Roman"/>
          <w:iCs/>
          <w:sz w:val="24"/>
          <w:szCs w:val="24"/>
        </w:rPr>
        <w:t>e</w:t>
      </w:r>
      <w:r w:rsidRPr="00743A28">
        <w:rPr>
          <w:rFonts w:ascii="Times New Roman" w:hAnsi="Times New Roman" w:cs="Times New Roman"/>
          <w:iCs/>
          <w:sz w:val="24"/>
          <w:szCs w:val="24"/>
        </w:rPr>
        <w:t xml:space="preserve"> 201</w:t>
      </w:r>
      <w:r w:rsidR="00F1095D">
        <w:rPr>
          <w:rFonts w:ascii="Times New Roman" w:hAnsi="Times New Roman" w:cs="Times New Roman"/>
          <w:iCs/>
          <w:sz w:val="24"/>
          <w:szCs w:val="24"/>
        </w:rPr>
        <w:t>9</w:t>
      </w:r>
      <w:r w:rsidRPr="00743A28">
        <w:rPr>
          <w:rFonts w:ascii="Times New Roman" w:hAnsi="Times New Roman" w:cs="Times New Roman"/>
          <w:iCs/>
          <w:sz w:val="24"/>
          <w:szCs w:val="24"/>
        </w:rPr>
        <w:t>. godine. U ovom nacionalnom strateškom dokumentu procijenjen je utjecaj klimatskih promjena na svaki pojedini rizik. Za čak devet od jedanaest identificiranih rizika iskazan je negativan utjecaj klimatskih promjena.</w:t>
      </w:r>
    </w:p>
    <w:bookmarkEnd w:id="24"/>
    <w:p w:rsidR="00743A28" w:rsidRPr="00743A28" w:rsidRDefault="00743A28" w:rsidP="00743A28">
      <w:pPr>
        <w:rPr>
          <w:rFonts w:ascii="Times New Roman" w:hAnsi="Times New Roman" w:cs="Times New Roman"/>
          <w:sz w:val="24"/>
          <w:szCs w:val="24"/>
        </w:rPr>
      </w:pPr>
      <w:r w:rsidRPr="00743A28">
        <w:rPr>
          <w:rFonts w:ascii="Times New Roman" w:hAnsi="Times New Roman" w:cs="Times New Roman"/>
          <w:sz w:val="24"/>
          <w:szCs w:val="24"/>
        </w:rPr>
        <w:t xml:space="preserve">U Hrvatskoj posebna ranjivost sustava upravljanja rizicima predstavlja nedostatna potpora u provedbi međunarodno prepoznatih smjernica, prioriteta djelovanja u upravljanju rizicima i održivom razvoju s aktivnim uključenjem i partnerstvom svih dionika sukladno </w:t>
      </w:r>
      <w:proofErr w:type="spellStart"/>
      <w:r w:rsidRPr="00743A28">
        <w:rPr>
          <w:rFonts w:ascii="Times New Roman" w:hAnsi="Times New Roman" w:cs="Times New Roman"/>
          <w:sz w:val="24"/>
          <w:szCs w:val="24"/>
        </w:rPr>
        <w:t>Sendai</w:t>
      </w:r>
      <w:proofErr w:type="spellEnd"/>
      <w:r w:rsidRPr="00743A28">
        <w:rPr>
          <w:rFonts w:ascii="Times New Roman" w:hAnsi="Times New Roman" w:cs="Times New Roman"/>
          <w:sz w:val="24"/>
          <w:szCs w:val="24"/>
        </w:rPr>
        <w:t xml:space="preserve"> okviru za smanjenje rizika od katastrofa 2015. – 2030. Bez praćenja prepoznatih prioritetnih indikatora, bez razvoja kompatibilne i međunarodno usporedive baze podataka i razmjene iskustava i primjera dobre prakse otežano je upravljanje rizicima od katastrofa. Također bez </w:t>
      </w:r>
      <w:proofErr w:type="spellStart"/>
      <w:r w:rsidRPr="00743A28">
        <w:rPr>
          <w:rFonts w:ascii="Times New Roman" w:hAnsi="Times New Roman" w:cs="Times New Roman"/>
          <w:sz w:val="24"/>
          <w:szCs w:val="24"/>
        </w:rPr>
        <w:t>multisektorskih</w:t>
      </w:r>
      <w:proofErr w:type="spellEnd"/>
      <w:r w:rsidRPr="00743A28">
        <w:rPr>
          <w:rFonts w:ascii="Times New Roman" w:hAnsi="Times New Roman" w:cs="Times New Roman"/>
          <w:sz w:val="24"/>
          <w:szCs w:val="24"/>
        </w:rPr>
        <w:t xml:space="preserve"> procjena kritičnih područja i područja </w:t>
      </w:r>
      <w:proofErr w:type="spellStart"/>
      <w:r w:rsidRPr="00743A28">
        <w:rPr>
          <w:rFonts w:ascii="Times New Roman" w:hAnsi="Times New Roman" w:cs="Times New Roman"/>
          <w:sz w:val="24"/>
          <w:szCs w:val="24"/>
        </w:rPr>
        <w:t>multihazardne</w:t>
      </w:r>
      <w:proofErr w:type="spellEnd"/>
      <w:r w:rsidRPr="00743A28">
        <w:rPr>
          <w:rFonts w:ascii="Times New Roman" w:hAnsi="Times New Roman" w:cs="Times New Roman"/>
          <w:sz w:val="24"/>
          <w:szCs w:val="24"/>
        </w:rPr>
        <w:t xml:space="preserve"> izloženosti prijetnjama na temelju klimat</w:t>
      </w:r>
      <w:r w:rsidR="006E5DB1">
        <w:rPr>
          <w:rFonts w:ascii="Times New Roman" w:hAnsi="Times New Roman" w:cs="Times New Roman"/>
          <w:sz w:val="24"/>
          <w:szCs w:val="24"/>
        </w:rPr>
        <w:t>ski</w:t>
      </w:r>
      <w:r w:rsidRPr="00743A28">
        <w:rPr>
          <w:rFonts w:ascii="Times New Roman" w:hAnsi="Times New Roman" w:cs="Times New Roman"/>
          <w:sz w:val="24"/>
          <w:szCs w:val="24"/>
        </w:rPr>
        <w:t xml:space="preserve">h modela trenutno je nemoguće u Hrvatskoj kvantitativno procijeniti </w:t>
      </w:r>
      <w:proofErr w:type="spellStart"/>
      <w:r w:rsidRPr="00743A28">
        <w:rPr>
          <w:rFonts w:ascii="Times New Roman" w:hAnsi="Times New Roman" w:cs="Times New Roman"/>
          <w:sz w:val="24"/>
          <w:szCs w:val="24"/>
        </w:rPr>
        <w:t>multisektorske</w:t>
      </w:r>
      <w:proofErr w:type="spellEnd"/>
      <w:r w:rsidRPr="00743A28">
        <w:rPr>
          <w:rFonts w:ascii="Times New Roman" w:hAnsi="Times New Roman" w:cs="Times New Roman"/>
          <w:sz w:val="24"/>
          <w:szCs w:val="24"/>
        </w:rPr>
        <w:t xml:space="preserve"> utjecaje klimatskih promjena.</w:t>
      </w:r>
    </w:p>
    <w:p w:rsidR="005A0800" w:rsidRDefault="005A0800" w:rsidP="00246EDF">
      <w:pPr>
        <w:spacing w:after="0"/>
        <w:rPr>
          <w:rFonts w:ascii="Times New Roman" w:hAnsi="Times New Roman" w:cs="Times New Roman"/>
          <w:sz w:val="24"/>
          <w:szCs w:val="24"/>
        </w:rPr>
      </w:pPr>
    </w:p>
    <w:p w:rsidR="00D200D8" w:rsidRDefault="00D200D8" w:rsidP="00743A28">
      <w:pPr>
        <w:rPr>
          <w:rFonts w:ascii="Times New Roman" w:hAnsi="Times New Roman" w:cs="Times New Roman"/>
          <w:sz w:val="24"/>
          <w:szCs w:val="24"/>
        </w:rPr>
      </w:pPr>
    </w:p>
    <w:p w:rsidR="00D200D8" w:rsidRDefault="00D200D8" w:rsidP="00743A28">
      <w:pPr>
        <w:rPr>
          <w:rFonts w:ascii="Times New Roman" w:hAnsi="Times New Roman" w:cs="Times New Roman"/>
          <w:sz w:val="24"/>
          <w:szCs w:val="24"/>
        </w:rPr>
      </w:pPr>
    </w:p>
    <w:p w:rsidR="00D200D8" w:rsidRDefault="00D200D8" w:rsidP="00743A28">
      <w:pPr>
        <w:rPr>
          <w:rFonts w:ascii="Times New Roman" w:hAnsi="Times New Roman" w:cs="Times New Roman"/>
          <w:sz w:val="24"/>
          <w:szCs w:val="24"/>
        </w:rPr>
      </w:pPr>
    </w:p>
    <w:p w:rsidR="00743A28" w:rsidRPr="00743A28" w:rsidRDefault="00743A28" w:rsidP="00743A28">
      <w:pPr>
        <w:rPr>
          <w:rFonts w:ascii="Times New Roman" w:hAnsi="Times New Roman" w:cs="Times New Roman"/>
          <w:sz w:val="24"/>
          <w:szCs w:val="24"/>
        </w:rPr>
      </w:pPr>
      <w:r w:rsidRPr="00743A28">
        <w:rPr>
          <w:rFonts w:ascii="Times New Roman" w:hAnsi="Times New Roman" w:cs="Times New Roman"/>
          <w:sz w:val="24"/>
          <w:szCs w:val="24"/>
        </w:rPr>
        <w:lastRenderedPageBreak/>
        <w:t xml:space="preserve">Tablica </w:t>
      </w:r>
      <w:r w:rsidR="00CC26E5">
        <w:rPr>
          <w:rFonts w:ascii="Times New Roman" w:hAnsi="Times New Roman" w:cs="Times New Roman"/>
          <w:sz w:val="24"/>
          <w:szCs w:val="24"/>
        </w:rPr>
        <w:t>4</w:t>
      </w:r>
      <w:r w:rsidRPr="00743A28">
        <w:rPr>
          <w:rFonts w:ascii="Times New Roman" w:hAnsi="Times New Roman" w:cs="Times New Roman"/>
          <w:sz w:val="24"/>
          <w:szCs w:val="24"/>
        </w:rPr>
        <w:noBreakHyphen/>
      </w:r>
      <w:r w:rsidRPr="00743A28">
        <w:rPr>
          <w:rFonts w:ascii="Times New Roman" w:hAnsi="Times New Roman" w:cs="Times New Roman"/>
          <w:sz w:val="24"/>
          <w:szCs w:val="24"/>
        </w:rPr>
        <w:fldChar w:fldCharType="begin"/>
      </w:r>
      <w:r w:rsidRPr="00743A28">
        <w:rPr>
          <w:rFonts w:ascii="Times New Roman" w:hAnsi="Times New Roman" w:cs="Times New Roman"/>
          <w:sz w:val="24"/>
          <w:szCs w:val="24"/>
        </w:rPr>
        <w:instrText xml:space="preserve"> SEQ Tablica \* ARABIC \s 1 </w:instrText>
      </w:r>
      <w:r w:rsidRPr="00743A28">
        <w:rPr>
          <w:rFonts w:ascii="Times New Roman" w:hAnsi="Times New Roman" w:cs="Times New Roman"/>
          <w:sz w:val="24"/>
          <w:szCs w:val="24"/>
        </w:rPr>
        <w:fldChar w:fldCharType="separate"/>
      </w:r>
      <w:r w:rsidR="00771685">
        <w:rPr>
          <w:rFonts w:ascii="Times New Roman" w:hAnsi="Times New Roman" w:cs="Times New Roman"/>
          <w:noProof/>
          <w:sz w:val="24"/>
          <w:szCs w:val="24"/>
        </w:rPr>
        <w:t>11</w:t>
      </w:r>
      <w:r w:rsidRPr="00743A28">
        <w:rPr>
          <w:rFonts w:ascii="Times New Roman" w:hAnsi="Times New Roman" w:cs="Times New Roman"/>
          <w:sz w:val="24"/>
          <w:szCs w:val="24"/>
        </w:rPr>
        <w:fldChar w:fldCharType="end"/>
      </w:r>
      <w:r w:rsidRPr="00743A28">
        <w:rPr>
          <w:rFonts w:ascii="Times New Roman" w:hAnsi="Times New Roman" w:cs="Times New Roman"/>
          <w:sz w:val="24"/>
          <w:szCs w:val="24"/>
        </w:rPr>
        <w:t xml:space="preserve">: Prikaz utjecaja i izazova prilagodbe klimatskim promjenama u području </w:t>
      </w:r>
      <w:r w:rsidRPr="00743A28">
        <w:rPr>
          <w:rFonts w:ascii="Times New Roman" w:hAnsi="Times New Roman" w:cs="Times New Roman"/>
          <w:b/>
          <w:sz w:val="24"/>
          <w:szCs w:val="24"/>
        </w:rPr>
        <w:t>upravljanja rizicima</w:t>
      </w:r>
      <w:r w:rsidR="00FE0A39">
        <w:rPr>
          <w:rFonts w:ascii="Times New Roman" w:hAnsi="Times New Roman" w:cs="Times New Roman"/>
          <w:b/>
          <w:sz w:val="24"/>
          <w:szCs w:val="24"/>
        </w:rPr>
        <w:t xml:space="preserve"> od katastrofa</w:t>
      </w:r>
    </w:p>
    <w:tbl>
      <w:tblPr>
        <w:tblStyle w:val="Reetkatablice"/>
        <w:tblW w:w="0" w:type="auto"/>
        <w:tblInd w:w="249" w:type="dxa"/>
        <w:tblLook w:val="04A0" w:firstRow="1" w:lastRow="0" w:firstColumn="1" w:lastColumn="0" w:noHBand="0" w:noVBand="1"/>
      </w:tblPr>
      <w:tblGrid>
        <w:gridCol w:w="4369"/>
        <w:gridCol w:w="4392"/>
      </w:tblGrid>
      <w:tr w:rsidR="00743A28" w:rsidRPr="00743A28" w:rsidTr="005F5371">
        <w:trPr>
          <w:tblHeader/>
        </w:trPr>
        <w:tc>
          <w:tcPr>
            <w:tcW w:w="4493" w:type="dxa"/>
            <w:shd w:val="clear" w:color="auto" w:fill="F2F2F2" w:themeFill="background1" w:themeFillShade="F2"/>
          </w:tcPr>
          <w:p w:rsidR="00743A28" w:rsidRPr="00743A28" w:rsidRDefault="00743A28" w:rsidP="000B33AC">
            <w:pPr>
              <w:spacing w:after="160" w:line="259" w:lineRule="auto"/>
              <w:jc w:val="left"/>
              <w:rPr>
                <w:rFonts w:ascii="Times New Roman" w:hAnsi="Times New Roman" w:cs="Times New Roman"/>
                <w:b/>
                <w:sz w:val="24"/>
                <w:szCs w:val="24"/>
              </w:rPr>
            </w:pPr>
            <w:r w:rsidRPr="00743A28">
              <w:rPr>
                <w:rFonts w:ascii="Times New Roman" w:hAnsi="Times New Roman" w:cs="Times New Roman"/>
                <w:b/>
                <w:sz w:val="24"/>
                <w:szCs w:val="24"/>
              </w:rPr>
              <w:t>Utjecaji i izazovi koji uzrokuju visoku ranjivost</w:t>
            </w:r>
          </w:p>
        </w:tc>
        <w:tc>
          <w:tcPr>
            <w:tcW w:w="4494" w:type="dxa"/>
            <w:shd w:val="clear" w:color="auto" w:fill="F2F2F2" w:themeFill="background1" w:themeFillShade="F2"/>
          </w:tcPr>
          <w:p w:rsidR="00743A28" w:rsidRPr="00743A28" w:rsidRDefault="00743A28" w:rsidP="000B33AC">
            <w:pPr>
              <w:spacing w:after="160" w:line="259" w:lineRule="auto"/>
              <w:jc w:val="left"/>
              <w:rPr>
                <w:rFonts w:ascii="Times New Roman" w:hAnsi="Times New Roman" w:cs="Times New Roman"/>
                <w:b/>
                <w:sz w:val="24"/>
                <w:szCs w:val="24"/>
              </w:rPr>
            </w:pPr>
            <w:r w:rsidRPr="00743A28">
              <w:rPr>
                <w:rFonts w:ascii="Times New Roman" w:hAnsi="Times New Roman" w:cs="Times New Roman"/>
                <w:b/>
                <w:sz w:val="24"/>
                <w:szCs w:val="24"/>
              </w:rPr>
              <w:t>Mogući odgovori na smanjenje visoke ranjivosti</w:t>
            </w:r>
          </w:p>
        </w:tc>
      </w:tr>
      <w:tr w:rsidR="00743A28" w:rsidRPr="00743A28" w:rsidTr="005F5371">
        <w:tc>
          <w:tcPr>
            <w:tcW w:w="4493" w:type="dxa"/>
          </w:tcPr>
          <w:p w:rsidR="00743A28" w:rsidRPr="00743A28" w:rsidRDefault="00743A28" w:rsidP="000B33AC">
            <w:pPr>
              <w:numPr>
                <w:ilvl w:val="0"/>
                <w:numId w:val="17"/>
              </w:num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 xml:space="preserve">požari otvorenog tipa zbog produženih razdoblja visokog sunčanog zračenja i produženih razdoblja visoke temperature zraka </w:t>
            </w:r>
          </w:p>
          <w:p w:rsidR="00743A28" w:rsidRPr="00743A28" w:rsidRDefault="00743A28" w:rsidP="000B33AC">
            <w:pPr>
              <w:numPr>
                <w:ilvl w:val="0"/>
                <w:numId w:val="17"/>
              </w:num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 xml:space="preserve">epidemije i </w:t>
            </w:r>
            <w:proofErr w:type="spellStart"/>
            <w:r w:rsidRPr="00743A28">
              <w:rPr>
                <w:rFonts w:ascii="Times New Roman" w:hAnsi="Times New Roman" w:cs="Times New Roman"/>
                <w:sz w:val="24"/>
                <w:szCs w:val="24"/>
              </w:rPr>
              <w:t>pandemije</w:t>
            </w:r>
            <w:proofErr w:type="spellEnd"/>
            <w:r w:rsidRPr="00743A28">
              <w:rPr>
                <w:rFonts w:ascii="Times New Roman" w:hAnsi="Times New Roman" w:cs="Times New Roman"/>
                <w:sz w:val="24"/>
                <w:szCs w:val="24"/>
              </w:rPr>
              <w:t xml:space="preserve"> zbog utjecaja na način prijenosa bolesti ili odlike uzročnika bolesti zbog promjena količine oborina, vlažnosti i isparavanja</w:t>
            </w:r>
          </w:p>
          <w:p w:rsidR="00743A28" w:rsidRPr="00743A28" w:rsidRDefault="00743A28" w:rsidP="000B33AC">
            <w:pPr>
              <w:numPr>
                <w:ilvl w:val="0"/>
                <w:numId w:val="17"/>
              </w:num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 xml:space="preserve">povećanje opsega zdravstvenog i </w:t>
            </w:r>
            <w:proofErr w:type="spellStart"/>
            <w:r w:rsidRPr="00743A28">
              <w:rPr>
                <w:rFonts w:ascii="Times New Roman" w:hAnsi="Times New Roman" w:cs="Times New Roman"/>
                <w:sz w:val="24"/>
                <w:szCs w:val="24"/>
              </w:rPr>
              <w:t>socio</w:t>
            </w:r>
            <w:proofErr w:type="spellEnd"/>
            <w:r w:rsidRPr="00743A28">
              <w:rPr>
                <w:rFonts w:ascii="Times New Roman" w:hAnsi="Times New Roman" w:cs="Times New Roman"/>
                <w:sz w:val="24"/>
                <w:szCs w:val="24"/>
              </w:rPr>
              <w:t>-ekonomskog opterećenja zajednice zbog kontaminacije</w:t>
            </w:r>
            <w:r w:rsidR="00CF508A">
              <w:rPr>
                <w:rFonts w:ascii="Times New Roman" w:hAnsi="Times New Roman" w:cs="Times New Roman"/>
                <w:sz w:val="24"/>
                <w:szCs w:val="24"/>
              </w:rPr>
              <w:t xml:space="preserve"> hrane</w:t>
            </w:r>
            <w:r w:rsidRPr="00743A28">
              <w:rPr>
                <w:rFonts w:ascii="Times New Roman" w:hAnsi="Times New Roman" w:cs="Times New Roman"/>
                <w:sz w:val="24"/>
                <w:szCs w:val="24"/>
              </w:rPr>
              <w:t xml:space="preserve"> </w:t>
            </w:r>
            <w:r w:rsidR="00CF508A">
              <w:rPr>
                <w:rFonts w:ascii="Times New Roman" w:hAnsi="Times New Roman" w:cs="Times New Roman"/>
                <w:sz w:val="24"/>
                <w:szCs w:val="24"/>
              </w:rPr>
              <w:t xml:space="preserve">i onečišćenja </w:t>
            </w:r>
            <w:r w:rsidRPr="00743A28">
              <w:rPr>
                <w:rFonts w:ascii="Times New Roman" w:hAnsi="Times New Roman" w:cs="Times New Roman"/>
                <w:sz w:val="24"/>
                <w:szCs w:val="24"/>
              </w:rPr>
              <w:t xml:space="preserve">okoliša nakon </w:t>
            </w:r>
            <w:r w:rsidR="00F020E7">
              <w:rPr>
                <w:rFonts w:ascii="Times New Roman" w:hAnsi="Times New Roman" w:cs="Times New Roman"/>
                <w:sz w:val="24"/>
                <w:szCs w:val="24"/>
              </w:rPr>
              <w:t>pojava</w:t>
            </w:r>
            <w:r w:rsidRPr="00743A28">
              <w:rPr>
                <w:rFonts w:ascii="Times New Roman" w:hAnsi="Times New Roman" w:cs="Times New Roman"/>
                <w:sz w:val="24"/>
                <w:szCs w:val="24"/>
              </w:rPr>
              <w:t xml:space="preserve"> poput poplava ili klizišta</w:t>
            </w:r>
          </w:p>
        </w:tc>
        <w:tc>
          <w:tcPr>
            <w:tcW w:w="4494" w:type="dxa"/>
          </w:tcPr>
          <w:p w:rsidR="00743A28" w:rsidRPr="00743A28" w:rsidRDefault="00743A28" w:rsidP="000B33AC">
            <w:pPr>
              <w:numPr>
                <w:ilvl w:val="0"/>
                <w:numId w:val="17"/>
              </w:num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jačanje kompetencija ključnih dionika u upravljanjima rizicima povezanih s klimatskim promjenama</w:t>
            </w:r>
          </w:p>
          <w:p w:rsidR="00743A28" w:rsidRPr="00743A28" w:rsidRDefault="00743A28" w:rsidP="000B33AC">
            <w:pPr>
              <w:numPr>
                <w:ilvl w:val="0"/>
                <w:numId w:val="17"/>
              </w:num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 xml:space="preserve">jačanje kapaciteta za upravljanje i oporavak nakon </w:t>
            </w:r>
            <w:r w:rsidR="00F020E7">
              <w:rPr>
                <w:rFonts w:ascii="Times New Roman" w:hAnsi="Times New Roman" w:cs="Times New Roman"/>
                <w:sz w:val="24"/>
                <w:szCs w:val="24"/>
              </w:rPr>
              <w:t>velikih nesreća i</w:t>
            </w:r>
            <w:r w:rsidR="00CA4837">
              <w:rPr>
                <w:rFonts w:ascii="Times New Roman" w:hAnsi="Times New Roman" w:cs="Times New Roman"/>
                <w:sz w:val="24"/>
                <w:szCs w:val="24"/>
              </w:rPr>
              <w:t xml:space="preserve"> </w:t>
            </w:r>
            <w:r w:rsidR="00F020E7">
              <w:rPr>
                <w:rFonts w:ascii="Times New Roman" w:hAnsi="Times New Roman" w:cs="Times New Roman"/>
                <w:sz w:val="24"/>
                <w:szCs w:val="24"/>
              </w:rPr>
              <w:t>katastrofa</w:t>
            </w:r>
            <w:r w:rsidR="00F020E7" w:rsidRPr="00743A28">
              <w:rPr>
                <w:rFonts w:ascii="Times New Roman" w:hAnsi="Times New Roman" w:cs="Times New Roman"/>
                <w:sz w:val="24"/>
                <w:szCs w:val="24"/>
              </w:rPr>
              <w:t xml:space="preserve"> </w:t>
            </w:r>
            <w:r w:rsidRPr="00743A28">
              <w:rPr>
                <w:rFonts w:ascii="Times New Roman" w:hAnsi="Times New Roman" w:cs="Times New Roman"/>
                <w:sz w:val="24"/>
                <w:szCs w:val="24"/>
              </w:rPr>
              <w:t>povezanih s klimatskim promjenama</w:t>
            </w:r>
          </w:p>
          <w:p w:rsidR="00743A28" w:rsidRPr="00743A28" w:rsidRDefault="00743A28" w:rsidP="000B33AC">
            <w:pPr>
              <w:numPr>
                <w:ilvl w:val="0"/>
                <w:numId w:val="17"/>
              </w:num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utvrđivanje multidisciplinarnih prioritetnih smjernica za postupanja povezanih s klimatskim promjenama</w:t>
            </w:r>
          </w:p>
          <w:p w:rsidR="00743A28" w:rsidRPr="00743A28" w:rsidRDefault="00743A28" w:rsidP="000B33AC">
            <w:pPr>
              <w:numPr>
                <w:ilvl w:val="0"/>
                <w:numId w:val="17"/>
              </w:num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proširenje sustava za praćenje i procjenu rizika korištenjem alata za praćenje indikatora rizika povezanih s klimatskim promjenama</w:t>
            </w:r>
          </w:p>
          <w:p w:rsidR="00743A28" w:rsidRPr="00743A28" w:rsidRDefault="00743A28" w:rsidP="000B33AC">
            <w:pPr>
              <w:numPr>
                <w:ilvl w:val="0"/>
                <w:numId w:val="17"/>
              </w:num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 xml:space="preserve">učinkovitija sanacija šteta kao posljedica </w:t>
            </w:r>
            <w:r w:rsidR="00F020E7">
              <w:rPr>
                <w:rFonts w:ascii="Times New Roman" w:hAnsi="Times New Roman" w:cs="Times New Roman"/>
                <w:sz w:val="24"/>
                <w:szCs w:val="24"/>
              </w:rPr>
              <w:t>velikih nesreća i katastrofa</w:t>
            </w:r>
            <w:r w:rsidR="00F020E7" w:rsidRPr="00743A28">
              <w:rPr>
                <w:rFonts w:ascii="Times New Roman" w:hAnsi="Times New Roman" w:cs="Times New Roman"/>
                <w:sz w:val="24"/>
                <w:szCs w:val="24"/>
              </w:rPr>
              <w:t xml:space="preserve"> </w:t>
            </w:r>
            <w:r w:rsidRPr="00743A28">
              <w:rPr>
                <w:rFonts w:ascii="Times New Roman" w:hAnsi="Times New Roman" w:cs="Times New Roman"/>
                <w:sz w:val="24"/>
                <w:szCs w:val="24"/>
              </w:rPr>
              <w:t>povezanih s klimatskim promjenama</w:t>
            </w:r>
          </w:p>
          <w:p w:rsidR="00743A28" w:rsidRPr="00743A28" w:rsidRDefault="00743A28" w:rsidP="000B33AC">
            <w:pPr>
              <w:numPr>
                <w:ilvl w:val="0"/>
                <w:numId w:val="17"/>
              </w:num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 xml:space="preserve">modifikacija opterećenja zajednice nakon izloženosti </w:t>
            </w:r>
            <w:r w:rsidR="00F020E7">
              <w:rPr>
                <w:rFonts w:ascii="Times New Roman" w:hAnsi="Times New Roman" w:cs="Times New Roman"/>
                <w:sz w:val="24"/>
                <w:szCs w:val="24"/>
              </w:rPr>
              <w:t>prijetnjama</w:t>
            </w:r>
            <w:r w:rsidR="00F020E7" w:rsidRPr="00743A28">
              <w:rPr>
                <w:rFonts w:ascii="Times New Roman" w:hAnsi="Times New Roman" w:cs="Times New Roman"/>
                <w:sz w:val="24"/>
                <w:szCs w:val="24"/>
              </w:rPr>
              <w:t xml:space="preserve"> </w:t>
            </w:r>
            <w:r w:rsidRPr="00743A28">
              <w:rPr>
                <w:rFonts w:ascii="Times New Roman" w:hAnsi="Times New Roman" w:cs="Times New Roman"/>
                <w:sz w:val="24"/>
                <w:szCs w:val="24"/>
              </w:rPr>
              <w:t>povezanom s klimatskim promjenama</w:t>
            </w:r>
          </w:p>
        </w:tc>
      </w:tr>
    </w:tbl>
    <w:p w:rsidR="00743A28" w:rsidRPr="00743A28" w:rsidRDefault="00743A28" w:rsidP="00C16D7E">
      <w:pPr>
        <w:pStyle w:val="Naslov1"/>
        <w:spacing w:before="480"/>
        <w:ind w:left="431" w:hanging="431"/>
      </w:pPr>
      <w:bookmarkStart w:id="25" w:name="_Toc495217278"/>
      <w:bookmarkStart w:id="26" w:name="_Toc31799027"/>
      <w:r w:rsidRPr="00743A28">
        <w:t>MJERE PRILAGODBE KLIMATSKIM PROMJENAMA</w:t>
      </w:r>
      <w:bookmarkEnd w:id="25"/>
      <w:bookmarkEnd w:id="26"/>
    </w:p>
    <w:p w:rsidR="00743A28" w:rsidRPr="00743A28" w:rsidRDefault="00743A28" w:rsidP="00CC26E5">
      <w:pPr>
        <w:pStyle w:val="Naslov2"/>
      </w:pPr>
      <w:bookmarkStart w:id="27" w:name="_Toc495217279"/>
      <w:bookmarkStart w:id="28" w:name="_Toc31799028"/>
      <w:r w:rsidRPr="00743A28">
        <w:t>Načela za definiranje mjera prilagodbe klimatskim promjenama</w:t>
      </w:r>
      <w:bookmarkEnd w:id="27"/>
      <w:bookmarkEnd w:id="28"/>
    </w:p>
    <w:p w:rsidR="00743A28" w:rsidRPr="00743A28" w:rsidRDefault="00743A28" w:rsidP="00743A28">
      <w:pPr>
        <w:rPr>
          <w:rFonts w:ascii="Times New Roman" w:hAnsi="Times New Roman" w:cs="Times New Roman"/>
          <w:sz w:val="24"/>
          <w:szCs w:val="24"/>
        </w:rPr>
      </w:pPr>
      <w:r w:rsidRPr="00743A28">
        <w:rPr>
          <w:rFonts w:ascii="Times New Roman" w:hAnsi="Times New Roman" w:cs="Times New Roman"/>
          <w:sz w:val="24"/>
          <w:szCs w:val="24"/>
        </w:rPr>
        <w:t>Pristup određivanju sektorskih i međusektorskih (horizontalnih) mjera prilagodbe temelji se na nekoliko općih načela:</w:t>
      </w:r>
    </w:p>
    <w:p w:rsidR="00743A28" w:rsidRPr="00743A28" w:rsidRDefault="00743A28" w:rsidP="00743A28">
      <w:pPr>
        <w:numPr>
          <w:ilvl w:val="0"/>
          <w:numId w:val="9"/>
        </w:numPr>
        <w:rPr>
          <w:rFonts w:ascii="Times New Roman" w:hAnsi="Times New Roman" w:cs="Times New Roman"/>
          <w:sz w:val="24"/>
          <w:szCs w:val="24"/>
        </w:rPr>
      </w:pPr>
      <w:r w:rsidRPr="00743A28">
        <w:rPr>
          <w:rFonts w:ascii="Times New Roman" w:hAnsi="Times New Roman" w:cs="Times New Roman"/>
          <w:i/>
          <w:sz w:val="24"/>
          <w:szCs w:val="24"/>
        </w:rPr>
        <w:t>Znanstveno utemeljen pristup prilagodbi</w:t>
      </w:r>
      <w:r w:rsidRPr="00743A28">
        <w:rPr>
          <w:rFonts w:ascii="Times New Roman" w:hAnsi="Times New Roman" w:cs="Times New Roman"/>
          <w:sz w:val="24"/>
          <w:szCs w:val="24"/>
        </w:rPr>
        <w:t>: Primjenom ovog</w:t>
      </w:r>
      <w:r w:rsidR="000B33AC">
        <w:rPr>
          <w:rFonts w:ascii="Times New Roman" w:hAnsi="Times New Roman" w:cs="Times New Roman"/>
          <w:sz w:val="24"/>
          <w:szCs w:val="24"/>
        </w:rPr>
        <w:t>a</w:t>
      </w:r>
      <w:r w:rsidRPr="00743A28">
        <w:rPr>
          <w:rFonts w:ascii="Times New Roman" w:hAnsi="Times New Roman" w:cs="Times New Roman"/>
          <w:sz w:val="24"/>
          <w:szCs w:val="24"/>
        </w:rPr>
        <w:t xml:space="preserve"> načela osigurava se smanjenje nepoznanica i neizvjesnosti vezanih uz moguće učinke klimatskih promjena. Kod analize stanja i kod izrade scenarija mogućih učinaka korištena su najnovija znanstvena saznanja u pojedinim sektorima. </w:t>
      </w:r>
    </w:p>
    <w:p w:rsidR="00743A28" w:rsidRPr="00743A28" w:rsidRDefault="00743A28" w:rsidP="00743A28">
      <w:pPr>
        <w:numPr>
          <w:ilvl w:val="0"/>
          <w:numId w:val="9"/>
        </w:numPr>
        <w:rPr>
          <w:rFonts w:ascii="Times New Roman" w:hAnsi="Times New Roman" w:cs="Times New Roman"/>
          <w:sz w:val="24"/>
          <w:szCs w:val="24"/>
        </w:rPr>
      </w:pPr>
      <w:r w:rsidRPr="00743A28">
        <w:rPr>
          <w:rFonts w:ascii="Times New Roman" w:hAnsi="Times New Roman" w:cs="Times New Roman"/>
          <w:i/>
          <w:sz w:val="24"/>
          <w:szCs w:val="24"/>
        </w:rPr>
        <w:t>Komplementarnost prilagodbe i umanjenja učinaka klimatskih promjena</w:t>
      </w:r>
      <w:r w:rsidRPr="00743A28">
        <w:rPr>
          <w:rFonts w:ascii="Times New Roman" w:hAnsi="Times New Roman" w:cs="Times New Roman"/>
          <w:sz w:val="24"/>
          <w:szCs w:val="24"/>
        </w:rPr>
        <w:t>: Prilagodba i ublažavanje učinaka klimatskih promjena dva su komplementarna pojma politike vezane uz klimatske promjene. Učinkovite i pravovremene mjere ublažavanja pozitivno utječu na prilagodbu, odnosno smanjuju društveno-ekonomski trošak prilagodbe. No, potrebno je jasno razdvojiti mjere prilagodbe od mjera ublažavanja kako bi se smanjilo podvostručavanje napora.</w:t>
      </w:r>
    </w:p>
    <w:p w:rsidR="00743A28" w:rsidRPr="00743A28" w:rsidRDefault="00743A28" w:rsidP="00911F3E">
      <w:pPr>
        <w:numPr>
          <w:ilvl w:val="0"/>
          <w:numId w:val="9"/>
        </w:numPr>
        <w:ind w:left="714" w:hanging="357"/>
        <w:rPr>
          <w:rFonts w:ascii="Times New Roman" w:hAnsi="Times New Roman" w:cs="Times New Roman"/>
          <w:sz w:val="24"/>
          <w:szCs w:val="24"/>
        </w:rPr>
      </w:pPr>
      <w:r w:rsidRPr="00743A28">
        <w:rPr>
          <w:rFonts w:ascii="Times New Roman" w:hAnsi="Times New Roman" w:cs="Times New Roman"/>
          <w:i/>
          <w:sz w:val="24"/>
          <w:szCs w:val="24"/>
        </w:rPr>
        <w:lastRenderedPageBreak/>
        <w:t>Načelo predostrožnosti</w:t>
      </w:r>
      <w:r w:rsidRPr="00743A28">
        <w:rPr>
          <w:rFonts w:ascii="Times New Roman" w:hAnsi="Times New Roman" w:cs="Times New Roman"/>
          <w:sz w:val="24"/>
          <w:szCs w:val="24"/>
        </w:rPr>
        <w:t>: Neizvjesnost glede budućih učinaka klimatskih promjena nije razlog nedjelovanja. Iako treba inzistirati na znanstvenoj utemeljenosti mjera, ipak je i u slučaju nedostatka znanstvene podloge za provedbu potrebno provesti mjere prilagodbe jer se u slučaju nedjelovanja može značajno povećati trošak. U ovoj je strategiji načelo predostrožnosti dosljedno provođeno.</w:t>
      </w:r>
    </w:p>
    <w:p w:rsidR="00743A28" w:rsidRPr="00743A28" w:rsidRDefault="00743A28" w:rsidP="00911F3E">
      <w:pPr>
        <w:numPr>
          <w:ilvl w:val="0"/>
          <w:numId w:val="9"/>
        </w:numPr>
        <w:ind w:left="714" w:hanging="357"/>
        <w:rPr>
          <w:rFonts w:ascii="Times New Roman" w:hAnsi="Times New Roman" w:cs="Times New Roman"/>
          <w:sz w:val="24"/>
          <w:szCs w:val="24"/>
        </w:rPr>
      </w:pPr>
      <w:r w:rsidRPr="00743A28">
        <w:rPr>
          <w:rFonts w:ascii="Times New Roman" w:hAnsi="Times New Roman" w:cs="Times New Roman"/>
          <w:i/>
          <w:sz w:val="24"/>
          <w:szCs w:val="24"/>
        </w:rPr>
        <w:t>Načelo prilagodljivosti (adaptabilnosti)</w:t>
      </w:r>
      <w:r w:rsidRPr="00743A28">
        <w:rPr>
          <w:rFonts w:ascii="Times New Roman" w:hAnsi="Times New Roman" w:cs="Times New Roman"/>
          <w:sz w:val="24"/>
          <w:szCs w:val="24"/>
        </w:rPr>
        <w:t xml:space="preserve">: Dugoročnost Strategije prilagodbe nalaže da se primjeni načelo prilagodljivosti da bi se u budućnosti pravovremeno moglo djelovati u postupku prilagodbe, i to u situacijama kada se budu uočile promjene u scenarijima klimatskih promjena, a na temelju modela koji su korišteni za potrebe ove </w:t>
      </w:r>
      <w:r w:rsidR="000B33AC">
        <w:rPr>
          <w:rFonts w:ascii="Times New Roman" w:hAnsi="Times New Roman" w:cs="Times New Roman"/>
          <w:sz w:val="24"/>
          <w:szCs w:val="24"/>
        </w:rPr>
        <w:t>S</w:t>
      </w:r>
      <w:r w:rsidRPr="00743A28">
        <w:rPr>
          <w:rFonts w:ascii="Times New Roman" w:hAnsi="Times New Roman" w:cs="Times New Roman"/>
          <w:sz w:val="24"/>
          <w:szCs w:val="24"/>
        </w:rPr>
        <w:t>trategije</w:t>
      </w:r>
      <w:r w:rsidR="000B33AC">
        <w:rPr>
          <w:rFonts w:ascii="Times New Roman" w:hAnsi="Times New Roman" w:cs="Times New Roman"/>
          <w:sz w:val="24"/>
          <w:szCs w:val="24"/>
        </w:rPr>
        <w:t xml:space="preserve"> prilagodbe</w:t>
      </w:r>
      <w:r w:rsidRPr="00743A28">
        <w:rPr>
          <w:rFonts w:ascii="Times New Roman" w:hAnsi="Times New Roman" w:cs="Times New Roman"/>
          <w:sz w:val="24"/>
          <w:szCs w:val="24"/>
        </w:rPr>
        <w:t>.</w:t>
      </w:r>
    </w:p>
    <w:p w:rsidR="00743A28" w:rsidRPr="00743A28" w:rsidRDefault="00743A28" w:rsidP="00743A28">
      <w:pPr>
        <w:numPr>
          <w:ilvl w:val="0"/>
          <w:numId w:val="9"/>
        </w:numPr>
        <w:rPr>
          <w:rFonts w:ascii="Times New Roman" w:hAnsi="Times New Roman" w:cs="Times New Roman"/>
          <w:sz w:val="24"/>
          <w:szCs w:val="24"/>
        </w:rPr>
      </w:pPr>
      <w:r w:rsidRPr="00743A28">
        <w:rPr>
          <w:rFonts w:ascii="Times New Roman" w:hAnsi="Times New Roman" w:cs="Times New Roman"/>
          <w:i/>
          <w:sz w:val="24"/>
          <w:szCs w:val="24"/>
        </w:rPr>
        <w:t>Načelo održivosti</w:t>
      </w:r>
      <w:r w:rsidRPr="00743A28">
        <w:rPr>
          <w:rFonts w:ascii="Times New Roman" w:hAnsi="Times New Roman" w:cs="Times New Roman"/>
          <w:sz w:val="24"/>
          <w:szCs w:val="24"/>
        </w:rPr>
        <w:t>: Nijedna predložena mjera ne smije ugroziti interese budućih generacija, niti negativno utjecati na razvoj u drugim sektorima. Iz perspektive prirode i okoliša mjere moraju imati pozitivan učinak na prirodu i okoliš, dok iz gospodarske perspektive mjere moraju biti podvrgnute analizi troškovne učinkovitosti i potom rangirane.</w:t>
      </w:r>
    </w:p>
    <w:p w:rsidR="00743A28" w:rsidRPr="00743A28" w:rsidRDefault="00743A28" w:rsidP="00743A28">
      <w:pPr>
        <w:numPr>
          <w:ilvl w:val="0"/>
          <w:numId w:val="9"/>
        </w:numPr>
        <w:rPr>
          <w:rFonts w:ascii="Times New Roman" w:hAnsi="Times New Roman" w:cs="Times New Roman"/>
          <w:sz w:val="24"/>
          <w:szCs w:val="24"/>
        </w:rPr>
      </w:pPr>
      <w:r w:rsidRPr="00743A28">
        <w:rPr>
          <w:rFonts w:ascii="Times New Roman" w:hAnsi="Times New Roman" w:cs="Times New Roman"/>
          <w:i/>
          <w:sz w:val="24"/>
          <w:szCs w:val="24"/>
        </w:rPr>
        <w:t>Uključivanje dionika u postupak dogovaranja i odlučivanja</w:t>
      </w:r>
      <w:r w:rsidRPr="00743A28">
        <w:rPr>
          <w:rFonts w:ascii="Times New Roman" w:hAnsi="Times New Roman" w:cs="Times New Roman"/>
          <w:sz w:val="24"/>
          <w:szCs w:val="24"/>
        </w:rPr>
        <w:t xml:space="preserve">: Aktivno uključivanje dionika osnovni je preduvjet uspješne provedbe prilagodbe klimatskim promjenama. </w:t>
      </w:r>
    </w:p>
    <w:p w:rsidR="00743A28" w:rsidRPr="00743A28" w:rsidRDefault="00743A28" w:rsidP="00743A28">
      <w:pPr>
        <w:numPr>
          <w:ilvl w:val="0"/>
          <w:numId w:val="9"/>
        </w:numPr>
        <w:rPr>
          <w:rFonts w:ascii="Times New Roman" w:hAnsi="Times New Roman" w:cs="Times New Roman"/>
          <w:sz w:val="24"/>
          <w:szCs w:val="24"/>
        </w:rPr>
      </w:pPr>
      <w:r w:rsidRPr="00743A28">
        <w:rPr>
          <w:rFonts w:ascii="Times New Roman" w:hAnsi="Times New Roman" w:cs="Times New Roman"/>
          <w:i/>
          <w:sz w:val="24"/>
          <w:szCs w:val="24"/>
        </w:rPr>
        <w:t>Integracija prilagodbe u sektorske politike</w:t>
      </w:r>
      <w:r w:rsidRPr="00743A28">
        <w:rPr>
          <w:rFonts w:ascii="Times New Roman" w:hAnsi="Times New Roman" w:cs="Times New Roman"/>
          <w:sz w:val="24"/>
          <w:szCs w:val="24"/>
        </w:rPr>
        <w:t>: Pitanje prilagodbe klimatskim promjenama i odgovarajuće mjere trebaju biti integrirane u sektorske politike. Strategija prilagodbe daje okvir i predlaže mjere, no njihova provedba u najvećoj mjeri ovisi o stupnju integracije politike prilagodbe klimatskim promjenama u druge sektorske politike, strategije i planove.</w:t>
      </w:r>
    </w:p>
    <w:p w:rsidR="00743A28" w:rsidRPr="00743A28" w:rsidRDefault="00743A28" w:rsidP="00CC26E5">
      <w:pPr>
        <w:pStyle w:val="Naslov2"/>
      </w:pPr>
      <w:bookmarkStart w:id="29" w:name="_Toc31799029"/>
      <w:bookmarkStart w:id="30" w:name="_Toc495217280"/>
      <w:r w:rsidRPr="00743A28">
        <w:t>Mjere prilagodbe</w:t>
      </w:r>
      <w:bookmarkEnd w:id="29"/>
      <w:r w:rsidRPr="00743A28">
        <w:t xml:space="preserve"> </w:t>
      </w:r>
      <w:bookmarkEnd w:id="30"/>
    </w:p>
    <w:p w:rsidR="00743A28" w:rsidRPr="00743A28" w:rsidRDefault="00743A28" w:rsidP="00743A28">
      <w:pPr>
        <w:rPr>
          <w:rFonts w:ascii="Times New Roman" w:hAnsi="Times New Roman" w:cs="Times New Roman"/>
          <w:sz w:val="24"/>
          <w:szCs w:val="24"/>
        </w:rPr>
      </w:pPr>
      <w:r w:rsidRPr="00743A28">
        <w:rPr>
          <w:rFonts w:ascii="Times New Roman" w:hAnsi="Times New Roman" w:cs="Times New Roman"/>
          <w:sz w:val="24"/>
          <w:szCs w:val="24"/>
        </w:rPr>
        <w:t>Na temelju općih načela za definiranje mjera, analize postojećeg stanja po sektorima i procjene stupnja ranjivosti i mogućih odgovora na izazove prilagodbe klimatskim promjenama u svakom je sektoru utvrđen skup mjera koji ima za cilj na učinkovit način definirati sustav prilagodbe klimatskim promjenama. Osim navedenih sektorskih mjera definiran je i skup horizontalnih mjera, odnosno međusektorskih mjera (prostorno planiranje i uređenje te upravljanje rizicima</w:t>
      </w:r>
      <w:r w:rsidR="00FE0A39">
        <w:rPr>
          <w:rFonts w:ascii="Times New Roman" w:hAnsi="Times New Roman" w:cs="Times New Roman"/>
          <w:sz w:val="24"/>
          <w:szCs w:val="24"/>
        </w:rPr>
        <w:t xml:space="preserve"> od katastrofa</w:t>
      </w:r>
      <w:r w:rsidRPr="00743A28">
        <w:rPr>
          <w:rFonts w:ascii="Times New Roman" w:hAnsi="Times New Roman" w:cs="Times New Roman"/>
          <w:sz w:val="24"/>
          <w:szCs w:val="24"/>
        </w:rPr>
        <w:t xml:space="preserve">). U tablicama u nastavku daje se pregled mjera prilagodbe klimatskim promjenama po sektorima. </w:t>
      </w:r>
    </w:p>
    <w:p w:rsidR="00743A28" w:rsidRPr="00743A28" w:rsidRDefault="00743A28" w:rsidP="00743A28">
      <w:pPr>
        <w:rPr>
          <w:rFonts w:ascii="Times New Roman" w:hAnsi="Times New Roman" w:cs="Times New Roman"/>
          <w:sz w:val="24"/>
          <w:szCs w:val="24"/>
        </w:rPr>
      </w:pPr>
      <w:r w:rsidRPr="00743A28">
        <w:rPr>
          <w:rFonts w:ascii="Times New Roman" w:hAnsi="Times New Roman" w:cs="Times New Roman"/>
          <w:sz w:val="24"/>
          <w:szCs w:val="24"/>
        </w:rPr>
        <w:t xml:space="preserve">Strategijom prilagodbe predlaže se ukupno </w:t>
      </w:r>
      <w:r w:rsidRPr="00325F00">
        <w:rPr>
          <w:rFonts w:ascii="Times New Roman" w:hAnsi="Times New Roman" w:cs="Times New Roman"/>
          <w:sz w:val="24"/>
          <w:szCs w:val="24"/>
        </w:rPr>
        <w:t>8</w:t>
      </w:r>
      <w:r w:rsidR="00325F00">
        <w:rPr>
          <w:rFonts w:ascii="Times New Roman" w:hAnsi="Times New Roman" w:cs="Times New Roman"/>
          <w:sz w:val="24"/>
          <w:szCs w:val="24"/>
        </w:rPr>
        <w:t>3</w:t>
      </w:r>
      <w:r w:rsidRPr="00325F00">
        <w:rPr>
          <w:rFonts w:ascii="Times New Roman" w:hAnsi="Times New Roman" w:cs="Times New Roman"/>
          <w:sz w:val="24"/>
          <w:szCs w:val="24"/>
        </w:rPr>
        <w:t xml:space="preserve"> mjera</w:t>
      </w:r>
      <w:r w:rsidR="00325F00">
        <w:rPr>
          <w:rFonts w:ascii="Times New Roman" w:hAnsi="Times New Roman" w:cs="Times New Roman"/>
          <w:sz w:val="24"/>
          <w:szCs w:val="24"/>
        </w:rPr>
        <w:t xml:space="preserve"> od kojih</w:t>
      </w:r>
      <w:r w:rsidRPr="00743A28">
        <w:rPr>
          <w:rFonts w:ascii="Times New Roman" w:hAnsi="Times New Roman" w:cs="Times New Roman"/>
          <w:sz w:val="24"/>
          <w:szCs w:val="24"/>
        </w:rPr>
        <w:t xml:space="preserve"> </w:t>
      </w:r>
      <w:r w:rsidR="00325F00">
        <w:rPr>
          <w:rFonts w:ascii="Times New Roman" w:hAnsi="Times New Roman" w:cs="Times New Roman"/>
          <w:sz w:val="24"/>
          <w:szCs w:val="24"/>
        </w:rPr>
        <w:t>tri</w:t>
      </w:r>
      <w:r w:rsidRPr="00743A28">
        <w:rPr>
          <w:rFonts w:ascii="Times New Roman" w:hAnsi="Times New Roman" w:cs="Times New Roman"/>
          <w:sz w:val="24"/>
          <w:szCs w:val="24"/>
        </w:rPr>
        <w:t xml:space="preserve"> mjere možemo smatrati općim (klimatsko modeliranje</w:t>
      </w:r>
      <w:r w:rsidR="00325F00">
        <w:rPr>
          <w:rFonts w:ascii="Times New Roman" w:hAnsi="Times New Roman" w:cs="Times New Roman"/>
          <w:sz w:val="24"/>
          <w:szCs w:val="24"/>
        </w:rPr>
        <w:t>, jačanje znanja i kapaciteta</w:t>
      </w:r>
      <w:r w:rsidRPr="00743A28">
        <w:rPr>
          <w:rFonts w:ascii="Times New Roman" w:hAnsi="Times New Roman" w:cs="Times New Roman"/>
          <w:sz w:val="24"/>
          <w:szCs w:val="24"/>
        </w:rPr>
        <w:t xml:space="preserve"> i razvoj pokazatelja učinaka provedbe Strategije prilagodbe). Mjere prilagodbe odabrane su </w:t>
      </w:r>
      <w:proofErr w:type="spellStart"/>
      <w:r w:rsidRPr="00743A28">
        <w:rPr>
          <w:rFonts w:ascii="Times New Roman" w:hAnsi="Times New Roman" w:cs="Times New Roman"/>
          <w:sz w:val="24"/>
          <w:szCs w:val="24"/>
        </w:rPr>
        <w:t>multikriterijskom</w:t>
      </w:r>
      <w:proofErr w:type="spellEnd"/>
      <w:r w:rsidRPr="00743A28">
        <w:rPr>
          <w:rFonts w:ascii="Times New Roman" w:hAnsi="Times New Roman" w:cs="Times New Roman"/>
          <w:sz w:val="24"/>
          <w:szCs w:val="24"/>
        </w:rPr>
        <w:t xml:space="preserve"> analizom koja je provedena u suradnji sa sektorskim stručnjacima i sklopu konzultacija s preko 130 dionika iz svih zastupljenih sektora i tematskih područja. Mjere su vrednovane prema kriterijima i čimbenicima te njihovom utjecaju na smanjenje ranjivosti u pojedinačnom sektoru. </w:t>
      </w:r>
    </w:p>
    <w:p w:rsidR="00743A28" w:rsidRPr="00743A28" w:rsidRDefault="00743A28" w:rsidP="00743A28">
      <w:pPr>
        <w:rPr>
          <w:rFonts w:ascii="Times New Roman" w:hAnsi="Times New Roman" w:cs="Times New Roman"/>
          <w:sz w:val="24"/>
          <w:szCs w:val="24"/>
        </w:rPr>
      </w:pPr>
      <w:r w:rsidRPr="00743A28">
        <w:rPr>
          <w:rFonts w:ascii="Times New Roman" w:hAnsi="Times New Roman" w:cs="Times New Roman"/>
          <w:sz w:val="24"/>
          <w:szCs w:val="24"/>
        </w:rPr>
        <w:t xml:space="preserve">Najveći broj predloženih mjera spada u tzv. </w:t>
      </w:r>
      <w:proofErr w:type="spellStart"/>
      <w:r w:rsidRPr="00743A28">
        <w:rPr>
          <w:rFonts w:ascii="Times New Roman" w:hAnsi="Times New Roman" w:cs="Times New Roman"/>
          <w:sz w:val="24"/>
          <w:szCs w:val="24"/>
        </w:rPr>
        <w:t>nestrukturne</w:t>
      </w:r>
      <w:proofErr w:type="spellEnd"/>
      <w:r w:rsidRPr="00743A28">
        <w:rPr>
          <w:rFonts w:ascii="Times New Roman" w:hAnsi="Times New Roman" w:cs="Times New Roman"/>
          <w:sz w:val="24"/>
          <w:szCs w:val="24"/>
        </w:rPr>
        <w:t xml:space="preserve"> mjere (administrativne, političke, zakonodavne, tehničke i planske mjere, mjere jačanja svijesti o potrebi prilagodbe klimatskim promjenama te mjere vezane uz sakupljanje podataka, motrenje i znanstveno-istraživački rad). Relativno mali broj tzv. „strukturnih“ mjera (mjere koje obuhvaćaju bilo koji izgrađeni objekt ili prirodnu strukturu čije postojanje ima za cilj smanjenje ili izbjegavanje mogućih utjecaja klimatskih promjena) uključuje određene tehničke zahvate, kao što je izgradnja zaštitnih brana i zidova, izgradnja hidrotehničkih objekata, ali i pošumljavanje, izgradnja zelene infrastrukture, </w:t>
      </w:r>
      <w:r w:rsidRPr="00743A28">
        <w:rPr>
          <w:rFonts w:ascii="Times New Roman" w:hAnsi="Times New Roman" w:cs="Times New Roman"/>
          <w:sz w:val="24"/>
          <w:szCs w:val="24"/>
        </w:rPr>
        <w:lastRenderedPageBreak/>
        <w:t>jačanje apsorpcijske sposobnosti zemljišta za prihvat viška vode i sl. Ne treba čuditi da je puno veći broj mjera „</w:t>
      </w:r>
      <w:proofErr w:type="spellStart"/>
      <w:r w:rsidRPr="00743A28">
        <w:rPr>
          <w:rFonts w:ascii="Times New Roman" w:hAnsi="Times New Roman" w:cs="Times New Roman"/>
          <w:sz w:val="24"/>
          <w:szCs w:val="24"/>
        </w:rPr>
        <w:t>nestrukturne</w:t>
      </w:r>
      <w:proofErr w:type="spellEnd"/>
      <w:r w:rsidRPr="00743A28">
        <w:rPr>
          <w:rFonts w:ascii="Times New Roman" w:hAnsi="Times New Roman" w:cs="Times New Roman"/>
          <w:sz w:val="24"/>
          <w:szCs w:val="24"/>
        </w:rPr>
        <w:t xml:space="preserve">“ naravi. Prilagodba klimatskim promjenama ulazi u one ljudske aktivnosti koje treba planirati na iznimno dugi rok uz veliki broj neizvjesnosti i nesigurnosti. Nadalje, ”strukturne” mjere najvećim dijelom zahtijevaju iznimno velika financijska ulaganja za njihovu provedbu, a njihovi će se sveukupni učinci osjetiti tek u dalekoj budućnosti – uz pretpostavku da se ostvare očekivane projekcije klimatskih promjena. </w:t>
      </w:r>
    </w:p>
    <w:p w:rsidR="00743A28" w:rsidRPr="00F14B76" w:rsidRDefault="00FE0A39" w:rsidP="00743A28">
      <w:pPr>
        <w:rPr>
          <w:rFonts w:ascii="Times New Roman" w:hAnsi="Times New Roman" w:cs="Times New Roman"/>
          <w:sz w:val="24"/>
          <w:szCs w:val="24"/>
        </w:rPr>
      </w:pPr>
      <w:r>
        <w:rPr>
          <w:rFonts w:ascii="Times New Roman" w:hAnsi="Times New Roman" w:cs="Times New Roman"/>
          <w:sz w:val="24"/>
          <w:szCs w:val="24"/>
        </w:rPr>
        <w:t>V</w:t>
      </w:r>
      <w:r w:rsidR="00743A28" w:rsidRPr="00743A28">
        <w:rPr>
          <w:rFonts w:ascii="Times New Roman" w:hAnsi="Times New Roman" w:cs="Times New Roman"/>
          <w:sz w:val="24"/>
          <w:szCs w:val="24"/>
        </w:rPr>
        <w:t>ažno što prije krenuti s provedbom ”</w:t>
      </w:r>
      <w:proofErr w:type="spellStart"/>
      <w:r w:rsidR="00743A28" w:rsidRPr="00743A28">
        <w:rPr>
          <w:rFonts w:ascii="Times New Roman" w:hAnsi="Times New Roman" w:cs="Times New Roman"/>
          <w:sz w:val="24"/>
          <w:szCs w:val="24"/>
        </w:rPr>
        <w:t>nestrukturnih</w:t>
      </w:r>
      <w:proofErr w:type="spellEnd"/>
      <w:r w:rsidR="00743A28" w:rsidRPr="00743A28">
        <w:rPr>
          <w:rFonts w:ascii="Times New Roman" w:hAnsi="Times New Roman" w:cs="Times New Roman"/>
          <w:sz w:val="24"/>
          <w:szCs w:val="24"/>
        </w:rPr>
        <w:t>” mjera kako bi se stvorila odgovarajuća društvena klima, prvenstveno značajnim podizanjem razine svijesti svih dionika o potrebi provedbe mjera prilagodbe klimatskim promjenama, kako bi se dobro analizirala situacija u kojoj je potrebno poduzimati te mjere, procijenila učinkovitost troškova te se utvrdili svi potrebni preduvjeti (uključujući i potrebne znanstveno-podatkovne podloge) za učinkovitu primjenu mjera. Za ovo posljednje izuzetno je važno stvoriti institucionalne preduvjete na svim administrativnim razinama, prvenstveno jačanjem odgovarajućih stručnih kapaciteta. Konačno, provedba „</w:t>
      </w:r>
      <w:proofErr w:type="spellStart"/>
      <w:r w:rsidR="00743A28" w:rsidRPr="00743A28">
        <w:rPr>
          <w:rFonts w:ascii="Times New Roman" w:hAnsi="Times New Roman" w:cs="Times New Roman"/>
          <w:sz w:val="24"/>
          <w:szCs w:val="24"/>
        </w:rPr>
        <w:t>nestrukturnih</w:t>
      </w:r>
      <w:proofErr w:type="spellEnd"/>
      <w:r w:rsidR="00743A28" w:rsidRPr="00743A28">
        <w:rPr>
          <w:rFonts w:ascii="Times New Roman" w:hAnsi="Times New Roman" w:cs="Times New Roman"/>
          <w:sz w:val="24"/>
          <w:szCs w:val="24"/>
        </w:rPr>
        <w:t>“ mjera temeljni je preduvjet za provedbu ”strukturnih” mjera koje traže dobru utemeljenost u znanstvenim i mjerenim podacima, neusporedivo veća financijska sredstva i koje će se provoditi uglavnom kroz znatno duže razdoblje.</w:t>
      </w:r>
      <w:r w:rsidR="00325425">
        <w:rPr>
          <w:rFonts w:ascii="Times New Roman" w:hAnsi="Times New Roman" w:cs="Times New Roman"/>
          <w:sz w:val="24"/>
          <w:szCs w:val="24"/>
        </w:rPr>
        <w:t xml:space="preserve"> </w:t>
      </w:r>
      <w:r w:rsidR="00325425" w:rsidRPr="00325425">
        <w:rPr>
          <w:rFonts w:ascii="Times New Roman" w:hAnsi="Times New Roman" w:cs="Times New Roman"/>
          <w:sz w:val="24"/>
          <w:szCs w:val="24"/>
        </w:rPr>
        <w:t xml:space="preserve">Stoga pri planiranju svih mjera a posebice strukturnih treba uzeti u obzir ranjivost prostora s aspekta </w:t>
      </w:r>
      <w:proofErr w:type="spellStart"/>
      <w:r w:rsidR="00325425" w:rsidRPr="00325425">
        <w:rPr>
          <w:rFonts w:ascii="Times New Roman" w:hAnsi="Times New Roman" w:cs="Times New Roman"/>
          <w:sz w:val="24"/>
          <w:szCs w:val="24"/>
        </w:rPr>
        <w:t>bioraznolikosti</w:t>
      </w:r>
      <w:proofErr w:type="spellEnd"/>
      <w:r w:rsidR="00A423A9">
        <w:rPr>
          <w:rFonts w:ascii="Times New Roman" w:hAnsi="Times New Roman" w:cs="Times New Roman"/>
          <w:sz w:val="24"/>
          <w:szCs w:val="24"/>
        </w:rPr>
        <w:t xml:space="preserve"> i</w:t>
      </w:r>
      <w:r w:rsidR="00325425" w:rsidRPr="00325425">
        <w:rPr>
          <w:rFonts w:ascii="Times New Roman" w:hAnsi="Times New Roman" w:cs="Times New Roman"/>
          <w:sz w:val="24"/>
          <w:szCs w:val="24"/>
        </w:rPr>
        <w:t xml:space="preserve"> usluge ekosustava koj</w:t>
      </w:r>
      <w:r w:rsidR="00A423A9">
        <w:rPr>
          <w:rFonts w:ascii="Times New Roman" w:hAnsi="Times New Roman" w:cs="Times New Roman"/>
          <w:sz w:val="24"/>
          <w:szCs w:val="24"/>
        </w:rPr>
        <w:t>e</w:t>
      </w:r>
      <w:r w:rsidR="00325425" w:rsidRPr="00325425">
        <w:rPr>
          <w:rFonts w:ascii="Times New Roman" w:hAnsi="Times New Roman" w:cs="Times New Roman"/>
          <w:sz w:val="24"/>
          <w:szCs w:val="24"/>
        </w:rPr>
        <w:t xml:space="preserve"> </w:t>
      </w:r>
      <w:r w:rsidR="00F809B6">
        <w:rPr>
          <w:rFonts w:ascii="Times New Roman" w:hAnsi="Times New Roman" w:cs="Times New Roman"/>
          <w:sz w:val="24"/>
          <w:szCs w:val="24"/>
        </w:rPr>
        <w:t xml:space="preserve">služe prilagodbi </w:t>
      </w:r>
      <w:r w:rsidR="00F809B6" w:rsidRPr="00817B29">
        <w:rPr>
          <w:rFonts w:ascii="Times New Roman" w:hAnsi="Times New Roman" w:cs="Times New Roman"/>
          <w:sz w:val="24"/>
          <w:szCs w:val="24"/>
        </w:rPr>
        <w:t xml:space="preserve">ili </w:t>
      </w:r>
      <w:r w:rsidR="00325425" w:rsidRPr="00817B29">
        <w:rPr>
          <w:rFonts w:ascii="Times New Roman" w:hAnsi="Times New Roman" w:cs="Times New Roman"/>
          <w:sz w:val="24"/>
          <w:szCs w:val="24"/>
        </w:rPr>
        <w:t>ublažavaju</w:t>
      </w:r>
      <w:r w:rsidR="00325425" w:rsidRPr="00325425">
        <w:rPr>
          <w:rFonts w:ascii="Times New Roman" w:hAnsi="Times New Roman" w:cs="Times New Roman"/>
          <w:sz w:val="24"/>
          <w:szCs w:val="24"/>
        </w:rPr>
        <w:t xml:space="preserve"> učink</w:t>
      </w:r>
      <w:r w:rsidR="00817B29">
        <w:rPr>
          <w:rFonts w:ascii="Times New Roman" w:hAnsi="Times New Roman" w:cs="Times New Roman"/>
          <w:sz w:val="24"/>
          <w:szCs w:val="24"/>
        </w:rPr>
        <w:t>a</w:t>
      </w:r>
      <w:r w:rsidR="00325425" w:rsidRPr="00325425">
        <w:rPr>
          <w:rFonts w:ascii="Times New Roman" w:hAnsi="Times New Roman" w:cs="Times New Roman"/>
          <w:sz w:val="24"/>
          <w:szCs w:val="24"/>
        </w:rPr>
        <w:t xml:space="preserve"> klimatskih promjena te </w:t>
      </w:r>
      <w:r w:rsidR="00325425" w:rsidRPr="00F14B76">
        <w:rPr>
          <w:rFonts w:ascii="Times New Roman" w:hAnsi="Times New Roman" w:cs="Times New Roman"/>
          <w:sz w:val="24"/>
          <w:szCs w:val="24"/>
        </w:rPr>
        <w:t>dati prednost rješenjima temeljenim na prirodi (tzv. Nature-</w:t>
      </w:r>
      <w:proofErr w:type="spellStart"/>
      <w:r w:rsidR="00325425" w:rsidRPr="00F14B76">
        <w:rPr>
          <w:rFonts w:ascii="Times New Roman" w:hAnsi="Times New Roman" w:cs="Times New Roman"/>
          <w:sz w:val="24"/>
          <w:szCs w:val="24"/>
        </w:rPr>
        <w:t>based</w:t>
      </w:r>
      <w:proofErr w:type="spellEnd"/>
      <w:r w:rsidR="00325425" w:rsidRPr="00F14B76">
        <w:rPr>
          <w:rFonts w:ascii="Times New Roman" w:hAnsi="Times New Roman" w:cs="Times New Roman"/>
          <w:sz w:val="24"/>
          <w:szCs w:val="24"/>
        </w:rPr>
        <w:t xml:space="preserve"> </w:t>
      </w:r>
      <w:proofErr w:type="spellStart"/>
      <w:r w:rsidR="00325425" w:rsidRPr="00F14B76">
        <w:rPr>
          <w:rFonts w:ascii="Times New Roman" w:hAnsi="Times New Roman" w:cs="Times New Roman"/>
          <w:sz w:val="24"/>
          <w:szCs w:val="24"/>
        </w:rPr>
        <w:t>Solutions</w:t>
      </w:r>
      <w:proofErr w:type="spellEnd"/>
      <w:r w:rsidR="00325425" w:rsidRPr="00F14B76">
        <w:rPr>
          <w:rFonts w:ascii="Times New Roman" w:hAnsi="Times New Roman" w:cs="Times New Roman"/>
          <w:sz w:val="24"/>
          <w:szCs w:val="24"/>
        </w:rPr>
        <w:t xml:space="preserve"> – </w:t>
      </w:r>
      <w:proofErr w:type="spellStart"/>
      <w:r w:rsidR="00325425" w:rsidRPr="00F14B76">
        <w:rPr>
          <w:rFonts w:ascii="Times New Roman" w:hAnsi="Times New Roman" w:cs="Times New Roman"/>
          <w:sz w:val="24"/>
          <w:szCs w:val="24"/>
        </w:rPr>
        <w:t>NbS</w:t>
      </w:r>
      <w:proofErr w:type="spellEnd"/>
      <w:r w:rsidR="00325425" w:rsidRPr="00F14B76">
        <w:rPr>
          <w:rFonts w:ascii="Times New Roman" w:hAnsi="Times New Roman" w:cs="Times New Roman"/>
          <w:sz w:val="24"/>
          <w:szCs w:val="24"/>
        </w:rPr>
        <w:t xml:space="preserve">) kako bi se smanjila mogućnost negativnog utjecaja </w:t>
      </w:r>
      <w:r w:rsidR="00167B9F" w:rsidRPr="00F14B76">
        <w:rPr>
          <w:rFonts w:ascii="Times New Roman" w:hAnsi="Times New Roman" w:cs="Times New Roman"/>
          <w:sz w:val="24"/>
          <w:szCs w:val="24"/>
        </w:rPr>
        <w:t>klimatskih promjena</w:t>
      </w:r>
      <w:r w:rsidR="00325425" w:rsidRPr="00F14B76">
        <w:rPr>
          <w:rFonts w:ascii="Times New Roman" w:hAnsi="Times New Roman" w:cs="Times New Roman"/>
          <w:sz w:val="24"/>
          <w:szCs w:val="24"/>
        </w:rPr>
        <w:t>.</w:t>
      </w:r>
    </w:p>
    <w:p w:rsidR="003178E0" w:rsidRPr="00743A28" w:rsidRDefault="003178E0" w:rsidP="00743A28">
      <w:pPr>
        <w:rPr>
          <w:rFonts w:ascii="Times New Roman" w:hAnsi="Times New Roman" w:cs="Times New Roman"/>
          <w:sz w:val="24"/>
          <w:szCs w:val="24"/>
        </w:rPr>
      </w:pPr>
      <w:r w:rsidRPr="00F14B76">
        <w:rPr>
          <w:rFonts w:ascii="Times New Roman" w:hAnsi="Times New Roman" w:cs="Times New Roman"/>
          <w:sz w:val="24"/>
          <w:szCs w:val="24"/>
        </w:rPr>
        <w:t>Također treba istaknuti da će mjere prilagodbe klimatskim promjenama ujedno doprinijeti očuvanju i obnovi prirodnog kapitala</w:t>
      </w:r>
      <w:r w:rsidR="00D80936" w:rsidRPr="00F14B76">
        <w:rPr>
          <w:rFonts w:ascii="Times New Roman" w:hAnsi="Times New Roman" w:cs="Times New Roman"/>
          <w:sz w:val="24"/>
          <w:szCs w:val="24"/>
        </w:rPr>
        <w:t xml:space="preserve"> i očuvanja ekosustava</w:t>
      </w:r>
      <w:r w:rsidRPr="00F14B76">
        <w:rPr>
          <w:rFonts w:ascii="Times New Roman" w:hAnsi="Times New Roman" w:cs="Times New Roman"/>
          <w:sz w:val="24"/>
          <w:szCs w:val="24"/>
        </w:rPr>
        <w:t xml:space="preserve"> EU</w:t>
      </w:r>
      <w:r w:rsidR="00D80936" w:rsidRPr="00F14B76">
        <w:rPr>
          <w:rFonts w:ascii="Times New Roman" w:hAnsi="Times New Roman" w:cs="Times New Roman"/>
          <w:sz w:val="24"/>
          <w:szCs w:val="24"/>
        </w:rPr>
        <w:t>-a</w:t>
      </w:r>
      <w:r w:rsidRPr="00F14B76">
        <w:rPr>
          <w:rFonts w:ascii="Times New Roman" w:hAnsi="Times New Roman" w:cs="Times New Roman"/>
          <w:sz w:val="24"/>
          <w:szCs w:val="24"/>
        </w:rPr>
        <w:t xml:space="preserve"> što je u skladu s ciljem Europskog zelenog plana.</w:t>
      </w:r>
      <w:r w:rsidRPr="003178E0">
        <w:rPr>
          <w:rFonts w:ascii="Times New Roman" w:hAnsi="Times New Roman" w:cs="Times New Roman"/>
          <w:sz w:val="24"/>
          <w:szCs w:val="24"/>
        </w:rPr>
        <w:t xml:space="preserve"> </w:t>
      </w:r>
    </w:p>
    <w:p w:rsidR="00743A28" w:rsidRPr="00743A28" w:rsidRDefault="00743A28" w:rsidP="00743A28">
      <w:pPr>
        <w:rPr>
          <w:rFonts w:ascii="Times New Roman" w:hAnsi="Times New Roman" w:cs="Times New Roman"/>
          <w:b/>
          <w:sz w:val="24"/>
          <w:szCs w:val="24"/>
        </w:rPr>
      </w:pPr>
      <w:r w:rsidRPr="00743A28">
        <w:rPr>
          <w:rFonts w:ascii="Times New Roman" w:hAnsi="Times New Roman" w:cs="Times New Roman"/>
          <w:b/>
          <w:sz w:val="24"/>
          <w:szCs w:val="24"/>
        </w:rPr>
        <w:t xml:space="preserve">Vodni resursi </w:t>
      </w:r>
    </w:p>
    <w:p w:rsidR="00743A28" w:rsidRPr="00743A28" w:rsidRDefault="00743A28" w:rsidP="00743A28">
      <w:pPr>
        <w:rPr>
          <w:rFonts w:ascii="Times New Roman" w:hAnsi="Times New Roman" w:cs="Times New Roman"/>
          <w:sz w:val="24"/>
          <w:szCs w:val="24"/>
        </w:rPr>
      </w:pPr>
      <w:r w:rsidRPr="00743A28">
        <w:rPr>
          <w:rFonts w:ascii="Times New Roman" w:hAnsi="Times New Roman" w:cs="Times New Roman"/>
          <w:sz w:val="24"/>
          <w:szCs w:val="24"/>
        </w:rPr>
        <w:t>Mjere prilagodbe klimatskim promjenama u ovom sektoru označene su oznakama od HM-01 do HM-1</w:t>
      </w:r>
      <w:r w:rsidR="001D536E">
        <w:rPr>
          <w:rFonts w:ascii="Times New Roman" w:hAnsi="Times New Roman" w:cs="Times New Roman"/>
          <w:sz w:val="24"/>
          <w:szCs w:val="24"/>
        </w:rPr>
        <w:t>0</w:t>
      </w:r>
      <w:r w:rsidRPr="00743A28">
        <w:rPr>
          <w:rFonts w:ascii="Times New Roman" w:hAnsi="Times New Roman" w:cs="Times New Roman"/>
          <w:sz w:val="24"/>
          <w:szCs w:val="24"/>
        </w:rPr>
        <w:t xml:space="preserve"> te su na temelju visine ukupne ocjene pojedinačne mjere prema važnosti grupirane u tri kategorije: mjere vrlo visoke važnosti (01 – 03), visoke važnosti (04 – 06) i srednje važnosti (07 – 1</w:t>
      </w:r>
      <w:r w:rsidR="00C36A96">
        <w:rPr>
          <w:rFonts w:ascii="Times New Roman" w:hAnsi="Times New Roman" w:cs="Times New Roman"/>
          <w:sz w:val="24"/>
          <w:szCs w:val="24"/>
        </w:rPr>
        <w:t>0</w:t>
      </w:r>
      <w:r w:rsidRPr="00743A28">
        <w:rPr>
          <w:rFonts w:ascii="Times New Roman" w:hAnsi="Times New Roman" w:cs="Times New Roman"/>
          <w:sz w:val="24"/>
          <w:szCs w:val="24"/>
        </w:rPr>
        <w:t>).</w:t>
      </w:r>
      <w:r w:rsidR="00256F95">
        <w:rPr>
          <w:rFonts w:ascii="Times New Roman" w:hAnsi="Times New Roman" w:cs="Times New Roman"/>
          <w:sz w:val="24"/>
          <w:szCs w:val="24"/>
        </w:rPr>
        <w:t xml:space="preserve"> </w:t>
      </w:r>
    </w:p>
    <w:p w:rsidR="003D7941" w:rsidRDefault="003D7941" w:rsidP="00246EDF">
      <w:pPr>
        <w:spacing w:after="0"/>
        <w:rPr>
          <w:rFonts w:ascii="Times New Roman" w:hAnsi="Times New Roman" w:cs="Times New Roman"/>
          <w:iCs/>
          <w:sz w:val="24"/>
          <w:szCs w:val="24"/>
        </w:rPr>
      </w:pPr>
    </w:p>
    <w:p w:rsidR="00743A28" w:rsidRPr="00743A28" w:rsidRDefault="00743A28" w:rsidP="00743A28">
      <w:pPr>
        <w:rPr>
          <w:rFonts w:ascii="Times New Roman" w:hAnsi="Times New Roman" w:cs="Times New Roman"/>
          <w:iCs/>
          <w:sz w:val="24"/>
          <w:szCs w:val="24"/>
        </w:rPr>
      </w:pPr>
      <w:r w:rsidRPr="00743A28">
        <w:rPr>
          <w:rFonts w:ascii="Times New Roman" w:hAnsi="Times New Roman" w:cs="Times New Roman"/>
          <w:iCs/>
          <w:sz w:val="24"/>
          <w:szCs w:val="24"/>
        </w:rPr>
        <w:t xml:space="preserve">Tablica </w:t>
      </w:r>
      <w:r w:rsidR="00CC26E5">
        <w:rPr>
          <w:rFonts w:ascii="Times New Roman" w:hAnsi="Times New Roman" w:cs="Times New Roman"/>
          <w:iCs/>
          <w:sz w:val="24"/>
          <w:szCs w:val="24"/>
        </w:rPr>
        <w:t>5</w:t>
      </w:r>
      <w:r w:rsidRPr="00743A28">
        <w:rPr>
          <w:rFonts w:ascii="Times New Roman" w:hAnsi="Times New Roman" w:cs="Times New Roman"/>
          <w:iCs/>
          <w:sz w:val="24"/>
          <w:szCs w:val="24"/>
        </w:rPr>
        <w:noBreakHyphen/>
      </w:r>
      <w:r w:rsidR="00CC26E5">
        <w:rPr>
          <w:rFonts w:ascii="Times New Roman" w:hAnsi="Times New Roman" w:cs="Times New Roman"/>
          <w:iCs/>
          <w:sz w:val="24"/>
          <w:szCs w:val="24"/>
        </w:rPr>
        <w:t>1</w:t>
      </w:r>
      <w:r w:rsidRPr="00743A28">
        <w:rPr>
          <w:rFonts w:ascii="Times New Roman" w:hAnsi="Times New Roman" w:cs="Times New Roman"/>
          <w:iCs/>
          <w:sz w:val="24"/>
          <w:szCs w:val="24"/>
        </w:rPr>
        <w:t>: Mjere prilagodbe klimatskim promjenama za područje vodni resursi: mjere vrlo visoke važnosti (01 – 03), visoke važnosti (04 – 06) i srednje važnosti (07 – 1</w:t>
      </w:r>
      <w:r w:rsidR="00C36A96">
        <w:rPr>
          <w:rFonts w:ascii="Times New Roman" w:hAnsi="Times New Roman" w:cs="Times New Roman"/>
          <w:iCs/>
          <w:sz w:val="24"/>
          <w:szCs w:val="24"/>
        </w:rPr>
        <w:t>0</w:t>
      </w:r>
      <w:r w:rsidRPr="00743A28">
        <w:rPr>
          <w:rFonts w:ascii="Times New Roman" w:hAnsi="Times New Roman" w:cs="Times New Roman"/>
          <w:iCs/>
          <w:sz w:val="24"/>
          <w:szCs w:val="24"/>
        </w:rPr>
        <w:t>)</w:t>
      </w: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
        <w:gridCol w:w="3987"/>
        <w:gridCol w:w="3981"/>
      </w:tblGrid>
      <w:tr w:rsidR="00743A28" w:rsidRPr="00743A28" w:rsidTr="005F5371">
        <w:trPr>
          <w:trHeight w:val="20"/>
          <w:tblHeader/>
        </w:trPr>
        <w:tc>
          <w:tcPr>
            <w:tcW w:w="949" w:type="dxa"/>
            <w:shd w:val="clear" w:color="000000" w:fill="D9D9D9" w:themeFill="background1" w:themeFillShade="D9"/>
            <w:vAlign w:val="center"/>
            <w:hideMark/>
          </w:tcPr>
          <w:p w:rsidR="00743A28" w:rsidRPr="00743A28" w:rsidRDefault="00743A28" w:rsidP="000B33AC">
            <w:pPr>
              <w:jc w:val="left"/>
              <w:rPr>
                <w:rFonts w:ascii="Times New Roman" w:hAnsi="Times New Roman" w:cs="Times New Roman"/>
                <w:sz w:val="24"/>
                <w:szCs w:val="24"/>
              </w:rPr>
            </w:pPr>
            <w:r w:rsidRPr="00743A28">
              <w:rPr>
                <w:rFonts w:ascii="Times New Roman" w:hAnsi="Times New Roman" w:cs="Times New Roman"/>
                <w:sz w:val="24"/>
                <w:szCs w:val="24"/>
              </w:rPr>
              <w:t>Oznaka mjere</w:t>
            </w:r>
          </w:p>
        </w:tc>
        <w:tc>
          <w:tcPr>
            <w:tcW w:w="3987" w:type="dxa"/>
            <w:shd w:val="clear" w:color="000000" w:fill="D9D9D9" w:themeFill="background1" w:themeFillShade="D9"/>
            <w:vAlign w:val="center"/>
            <w:hideMark/>
          </w:tcPr>
          <w:p w:rsidR="00743A28" w:rsidRPr="00743A28" w:rsidRDefault="00743A28" w:rsidP="000B33AC">
            <w:pPr>
              <w:jc w:val="left"/>
              <w:rPr>
                <w:rFonts w:ascii="Times New Roman" w:hAnsi="Times New Roman" w:cs="Times New Roman"/>
                <w:sz w:val="24"/>
                <w:szCs w:val="24"/>
              </w:rPr>
            </w:pPr>
            <w:r w:rsidRPr="00743A28">
              <w:rPr>
                <w:rFonts w:ascii="Times New Roman" w:hAnsi="Times New Roman" w:cs="Times New Roman"/>
                <w:sz w:val="24"/>
                <w:szCs w:val="24"/>
              </w:rPr>
              <w:t>Naziv mjere</w:t>
            </w:r>
          </w:p>
        </w:tc>
        <w:tc>
          <w:tcPr>
            <w:tcW w:w="3981" w:type="dxa"/>
            <w:shd w:val="clear" w:color="000000" w:fill="D9D9D9" w:themeFill="background1" w:themeFillShade="D9"/>
            <w:vAlign w:val="center"/>
          </w:tcPr>
          <w:p w:rsidR="00743A28" w:rsidRPr="00743A28" w:rsidRDefault="00743A28" w:rsidP="000B33AC">
            <w:pPr>
              <w:jc w:val="left"/>
              <w:rPr>
                <w:rFonts w:ascii="Times New Roman" w:hAnsi="Times New Roman" w:cs="Times New Roman"/>
                <w:sz w:val="24"/>
                <w:szCs w:val="24"/>
              </w:rPr>
            </w:pPr>
            <w:r w:rsidRPr="00743A28">
              <w:rPr>
                <w:rFonts w:ascii="Times New Roman" w:hAnsi="Times New Roman" w:cs="Times New Roman"/>
                <w:sz w:val="24"/>
                <w:szCs w:val="24"/>
              </w:rPr>
              <w:t>Ključni dionici</w:t>
            </w:r>
          </w:p>
        </w:tc>
      </w:tr>
      <w:tr w:rsidR="00743A28" w:rsidRPr="00743A28" w:rsidTr="005F5371">
        <w:trPr>
          <w:trHeight w:val="20"/>
        </w:trPr>
        <w:tc>
          <w:tcPr>
            <w:tcW w:w="949" w:type="dxa"/>
            <w:shd w:val="clear" w:color="auto" w:fill="auto"/>
            <w:vAlign w:val="center"/>
            <w:hideMark/>
          </w:tcPr>
          <w:p w:rsidR="00743A28" w:rsidRPr="00743A28" w:rsidRDefault="00743A28" w:rsidP="000B33AC">
            <w:pPr>
              <w:jc w:val="left"/>
              <w:rPr>
                <w:rFonts w:ascii="Times New Roman" w:hAnsi="Times New Roman" w:cs="Times New Roman"/>
                <w:sz w:val="24"/>
                <w:szCs w:val="24"/>
              </w:rPr>
            </w:pPr>
            <w:r w:rsidRPr="00743A28">
              <w:rPr>
                <w:rFonts w:ascii="Times New Roman" w:hAnsi="Times New Roman" w:cs="Times New Roman"/>
                <w:sz w:val="24"/>
                <w:szCs w:val="24"/>
              </w:rPr>
              <w:t>HM-01</w:t>
            </w:r>
          </w:p>
        </w:tc>
        <w:tc>
          <w:tcPr>
            <w:tcW w:w="3987" w:type="dxa"/>
            <w:shd w:val="clear" w:color="auto" w:fill="auto"/>
            <w:vAlign w:val="center"/>
            <w:hideMark/>
          </w:tcPr>
          <w:p w:rsidR="00743A28" w:rsidRPr="00743A28" w:rsidRDefault="00CC7660" w:rsidP="000B33AC">
            <w:pPr>
              <w:jc w:val="left"/>
              <w:rPr>
                <w:rFonts w:ascii="Times New Roman" w:hAnsi="Times New Roman" w:cs="Times New Roman"/>
                <w:sz w:val="24"/>
                <w:szCs w:val="24"/>
              </w:rPr>
            </w:pPr>
            <w:r w:rsidRPr="00CC7660">
              <w:rPr>
                <w:rFonts w:ascii="Times New Roman" w:hAnsi="Times New Roman" w:cs="Times New Roman"/>
                <w:sz w:val="24"/>
                <w:szCs w:val="24"/>
              </w:rPr>
              <w:t xml:space="preserve">Provedba </w:t>
            </w:r>
            <w:proofErr w:type="spellStart"/>
            <w:r w:rsidRPr="00CC7660">
              <w:rPr>
                <w:rFonts w:ascii="Times New Roman" w:hAnsi="Times New Roman" w:cs="Times New Roman"/>
                <w:sz w:val="24"/>
                <w:szCs w:val="24"/>
              </w:rPr>
              <w:t>nestrukturnih</w:t>
            </w:r>
            <w:proofErr w:type="spellEnd"/>
            <w:r w:rsidRPr="00CC7660">
              <w:rPr>
                <w:rFonts w:ascii="Times New Roman" w:hAnsi="Times New Roman" w:cs="Times New Roman"/>
                <w:sz w:val="24"/>
                <w:szCs w:val="24"/>
              </w:rPr>
              <w:t xml:space="preserve"> mjera zaštite od štetnog djelovanja voda i zaštite voda</w:t>
            </w:r>
            <w:r w:rsidRPr="00CC7660" w:rsidDel="00CC7660">
              <w:rPr>
                <w:rFonts w:ascii="Times New Roman" w:hAnsi="Times New Roman" w:cs="Times New Roman"/>
                <w:sz w:val="24"/>
                <w:szCs w:val="24"/>
              </w:rPr>
              <w:t xml:space="preserve"> </w:t>
            </w:r>
            <w:r w:rsidR="00743A28" w:rsidRPr="00743A28">
              <w:rPr>
                <w:rFonts w:ascii="Times New Roman" w:hAnsi="Times New Roman" w:cs="Times New Roman"/>
                <w:sz w:val="24"/>
                <w:szCs w:val="24"/>
              </w:rPr>
              <w:t>pri pojavama ekstremnih hidroloških prilika čije je povećanje intenziteta i učestalosti pojave uvjetovano klimatskim promjenama</w:t>
            </w:r>
          </w:p>
        </w:tc>
        <w:tc>
          <w:tcPr>
            <w:tcW w:w="3981" w:type="dxa"/>
          </w:tcPr>
          <w:p w:rsidR="00743A28" w:rsidRPr="00743A28" w:rsidRDefault="00743A28" w:rsidP="000B33AC">
            <w:pPr>
              <w:jc w:val="left"/>
              <w:rPr>
                <w:rFonts w:ascii="Times New Roman" w:hAnsi="Times New Roman" w:cs="Times New Roman"/>
                <w:sz w:val="24"/>
                <w:szCs w:val="24"/>
              </w:rPr>
            </w:pPr>
            <w:r w:rsidRPr="00743A28">
              <w:rPr>
                <w:rFonts w:ascii="Times New Roman" w:hAnsi="Times New Roman" w:cs="Times New Roman"/>
                <w:sz w:val="24"/>
                <w:szCs w:val="24"/>
              </w:rPr>
              <w:t>Ministarstvo nadležno za vodno gospodarstvo, ministarstvo nadležno za graditeljstvo i prostorno uređenje, ministarstvo nadležno za znanost i obrazovanje, HV, DHMZ</w:t>
            </w:r>
          </w:p>
        </w:tc>
      </w:tr>
      <w:tr w:rsidR="00743A28" w:rsidRPr="00743A28" w:rsidTr="005F5371">
        <w:trPr>
          <w:trHeight w:val="20"/>
        </w:trPr>
        <w:tc>
          <w:tcPr>
            <w:tcW w:w="949" w:type="dxa"/>
            <w:shd w:val="clear" w:color="auto" w:fill="auto"/>
            <w:vAlign w:val="center"/>
            <w:hideMark/>
          </w:tcPr>
          <w:p w:rsidR="00743A28" w:rsidRPr="00743A28" w:rsidRDefault="00743A28" w:rsidP="000B33AC">
            <w:pPr>
              <w:jc w:val="left"/>
              <w:rPr>
                <w:rFonts w:ascii="Times New Roman" w:hAnsi="Times New Roman" w:cs="Times New Roman"/>
                <w:sz w:val="24"/>
                <w:szCs w:val="24"/>
              </w:rPr>
            </w:pPr>
            <w:r w:rsidRPr="00743A28">
              <w:rPr>
                <w:rFonts w:ascii="Times New Roman" w:hAnsi="Times New Roman" w:cs="Times New Roman"/>
                <w:sz w:val="24"/>
                <w:szCs w:val="24"/>
              </w:rPr>
              <w:t>HM-02</w:t>
            </w:r>
          </w:p>
        </w:tc>
        <w:tc>
          <w:tcPr>
            <w:tcW w:w="3987" w:type="dxa"/>
            <w:shd w:val="clear" w:color="auto" w:fill="auto"/>
            <w:vAlign w:val="center"/>
            <w:hideMark/>
          </w:tcPr>
          <w:p w:rsidR="00743A28" w:rsidRPr="00743A28" w:rsidRDefault="00CC7660" w:rsidP="000B33AC">
            <w:pPr>
              <w:jc w:val="left"/>
              <w:rPr>
                <w:rFonts w:ascii="Times New Roman" w:hAnsi="Times New Roman" w:cs="Times New Roman"/>
                <w:sz w:val="24"/>
                <w:szCs w:val="24"/>
              </w:rPr>
            </w:pPr>
            <w:r w:rsidRPr="00CC7660">
              <w:rPr>
                <w:rFonts w:ascii="Times New Roman" w:hAnsi="Times New Roman" w:cs="Times New Roman"/>
                <w:sz w:val="24"/>
                <w:szCs w:val="24"/>
              </w:rPr>
              <w:t>Podrška planiranju, izgrad</w:t>
            </w:r>
            <w:r w:rsidR="00B06290">
              <w:rPr>
                <w:rFonts w:ascii="Times New Roman" w:hAnsi="Times New Roman" w:cs="Times New Roman"/>
                <w:sz w:val="24"/>
                <w:szCs w:val="24"/>
              </w:rPr>
              <w:t>nji, rekonstrukciji i dogradnji</w:t>
            </w:r>
            <w:r w:rsidRPr="00CC7660">
              <w:rPr>
                <w:rFonts w:ascii="Times New Roman" w:hAnsi="Times New Roman" w:cs="Times New Roman"/>
                <w:sz w:val="24"/>
                <w:szCs w:val="24"/>
              </w:rPr>
              <w:t xml:space="preserve"> sustava za zaštitu od štetnog djelovanja voda i s njima povezanih </w:t>
            </w:r>
            <w:r w:rsidR="00325425">
              <w:rPr>
                <w:rFonts w:ascii="Times New Roman" w:hAnsi="Times New Roman" w:cs="Times New Roman"/>
                <w:sz w:val="24"/>
                <w:szCs w:val="24"/>
              </w:rPr>
              <w:t>drugih</w:t>
            </w:r>
            <w:r w:rsidRPr="00CC7660">
              <w:rPr>
                <w:rFonts w:ascii="Times New Roman" w:hAnsi="Times New Roman" w:cs="Times New Roman"/>
                <w:sz w:val="24"/>
                <w:szCs w:val="24"/>
              </w:rPr>
              <w:t xml:space="preserve"> hidrotehničkih sustava (strukturne mjere) i </w:t>
            </w:r>
            <w:r w:rsidRPr="00CC7660">
              <w:rPr>
                <w:rFonts w:ascii="Times New Roman" w:hAnsi="Times New Roman" w:cs="Times New Roman"/>
                <w:sz w:val="24"/>
                <w:szCs w:val="24"/>
              </w:rPr>
              <w:lastRenderedPageBreak/>
              <w:t>kontrolirano plavljenih nizinskih prirodnih poplavnih područja kao i ostalih mjera za zaštitu voda</w:t>
            </w:r>
            <w:r w:rsidR="00325425">
              <w:t xml:space="preserve"> </w:t>
            </w:r>
            <w:r w:rsidR="00325425" w:rsidRPr="00325425">
              <w:rPr>
                <w:rFonts w:ascii="Times New Roman" w:hAnsi="Times New Roman" w:cs="Times New Roman"/>
                <w:sz w:val="24"/>
                <w:szCs w:val="24"/>
              </w:rPr>
              <w:t>uz prioritetnu primjenu pristup</w:t>
            </w:r>
            <w:r w:rsidR="00817B29">
              <w:rPr>
                <w:rFonts w:ascii="Times New Roman" w:hAnsi="Times New Roman" w:cs="Times New Roman"/>
                <w:sz w:val="24"/>
                <w:szCs w:val="24"/>
              </w:rPr>
              <w:t>a</w:t>
            </w:r>
            <w:r w:rsidR="00325425" w:rsidRPr="00325425">
              <w:rPr>
                <w:rFonts w:ascii="Times New Roman" w:hAnsi="Times New Roman" w:cs="Times New Roman"/>
                <w:sz w:val="24"/>
                <w:szCs w:val="24"/>
              </w:rPr>
              <w:t xml:space="preserve"> davanja prostora rijekama i korištenja prirodnih retencija</w:t>
            </w:r>
            <w:r w:rsidR="00325425" w:rsidRPr="00325425" w:rsidDel="00CC7660">
              <w:rPr>
                <w:rFonts w:ascii="Times New Roman" w:hAnsi="Times New Roman" w:cs="Times New Roman"/>
                <w:sz w:val="24"/>
                <w:szCs w:val="24"/>
              </w:rPr>
              <w:t xml:space="preserve"> </w:t>
            </w:r>
          </w:p>
        </w:tc>
        <w:tc>
          <w:tcPr>
            <w:tcW w:w="3981" w:type="dxa"/>
          </w:tcPr>
          <w:p w:rsidR="00743A28" w:rsidRPr="00743A28" w:rsidRDefault="00743A28" w:rsidP="000B33AC">
            <w:pPr>
              <w:jc w:val="left"/>
              <w:rPr>
                <w:rFonts w:ascii="Times New Roman" w:hAnsi="Times New Roman" w:cs="Times New Roman"/>
                <w:sz w:val="24"/>
                <w:szCs w:val="24"/>
              </w:rPr>
            </w:pPr>
            <w:r w:rsidRPr="00743A28">
              <w:rPr>
                <w:rFonts w:ascii="Times New Roman" w:hAnsi="Times New Roman" w:cs="Times New Roman"/>
                <w:sz w:val="24"/>
                <w:szCs w:val="24"/>
              </w:rPr>
              <w:lastRenderedPageBreak/>
              <w:t xml:space="preserve">Ministarstvo nadležno za vodno gospodarstvo, </w:t>
            </w:r>
            <w:r w:rsidR="00CC7660">
              <w:rPr>
                <w:rFonts w:ascii="Times New Roman" w:hAnsi="Times New Roman" w:cs="Times New Roman"/>
                <w:sz w:val="24"/>
                <w:szCs w:val="24"/>
              </w:rPr>
              <w:t>HV</w:t>
            </w:r>
            <w:r w:rsidRPr="00743A28">
              <w:rPr>
                <w:rFonts w:ascii="Times New Roman" w:hAnsi="Times New Roman" w:cs="Times New Roman"/>
                <w:sz w:val="24"/>
                <w:szCs w:val="24"/>
              </w:rPr>
              <w:t xml:space="preserve">, </w:t>
            </w:r>
            <w:r w:rsidR="00643261">
              <w:rPr>
                <w:rFonts w:ascii="Times New Roman" w:hAnsi="Times New Roman" w:cs="Times New Roman"/>
                <w:sz w:val="24"/>
                <w:szCs w:val="24"/>
              </w:rPr>
              <w:t>subjekti prostornog uređenja određeni zakonom kojim se uređuje područje prostornog uređenja</w:t>
            </w:r>
            <w:r w:rsidRPr="00743A28">
              <w:rPr>
                <w:rFonts w:ascii="Times New Roman" w:hAnsi="Times New Roman" w:cs="Times New Roman"/>
                <w:sz w:val="24"/>
                <w:szCs w:val="24"/>
              </w:rPr>
              <w:t xml:space="preserve"> </w:t>
            </w:r>
          </w:p>
        </w:tc>
      </w:tr>
      <w:tr w:rsidR="00743A28" w:rsidRPr="00743A28" w:rsidTr="005F5371">
        <w:trPr>
          <w:trHeight w:val="20"/>
        </w:trPr>
        <w:tc>
          <w:tcPr>
            <w:tcW w:w="949" w:type="dxa"/>
            <w:shd w:val="clear" w:color="auto" w:fill="auto"/>
            <w:vAlign w:val="center"/>
            <w:hideMark/>
          </w:tcPr>
          <w:p w:rsidR="00743A28" w:rsidRPr="00743A28" w:rsidRDefault="00743A28" w:rsidP="00743A28">
            <w:pPr>
              <w:rPr>
                <w:rFonts w:ascii="Times New Roman" w:hAnsi="Times New Roman" w:cs="Times New Roman"/>
                <w:sz w:val="24"/>
                <w:szCs w:val="24"/>
              </w:rPr>
            </w:pPr>
            <w:r w:rsidRPr="00743A28">
              <w:rPr>
                <w:rFonts w:ascii="Times New Roman" w:hAnsi="Times New Roman" w:cs="Times New Roman"/>
                <w:sz w:val="24"/>
                <w:szCs w:val="24"/>
              </w:rPr>
              <w:t>HM-03</w:t>
            </w:r>
          </w:p>
        </w:tc>
        <w:tc>
          <w:tcPr>
            <w:tcW w:w="3987" w:type="dxa"/>
            <w:shd w:val="clear" w:color="auto" w:fill="auto"/>
            <w:vAlign w:val="center"/>
            <w:hideMark/>
          </w:tcPr>
          <w:p w:rsidR="00743A28" w:rsidRPr="00743A28" w:rsidRDefault="00743A28" w:rsidP="000B33AC">
            <w:pPr>
              <w:jc w:val="left"/>
              <w:rPr>
                <w:rFonts w:ascii="Times New Roman" w:hAnsi="Times New Roman" w:cs="Times New Roman"/>
                <w:sz w:val="24"/>
                <w:szCs w:val="24"/>
              </w:rPr>
            </w:pPr>
            <w:r w:rsidRPr="00743A28">
              <w:rPr>
                <w:rFonts w:ascii="Times New Roman" w:hAnsi="Times New Roman" w:cs="Times New Roman"/>
                <w:sz w:val="24"/>
                <w:szCs w:val="24"/>
              </w:rPr>
              <w:t xml:space="preserve">Jačanje </w:t>
            </w:r>
            <w:r w:rsidR="00325425">
              <w:rPr>
                <w:rFonts w:ascii="Times New Roman" w:hAnsi="Times New Roman" w:cs="Times New Roman"/>
                <w:sz w:val="24"/>
                <w:szCs w:val="24"/>
              </w:rPr>
              <w:t xml:space="preserve">stručnih, </w:t>
            </w:r>
            <w:r w:rsidRPr="00743A28">
              <w:rPr>
                <w:rFonts w:ascii="Times New Roman" w:hAnsi="Times New Roman" w:cs="Times New Roman"/>
                <w:sz w:val="24"/>
                <w:szCs w:val="24"/>
              </w:rPr>
              <w:t>istraživačkih i upravljačkih kapaciteta za ocjenu pojavnosti i rizika negativnih utjecaja klimatskih promjena i prilagodbu slatkovodnih i morskih vodnih sustava u postojećim i budućim klimatskim prilikama</w:t>
            </w:r>
          </w:p>
        </w:tc>
        <w:tc>
          <w:tcPr>
            <w:tcW w:w="3981" w:type="dxa"/>
          </w:tcPr>
          <w:p w:rsidR="00743A28" w:rsidRPr="00743A28" w:rsidRDefault="00743A28" w:rsidP="000B33AC">
            <w:pPr>
              <w:jc w:val="left"/>
              <w:rPr>
                <w:rFonts w:ascii="Times New Roman" w:hAnsi="Times New Roman" w:cs="Times New Roman"/>
                <w:sz w:val="24"/>
                <w:szCs w:val="24"/>
              </w:rPr>
            </w:pPr>
            <w:r w:rsidRPr="00743A28">
              <w:rPr>
                <w:rFonts w:ascii="Times New Roman" w:hAnsi="Times New Roman" w:cs="Times New Roman"/>
                <w:sz w:val="24"/>
                <w:szCs w:val="24"/>
              </w:rPr>
              <w:t xml:space="preserve">Ministarstvo nadležno za vodno gospodarstvo, ministarstvo nadležno za graditeljstvo i prostorno uređenje, </w:t>
            </w:r>
            <w:r w:rsidR="00325425">
              <w:rPr>
                <w:rFonts w:ascii="Times New Roman" w:hAnsi="Times New Roman" w:cs="Times New Roman"/>
                <w:sz w:val="24"/>
                <w:szCs w:val="24"/>
              </w:rPr>
              <w:t>mi</w:t>
            </w:r>
            <w:r w:rsidR="00B06290">
              <w:rPr>
                <w:rFonts w:ascii="Times New Roman" w:hAnsi="Times New Roman" w:cs="Times New Roman"/>
                <w:sz w:val="24"/>
                <w:szCs w:val="24"/>
              </w:rPr>
              <w:t>nistarstvo nadležno za prirodu,</w:t>
            </w:r>
            <w:r w:rsidRPr="00743A28">
              <w:rPr>
                <w:rFonts w:ascii="Times New Roman" w:hAnsi="Times New Roman" w:cs="Times New Roman"/>
                <w:sz w:val="24"/>
                <w:szCs w:val="24"/>
              </w:rPr>
              <w:t xml:space="preserve"> HV, DHMZ, HGI, HHI, relevantni fakulteti</w:t>
            </w:r>
          </w:p>
        </w:tc>
      </w:tr>
      <w:tr w:rsidR="00743A28" w:rsidRPr="00743A28" w:rsidTr="005F5371">
        <w:trPr>
          <w:trHeight w:val="20"/>
        </w:trPr>
        <w:tc>
          <w:tcPr>
            <w:tcW w:w="949" w:type="dxa"/>
            <w:shd w:val="clear" w:color="auto" w:fill="auto"/>
            <w:vAlign w:val="center"/>
            <w:hideMark/>
          </w:tcPr>
          <w:p w:rsidR="00743A28" w:rsidRPr="00743A28" w:rsidRDefault="00743A28" w:rsidP="000B33AC">
            <w:pPr>
              <w:jc w:val="left"/>
              <w:rPr>
                <w:rFonts w:ascii="Times New Roman" w:hAnsi="Times New Roman" w:cs="Times New Roman"/>
                <w:sz w:val="24"/>
                <w:szCs w:val="24"/>
              </w:rPr>
            </w:pPr>
            <w:r w:rsidRPr="00743A28">
              <w:rPr>
                <w:rFonts w:ascii="Times New Roman" w:hAnsi="Times New Roman" w:cs="Times New Roman"/>
                <w:sz w:val="24"/>
                <w:szCs w:val="24"/>
              </w:rPr>
              <w:t>HM-04</w:t>
            </w:r>
          </w:p>
        </w:tc>
        <w:tc>
          <w:tcPr>
            <w:tcW w:w="3987" w:type="dxa"/>
            <w:shd w:val="clear" w:color="auto" w:fill="auto"/>
            <w:vAlign w:val="center"/>
            <w:hideMark/>
          </w:tcPr>
          <w:p w:rsidR="00743A28" w:rsidRPr="00743A28" w:rsidRDefault="00743A28" w:rsidP="000B33AC">
            <w:pPr>
              <w:jc w:val="left"/>
              <w:rPr>
                <w:rFonts w:ascii="Times New Roman" w:hAnsi="Times New Roman" w:cs="Times New Roman"/>
                <w:sz w:val="24"/>
                <w:szCs w:val="24"/>
              </w:rPr>
            </w:pPr>
            <w:r w:rsidRPr="00743A28">
              <w:rPr>
                <w:rFonts w:ascii="Times New Roman" w:hAnsi="Times New Roman" w:cs="Times New Roman"/>
                <w:sz w:val="24"/>
                <w:szCs w:val="24"/>
              </w:rPr>
              <w:t>Jačanje kapaciteta nadležnih institucija za djelovanje pri pojavama ekstremnih hidroloških prilika</w:t>
            </w:r>
          </w:p>
        </w:tc>
        <w:tc>
          <w:tcPr>
            <w:tcW w:w="3981" w:type="dxa"/>
          </w:tcPr>
          <w:p w:rsidR="00743A28" w:rsidRPr="00743A28" w:rsidRDefault="00743A28" w:rsidP="000B33AC">
            <w:pPr>
              <w:jc w:val="left"/>
              <w:rPr>
                <w:rFonts w:ascii="Times New Roman" w:hAnsi="Times New Roman" w:cs="Times New Roman"/>
                <w:sz w:val="24"/>
                <w:szCs w:val="24"/>
              </w:rPr>
            </w:pPr>
            <w:r w:rsidRPr="00743A28">
              <w:rPr>
                <w:rFonts w:ascii="Times New Roman" w:hAnsi="Times New Roman" w:cs="Times New Roman"/>
                <w:sz w:val="24"/>
                <w:szCs w:val="24"/>
              </w:rPr>
              <w:t>Ministarstvo nadležno za vodno gospodarstvo, ministarstvo nadležno za graditeljstvo i prostorno uređenje, HV, MUP, vodoopskrbna poduzeća</w:t>
            </w:r>
          </w:p>
        </w:tc>
      </w:tr>
      <w:tr w:rsidR="00743A28" w:rsidRPr="00743A28" w:rsidTr="005F5371">
        <w:trPr>
          <w:trHeight w:val="944"/>
        </w:trPr>
        <w:tc>
          <w:tcPr>
            <w:tcW w:w="949" w:type="dxa"/>
            <w:shd w:val="clear" w:color="auto" w:fill="auto"/>
            <w:vAlign w:val="center"/>
            <w:hideMark/>
          </w:tcPr>
          <w:p w:rsidR="00743A28" w:rsidRPr="00743A28" w:rsidRDefault="00743A28" w:rsidP="000B33AC">
            <w:pPr>
              <w:jc w:val="left"/>
              <w:rPr>
                <w:rFonts w:ascii="Times New Roman" w:hAnsi="Times New Roman" w:cs="Times New Roman"/>
                <w:sz w:val="24"/>
                <w:szCs w:val="24"/>
              </w:rPr>
            </w:pPr>
            <w:r w:rsidRPr="00743A28">
              <w:rPr>
                <w:rFonts w:ascii="Times New Roman" w:hAnsi="Times New Roman" w:cs="Times New Roman"/>
                <w:sz w:val="24"/>
                <w:szCs w:val="24"/>
              </w:rPr>
              <w:t>HM-05</w:t>
            </w:r>
          </w:p>
        </w:tc>
        <w:tc>
          <w:tcPr>
            <w:tcW w:w="3987" w:type="dxa"/>
            <w:shd w:val="clear" w:color="auto" w:fill="auto"/>
            <w:vAlign w:val="center"/>
            <w:hideMark/>
          </w:tcPr>
          <w:p w:rsidR="00743A28" w:rsidRPr="00743A28" w:rsidRDefault="00B06290" w:rsidP="000B33AC">
            <w:pPr>
              <w:jc w:val="left"/>
              <w:rPr>
                <w:rFonts w:ascii="Times New Roman" w:hAnsi="Times New Roman" w:cs="Times New Roman"/>
                <w:sz w:val="24"/>
                <w:szCs w:val="24"/>
              </w:rPr>
            </w:pPr>
            <w:r>
              <w:rPr>
                <w:rFonts w:ascii="Times New Roman" w:hAnsi="Times New Roman" w:cs="Times New Roman"/>
                <w:sz w:val="24"/>
                <w:szCs w:val="24"/>
              </w:rPr>
              <w:t xml:space="preserve">Smanjenje štetnih posljedica </w:t>
            </w:r>
            <w:r w:rsidR="00CC7660" w:rsidRPr="00CC7660">
              <w:rPr>
                <w:rFonts w:ascii="Times New Roman" w:hAnsi="Times New Roman" w:cs="Times New Roman"/>
                <w:sz w:val="24"/>
                <w:szCs w:val="24"/>
              </w:rPr>
              <w:t>na obalnu vodno-komunalnu infrastrukturu i priobalne vodne resurse uzrokovan</w:t>
            </w:r>
            <w:r w:rsidR="00DD2DCB">
              <w:rPr>
                <w:rFonts w:ascii="Times New Roman" w:hAnsi="Times New Roman" w:cs="Times New Roman"/>
                <w:sz w:val="24"/>
                <w:szCs w:val="24"/>
              </w:rPr>
              <w:t>e</w:t>
            </w:r>
            <w:r w:rsidR="00CC7660" w:rsidRPr="00CC7660">
              <w:rPr>
                <w:rFonts w:ascii="Times New Roman" w:hAnsi="Times New Roman" w:cs="Times New Roman"/>
                <w:sz w:val="24"/>
                <w:szCs w:val="24"/>
              </w:rPr>
              <w:t xml:space="preserve"> podizanjem razine mora </w:t>
            </w:r>
            <w:r w:rsidR="00DD2DCB">
              <w:rPr>
                <w:rFonts w:ascii="Times New Roman" w:hAnsi="Times New Roman" w:cs="Times New Roman"/>
                <w:sz w:val="24"/>
                <w:szCs w:val="24"/>
              </w:rPr>
              <w:t>zbog</w:t>
            </w:r>
            <w:r w:rsidR="00CC7660" w:rsidRPr="00CC7660">
              <w:rPr>
                <w:rFonts w:ascii="Times New Roman" w:hAnsi="Times New Roman" w:cs="Times New Roman"/>
                <w:sz w:val="24"/>
                <w:szCs w:val="24"/>
              </w:rPr>
              <w:t xml:space="preserve"> klimatski</w:t>
            </w:r>
            <w:r w:rsidR="00DD2DCB">
              <w:rPr>
                <w:rFonts w:ascii="Times New Roman" w:hAnsi="Times New Roman" w:cs="Times New Roman"/>
                <w:sz w:val="24"/>
                <w:szCs w:val="24"/>
              </w:rPr>
              <w:t>h</w:t>
            </w:r>
            <w:r w:rsidR="00CC7660" w:rsidRPr="00CC7660">
              <w:rPr>
                <w:rFonts w:ascii="Times New Roman" w:hAnsi="Times New Roman" w:cs="Times New Roman"/>
                <w:sz w:val="24"/>
                <w:szCs w:val="24"/>
              </w:rPr>
              <w:t xml:space="preserve"> promjena</w:t>
            </w:r>
            <w:r w:rsidR="00CC7660" w:rsidRPr="00CC7660" w:rsidDel="00CC7660">
              <w:rPr>
                <w:rFonts w:ascii="Times New Roman" w:hAnsi="Times New Roman" w:cs="Times New Roman"/>
                <w:sz w:val="24"/>
                <w:szCs w:val="24"/>
              </w:rPr>
              <w:t xml:space="preserve"> </w:t>
            </w:r>
            <w:r w:rsidR="00743A28" w:rsidRPr="00743A28">
              <w:rPr>
                <w:rFonts w:ascii="Times New Roman" w:hAnsi="Times New Roman" w:cs="Times New Roman"/>
                <w:sz w:val="24"/>
                <w:szCs w:val="24"/>
              </w:rPr>
              <w:t>(</w:t>
            </w:r>
            <w:proofErr w:type="spellStart"/>
            <w:r w:rsidR="00743A28" w:rsidRPr="00743A28">
              <w:rPr>
                <w:rFonts w:ascii="Times New Roman" w:hAnsi="Times New Roman" w:cs="Times New Roman"/>
                <w:sz w:val="24"/>
                <w:szCs w:val="24"/>
              </w:rPr>
              <w:t>nestrukturne</w:t>
            </w:r>
            <w:proofErr w:type="spellEnd"/>
            <w:r w:rsidR="00743A28" w:rsidRPr="00743A28">
              <w:rPr>
                <w:rFonts w:ascii="Times New Roman" w:hAnsi="Times New Roman" w:cs="Times New Roman"/>
                <w:sz w:val="24"/>
                <w:szCs w:val="24"/>
              </w:rPr>
              <w:t xml:space="preserve"> mjere)</w:t>
            </w:r>
          </w:p>
        </w:tc>
        <w:tc>
          <w:tcPr>
            <w:tcW w:w="3981" w:type="dxa"/>
          </w:tcPr>
          <w:p w:rsidR="00743A28" w:rsidRPr="00743A28" w:rsidRDefault="00743A28" w:rsidP="000B33AC">
            <w:pPr>
              <w:jc w:val="left"/>
              <w:rPr>
                <w:rFonts w:ascii="Times New Roman" w:hAnsi="Times New Roman" w:cs="Times New Roman"/>
                <w:sz w:val="24"/>
                <w:szCs w:val="24"/>
              </w:rPr>
            </w:pPr>
            <w:r w:rsidRPr="00743A28">
              <w:rPr>
                <w:rFonts w:ascii="Times New Roman" w:hAnsi="Times New Roman" w:cs="Times New Roman"/>
                <w:sz w:val="24"/>
                <w:szCs w:val="24"/>
              </w:rPr>
              <w:t xml:space="preserve">Ministarstvo nadležno za vodno gospodarstvo, ministarstvo nadležno za graditeljstvo i prostorno uređenje, ministarstvo nadležno za </w:t>
            </w:r>
            <w:r w:rsidR="0070618C">
              <w:rPr>
                <w:rFonts w:ascii="Times New Roman" w:hAnsi="Times New Roman" w:cs="Times New Roman"/>
                <w:sz w:val="24"/>
                <w:szCs w:val="24"/>
              </w:rPr>
              <w:t>more</w:t>
            </w:r>
            <w:r w:rsidRPr="00743A28">
              <w:rPr>
                <w:rFonts w:ascii="Times New Roman" w:hAnsi="Times New Roman" w:cs="Times New Roman"/>
                <w:sz w:val="24"/>
                <w:szCs w:val="24"/>
              </w:rPr>
              <w:t>, promet i infrastrukturu, HV</w:t>
            </w:r>
          </w:p>
        </w:tc>
      </w:tr>
      <w:tr w:rsidR="00743A28" w:rsidRPr="00743A28" w:rsidTr="005F5371">
        <w:trPr>
          <w:trHeight w:val="20"/>
        </w:trPr>
        <w:tc>
          <w:tcPr>
            <w:tcW w:w="949" w:type="dxa"/>
            <w:shd w:val="clear" w:color="auto" w:fill="auto"/>
            <w:vAlign w:val="center"/>
            <w:hideMark/>
          </w:tcPr>
          <w:p w:rsidR="00743A28" w:rsidRPr="00743A28" w:rsidRDefault="00743A28" w:rsidP="000B33AC">
            <w:pPr>
              <w:jc w:val="left"/>
              <w:rPr>
                <w:rFonts w:ascii="Times New Roman" w:hAnsi="Times New Roman" w:cs="Times New Roman"/>
                <w:sz w:val="24"/>
                <w:szCs w:val="24"/>
              </w:rPr>
            </w:pPr>
            <w:r w:rsidRPr="00743A28">
              <w:rPr>
                <w:rFonts w:ascii="Times New Roman" w:hAnsi="Times New Roman" w:cs="Times New Roman"/>
                <w:sz w:val="24"/>
                <w:szCs w:val="24"/>
              </w:rPr>
              <w:t>HM-06</w:t>
            </w:r>
          </w:p>
        </w:tc>
        <w:tc>
          <w:tcPr>
            <w:tcW w:w="3987" w:type="dxa"/>
            <w:shd w:val="clear" w:color="auto" w:fill="auto"/>
            <w:vAlign w:val="center"/>
            <w:hideMark/>
          </w:tcPr>
          <w:p w:rsidR="00743A28" w:rsidRPr="00743A28" w:rsidRDefault="00743A28" w:rsidP="000B33AC">
            <w:pPr>
              <w:jc w:val="left"/>
              <w:rPr>
                <w:rFonts w:ascii="Times New Roman" w:hAnsi="Times New Roman" w:cs="Times New Roman"/>
                <w:sz w:val="24"/>
                <w:szCs w:val="24"/>
              </w:rPr>
            </w:pPr>
            <w:r w:rsidRPr="00743A28">
              <w:rPr>
                <w:rFonts w:ascii="Times New Roman" w:hAnsi="Times New Roman" w:cs="Times New Roman"/>
                <w:sz w:val="24"/>
                <w:szCs w:val="24"/>
              </w:rPr>
              <w:t xml:space="preserve">Jačanje otpornosti urbanih područja na antropogene pritiske uvjetovane klimatskim promjenama </w:t>
            </w:r>
          </w:p>
        </w:tc>
        <w:tc>
          <w:tcPr>
            <w:tcW w:w="3981" w:type="dxa"/>
          </w:tcPr>
          <w:p w:rsidR="00743A28" w:rsidRPr="00743A28" w:rsidRDefault="00743A28" w:rsidP="000B33AC">
            <w:pPr>
              <w:jc w:val="left"/>
              <w:rPr>
                <w:rFonts w:ascii="Times New Roman" w:hAnsi="Times New Roman" w:cs="Times New Roman"/>
                <w:sz w:val="24"/>
                <w:szCs w:val="24"/>
              </w:rPr>
            </w:pPr>
            <w:r w:rsidRPr="00743A28">
              <w:rPr>
                <w:rFonts w:ascii="Times New Roman" w:hAnsi="Times New Roman" w:cs="Times New Roman"/>
                <w:sz w:val="24"/>
                <w:szCs w:val="24"/>
              </w:rPr>
              <w:t>Ministarstvo nadležno za graditeljstvo i prostorno uređenje, ministarstvo nadležno za vodno gospodarstvo, HV, JLS</w:t>
            </w:r>
          </w:p>
        </w:tc>
      </w:tr>
      <w:tr w:rsidR="00743A28" w:rsidRPr="00743A28" w:rsidTr="005F5371">
        <w:trPr>
          <w:trHeight w:val="20"/>
        </w:trPr>
        <w:tc>
          <w:tcPr>
            <w:tcW w:w="949" w:type="dxa"/>
            <w:shd w:val="clear" w:color="auto" w:fill="auto"/>
            <w:vAlign w:val="center"/>
            <w:hideMark/>
          </w:tcPr>
          <w:p w:rsidR="00743A28" w:rsidRPr="00743A28" w:rsidRDefault="00743A28" w:rsidP="000B33AC">
            <w:pPr>
              <w:jc w:val="left"/>
              <w:rPr>
                <w:rFonts w:ascii="Times New Roman" w:hAnsi="Times New Roman" w:cs="Times New Roman"/>
                <w:sz w:val="24"/>
                <w:szCs w:val="24"/>
              </w:rPr>
            </w:pPr>
            <w:r w:rsidRPr="00743A28">
              <w:rPr>
                <w:rFonts w:ascii="Times New Roman" w:hAnsi="Times New Roman" w:cs="Times New Roman"/>
                <w:sz w:val="24"/>
                <w:szCs w:val="24"/>
              </w:rPr>
              <w:t>HM-07</w:t>
            </w:r>
          </w:p>
        </w:tc>
        <w:tc>
          <w:tcPr>
            <w:tcW w:w="3987" w:type="dxa"/>
            <w:shd w:val="clear" w:color="auto" w:fill="auto"/>
            <w:vAlign w:val="center"/>
            <w:hideMark/>
          </w:tcPr>
          <w:p w:rsidR="00743A28" w:rsidRPr="00743A28" w:rsidRDefault="00743A28" w:rsidP="000B33AC">
            <w:pPr>
              <w:jc w:val="left"/>
              <w:rPr>
                <w:rFonts w:ascii="Times New Roman" w:hAnsi="Times New Roman" w:cs="Times New Roman"/>
                <w:sz w:val="24"/>
                <w:szCs w:val="24"/>
              </w:rPr>
            </w:pPr>
            <w:r w:rsidRPr="00743A28">
              <w:rPr>
                <w:rFonts w:ascii="Times New Roman" w:hAnsi="Times New Roman" w:cs="Times New Roman"/>
                <w:sz w:val="24"/>
                <w:szCs w:val="24"/>
              </w:rPr>
              <w:t>Jačanje kapaciteta za istraživanje i održivo upravljanje podzemnim vodama</w:t>
            </w:r>
          </w:p>
        </w:tc>
        <w:tc>
          <w:tcPr>
            <w:tcW w:w="3981" w:type="dxa"/>
          </w:tcPr>
          <w:p w:rsidR="00743A28" w:rsidRPr="00743A28" w:rsidRDefault="00743A28" w:rsidP="000B33AC">
            <w:pPr>
              <w:jc w:val="left"/>
              <w:rPr>
                <w:rFonts w:ascii="Times New Roman" w:hAnsi="Times New Roman" w:cs="Times New Roman"/>
                <w:sz w:val="24"/>
                <w:szCs w:val="24"/>
              </w:rPr>
            </w:pPr>
            <w:r w:rsidRPr="00743A28">
              <w:rPr>
                <w:rFonts w:ascii="Times New Roman" w:hAnsi="Times New Roman" w:cs="Times New Roman"/>
                <w:sz w:val="24"/>
                <w:szCs w:val="24"/>
              </w:rPr>
              <w:t xml:space="preserve">Ministarstvo nadležno za zaštitu okoliša, HV, DHMZ, HGI, </w:t>
            </w:r>
          </w:p>
        </w:tc>
      </w:tr>
      <w:tr w:rsidR="00743A28" w:rsidRPr="00743A28" w:rsidTr="005F5371">
        <w:trPr>
          <w:trHeight w:val="20"/>
        </w:trPr>
        <w:tc>
          <w:tcPr>
            <w:tcW w:w="949" w:type="dxa"/>
            <w:shd w:val="clear" w:color="auto" w:fill="auto"/>
            <w:vAlign w:val="center"/>
            <w:hideMark/>
          </w:tcPr>
          <w:p w:rsidR="00743A28" w:rsidRPr="00743A28" w:rsidRDefault="00743A28" w:rsidP="000B33AC">
            <w:pPr>
              <w:jc w:val="left"/>
              <w:rPr>
                <w:rFonts w:ascii="Times New Roman" w:hAnsi="Times New Roman" w:cs="Times New Roman"/>
                <w:sz w:val="24"/>
                <w:szCs w:val="24"/>
              </w:rPr>
            </w:pPr>
            <w:r w:rsidRPr="00743A28">
              <w:rPr>
                <w:rFonts w:ascii="Times New Roman" w:hAnsi="Times New Roman" w:cs="Times New Roman"/>
                <w:sz w:val="24"/>
                <w:szCs w:val="24"/>
              </w:rPr>
              <w:t>HM-08</w:t>
            </w:r>
          </w:p>
        </w:tc>
        <w:tc>
          <w:tcPr>
            <w:tcW w:w="3987" w:type="dxa"/>
            <w:shd w:val="clear" w:color="auto" w:fill="auto"/>
            <w:vAlign w:val="center"/>
            <w:hideMark/>
          </w:tcPr>
          <w:p w:rsidR="00743A28" w:rsidRPr="00743A28" w:rsidRDefault="00743A28" w:rsidP="000B33AC">
            <w:pPr>
              <w:jc w:val="left"/>
              <w:rPr>
                <w:rFonts w:ascii="Times New Roman" w:hAnsi="Times New Roman" w:cs="Times New Roman"/>
                <w:sz w:val="24"/>
                <w:szCs w:val="24"/>
              </w:rPr>
            </w:pPr>
            <w:r w:rsidRPr="00743A28">
              <w:rPr>
                <w:rFonts w:ascii="Times New Roman" w:hAnsi="Times New Roman" w:cs="Times New Roman"/>
                <w:sz w:val="24"/>
                <w:szCs w:val="24"/>
              </w:rPr>
              <w:t>Jačanje otpornosti obalne vodno-komunalne infrastrukture i priobalnih vodnih resursa (strukturne mjere)</w:t>
            </w:r>
          </w:p>
        </w:tc>
        <w:tc>
          <w:tcPr>
            <w:tcW w:w="3981" w:type="dxa"/>
          </w:tcPr>
          <w:p w:rsidR="00743A28" w:rsidRPr="00743A28" w:rsidRDefault="00743A28" w:rsidP="000B33AC">
            <w:pPr>
              <w:jc w:val="left"/>
              <w:rPr>
                <w:rFonts w:ascii="Times New Roman" w:hAnsi="Times New Roman" w:cs="Times New Roman"/>
                <w:sz w:val="24"/>
                <w:szCs w:val="24"/>
              </w:rPr>
            </w:pPr>
            <w:r w:rsidRPr="00743A28">
              <w:rPr>
                <w:rFonts w:ascii="Times New Roman" w:hAnsi="Times New Roman" w:cs="Times New Roman"/>
                <w:sz w:val="24"/>
                <w:szCs w:val="24"/>
              </w:rPr>
              <w:t>Ministarstvo nadležno za vodno gospodarstvo, HV, JLP(R)S</w:t>
            </w:r>
          </w:p>
        </w:tc>
      </w:tr>
      <w:tr w:rsidR="00743A28" w:rsidRPr="00743A28" w:rsidTr="005F5371">
        <w:trPr>
          <w:trHeight w:val="20"/>
        </w:trPr>
        <w:tc>
          <w:tcPr>
            <w:tcW w:w="949" w:type="dxa"/>
            <w:shd w:val="clear" w:color="auto" w:fill="auto"/>
            <w:vAlign w:val="center"/>
            <w:hideMark/>
          </w:tcPr>
          <w:p w:rsidR="00743A28" w:rsidRPr="00743A28" w:rsidRDefault="00743A28" w:rsidP="000B33AC">
            <w:pPr>
              <w:jc w:val="left"/>
              <w:rPr>
                <w:rFonts w:ascii="Times New Roman" w:hAnsi="Times New Roman" w:cs="Times New Roman"/>
                <w:sz w:val="24"/>
                <w:szCs w:val="24"/>
              </w:rPr>
            </w:pPr>
            <w:r w:rsidRPr="00743A28">
              <w:rPr>
                <w:rFonts w:ascii="Times New Roman" w:hAnsi="Times New Roman" w:cs="Times New Roman"/>
                <w:sz w:val="24"/>
                <w:szCs w:val="24"/>
              </w:rPr>
              <w:t>HM-09</w:t>
            </w:r>
          </w:p>
        </w:tc>
        <w:tc>
          <w:tcPr>
            <w:tcW w:w="3987" w:type="dxa"/>
            <w:shd w:val="clear" w:color="auto" w:fill="auto"/>
            <w:vAlign w:val="center"/>
            <w:hideMark/>
          </w:tcPr>
          <w:p w:rsidR="00743A28" w:rsidRPr="00743A28" w:rsidRDefault="00743A28" w:rsidP="000B33AC">
            <w:pPr>
              <w:jc w:val="left"/>
              <w:rPr>
                <w:rFonts w:ascii="Times New Roman" w:hAnsi="Times New Roman" w:cs="Times New Roman"/>
                <w:sz w:val="24"/>
                <w:szCs w:val="24"/>
              </w:rPr>
            </w:pPr>
            <w:r w:rsidRPr="00743A28">
              <w:rPr>
                <w:rFonts w:ascii="Times New Roman" w:hAnsi="Times New Roman" w:cs="Times New Roman"/>
                <w:sz w:val="24"/>
                <w:szCs w:val="24"/>
              </w:rPr>
              <w:t xml:space="preserve">Jačanje </w:t>
            </w:r>
            <w:r w:rsidR="00325425" w:rsidRPr="00325425">
              <w:rPr>
                <w:rFonts w:ascii="Times New Roman" w:hAnsi="Times New Roman" w:cs="Times New Roman"/>
                <w:sz w:val="24"/>
                <w:szCs w:val="24"/>
              </w:rPr>
              <w:t xml:space="preserve">stručnih, istraživačkih i upravljačkih kapaciteta </w:t>
            </w:r>
            <w:r w:rsidRPr="00743A28">
              <w:rPr>
                <w:rFonts w:ascii="Times New Roman" w:hAnsi="Times New Roman" w:cs="Times New Roman"/>
                <w:sz w:val="24"/>
                <w:szCs w:val="24"/>
              </w:rPr>
              <w:t xml:space="preserve">zaštite posebno vrijednih </w:t>
            </w:r>
            <w:proofErr w:type="spellStart"/>
            <w:r w:rsidRPr="00743A28">
              <w:rPr>
                <w:rFonts w:ascii="Times New Roman" w:hAnsi="Times New Roman" w:cs="Times New Roman"/>
                <w:sz w:val="24"/>
                <w:szCs w:val="24"/>
              </w:rPr>
              <w:t>akvatičkih</w:t>
            </w:r>
            <w:proofErr w:type="spellEnd"/>
            <w:r w:rsidRPr="00743A28">
              <w:rPr>
                <w:rFonts w:ascii="Times New Roman" w:hAnsi="Times New Roman" w:cs="Times New Roman"/>
                <w:sz w:val="24"/>
                <w:szCs w:val="24"/>
              </w:rPr>
              <w:t xml:space="preserve"> ekosustava</w:t>
            </w:r>
          </w:p>
        </w:tc>
        <w:tc>
          <w:tcPr>
            <w:tcW w:w="3981" w:type="dxa"/>
          </w:tcPr>
          <w:p w:rsidR="00743A28" w:rsidRPr="00743A28" w:rsidRDefault="00743A28" w:rsidP="000B33AC">
            <w:pPr>
              <w:jc w:val="left"/>
              <w:rPr>
                <w:rFonts w:ascii="Times New Roman" w:hAnsi="Times New Roman" w:cs="Times New Roman"/>
                <w:sz w:val="24"/>
                <w:szCs w:val="24"/>
              </w:rPr>
            </w:pPr>
            <w:r w:rsidRPr="00743A28">
              <w:rPr>
                <w:rFonts w:ascii="Times New Roman" w:hAnsi="Times New Roman" w:cs="Times New Roman"/>
                <w:sz w:val="24"/>
                <w:szCs w:val="24"/>
              </w:rPr>
              <w:t>Ministarstvo nadležno za prirodu, JUZP i Javna ustanova za upravljanje z</w:t>
            </w:r>
            <w:r w:rsidRPr="00743A28">
              <w:rPr>
                <w:rFonts w:ascii="Times New Roman" w:hAnsi="Times New Roman" w:cs="Times New Roman"/>
                <w:bCs/>
                <w:sz w:val="24"/>
                <w:szCs w:val="24"/>
              </w:rPr>
              <w:t>aštićenim prirodnim vrijednostima</w:t>
            </w:r>
            <w:r w:rsidRPr="00743A28">
              <w:rPr>
                <w:rFonts w:ascii="Times New Roman" w:hAnsi="Times New Roman" w:cs="Times New Roman"/>
                <w:sz w:val="24"/>
                <w:szCs w:val="24"/>
              </w:rPr>
              <w:t xml:space="preserve"> na području županija</w:t>
            </w:r>
          </w:p>
        </w:tc>
      </w:tr>
      <w:tr w:rsidR="00743A28" w:rsidRPr="00743A28" w:rsidTr="005F5371">
        <w:trPr>
          <w:trHeight w:val="20"/>
        </w:trPr>
        <w:tc>
          <w:tcPr>
            <w:tcW w:w="949" w:type="dxa"/>
            <w:shd w:val="clear" w:color="auto" w:fill="auto"/>
            <w:vAlign w:val="center"/>
          </w:tcPr>
          <w:p w:rsidR="00743A28" w:rsidRPr="00743A28" w:rsidRDefault="00743A28" w:rsidP="00743A28">
            <w:pPr>
              <w:rPr>
                <w:rFonts w:ascii="Times New Roman" w:hAnsi="Times New Roman" w:cs="Times New Roman"/>
                <w:sz w:val="24"/>
                <w:szCs w:val="24"/>
              </w:rPr>
            </w:pPr>
            <w:r w:rsidRPr="00743A28">
              <w:rPr>
                <w:rFonts w:ascii="Times New Roman" w:hAnsi="Times New Roman" w:cs="Times New Roman"/>
                <w:sz w:val="24"/>
                <w:szCs w:val="24"/>
              </w:rPr>
              <w:t>HM-10</w:t>
            </w:r>
          </w:p>
        </w:tc>
        <w:tc>
          <w:tcPr>
            <w:tcW w:w="3987" w:type="dxa"/>
            <w:shd w:val="clear" w:color="auto" w:fill="auto"/>
            <w:vAlign w:val="center"/>
          </w:tcPr>
          <w:p w:rsidR="00743A28" w:rsidRPr="00743A28" w:rsidRDefault="00743A28" w:rsidP="000B33AC">
            <w:pPr>
              <w:jc w:val="left"/>
              <w:rPr>
                <w:rFonts w:ascii="Times New Roman" w:hAnsi="Times New Roman" w:cs="Times New Roman"/>
                <w:sz w:val="24"/>
                <w:szCs w:val="24"/>
              </w:rPr>
            </w:pPr>
            <w:proofErr w:type="spellStart"/>
            <w:r w:rsidRPr="00743A28">
              <w:rPr>
                <w:rFonts w:ascii="Times New Roman" w:hAnsi="Times New Roman" w:cs="Times New Roman"/>
                <w:sz w:val="24"/>
                <w:szCs w:val="24"/>
              </w:rPr>
              <w:t>Mapiranje</w:t>
            </w:r>
            <w:proofErr w:type="spellEnd"/>
            <w:r w:rsidRPr="00743A28">
              <w:rPr>
                <w:rFonts w:ascii="Times New Roman" w:hAnsi="Times New Roman" w:cs="Times New Roman"/>
                <w:sz w:val="24"/>
                <w:szCs w:val="24"/>
              </w:rPr>
              <w:t xml:space="preserve"> izvora vode izvan sustava javne vodoopskrbe </w:t>
            </w:r>
          </w:p>
        </w:tc>
        <w:tc>
          <w:tcPr>
            <w:tcW w:w="3981" w:type="dxa"/>
          </w:tcPr>
          <w:p w:rsidR="00743A28" w:rsidRPr="00743A28" w:rsidRDefault="00743A28" w:rsidP="000B33AC">
            <w:pPr>
              <w:jc w:val="left"/>
              <w:rPr>
                <w:rFonts w:ascii="Times New Roman" w:hAnsi="Times New Roman" w:cs="Times New Roman"/>
                <w:sz w:val="24"/>
                <w:szCs w:val="24"/>
              </w:rPr>
            </w:pPr>
            <w:r w:rsidRPr="00743A28">
              <w:rPr>
                <w:rFonts w:ascii="Times New Roman" w:hAnsi="Times New Roman" w:cs="Times New Roman"/>
                <w:sz w:val="24"/>
                <w:szCs w:val="24"/>
              </w:rPr>
              <w:t xml:space="preserve">Ministarstvo nadležno za vodno gospodarstvo, ministarstvo nadležno za poljoprivredu, JLP(R)S, HZJZ, </w:t>
            </w:r>
            <w:r w:rsidRPr="00743A28">
              <w:rPr>
                <w:rFonts w:ascii="Times New Roman" w:hAnsi="Times New Roman" w:cs="Times New Roman"/>
                <w:sz w:val="24"/>
                <w:szCs w:val="24"/>
              </w:rPr>
              <w:lastRenderedPageBreak/>
              <w:t>župani</w:t>
            </w:r>
            <w:r w:rsidR="00B06290">
              <w:rPr>
                <w:rFonts w:ascii="Times New Roman" w:hAnsi="Times New Roman" w:cs="Times New Roman"/>
                <w:sz w:val="24"/>
                <w:szCs w:val="24"/>
              </w:rPr>
              <w:t>jski zavodi za javno zdravstvo,</w:t>
            </w:r>
            <w:r w:rsidR="00CC7660">
              <w:rPr>
                <w:rFonts w:ascii="Times New Roman" w:hAnsi="Times New Roman" w:cs="Times New Roman"/>
                <w:sz w:val="24"/>
                <w:szCs w:val="24"/>
              </w:rPr>
              <w:t xml:space="preserve"> HV</w:t>
            </w:r>
          </w:p>
        </w:tc>
      </w:tr>
    </w:tbl>
    <w:p w:rsidR="00743A28" w:rsidRPr="00743A28" w:rsidRDefault="00743A28" w:rsidP="00743A28">
      <w:pPr>
        <w:rPr>
          <w:rFonts w:ascii="Times New Roman" w:hAnsi="Times New Roman" w:cs="Times New Roman"/>
          <w:sz w:val="24"/>
          <w:szCs w:val="24"/>
        </w:rPr>
      </w:pPr>
    </w:p>
    <w:p w:rsidR="00743A28" w:rsidRPr="00743A28" w:rsidRDefault="00743A28" w:rsidP="00743A28">
      <w:pPr>
        <w:rPr>
          <w:rFonts w:ascii="Times New Roman" w:hAnsi="Times New Roman" w:cs="Times New Roman"/>
          <w:b/>
          <w:sz w:val="24"/>
          <w:szCs w:val="24"/>
        </w:rPr>
      </w:pPr>
      <w:r w:rsidRPr="00743A28">
        <w:rPr>
          <w:rFonts w:ascii="Times New Roman" w:hAnsi="Times New Roman" w:cs="Times New Roman"/>
          <w:b/>
          <w:sz w:val="24"/>
          <w:szCs w:val="24"/>
        </w:rPr>
        <w:t>Poljoprivreda</w:t>
      </w:r>
    </w:p>
    <w:p w:rsidR="00743A28" w:rsidRPr="00743A28" w:rsidRDefault="00743A28" w:rsidP="00743A28">
      <w:pPr>
        <w:rPr>
          <w:rFonts w:ascii="Times New Roman" w:hAnsi="Times New Roman" w:cs="Times New Roman"/>
          <w:sz w:val="24"/>
          <w:szCs w:val="24"/>
        </w:rPr>
      </w:pPr>
      <w:r w:rsidRPr="00743A28">
        <w:rPr>
          <w:rFonts w:ascii="Times New Roman" w:hAnsi="Times New Roman" w:cs="Times New Roman"/>
          <w:sz w:val="24"/>
          <w:szCs w:val="24"/>
        </w:rPr>
        <w:t>Mjere prilagodbe klimatskim promjenama u ovom s</w:t>
      </w:r>
      <w:r w:rsidR="00911F3E">
        <w:rPr>
          <w:rFonts w:ascii="Times New Roman" w:hAnsi="Times New Roman" w:cs="Times New Roman"/>
          <w:sz w:val="24"/>
          <w:szCs w:val="24"/>
        </w:rPr>
        <w:t xml:space="preserve">ektoru označene su oznakama od </w:t>
      </w:r>
      <w:r w:rsidRPr="00743A28">
        <w:rPr>
          <w:rFonts w:ascii="Times New Roman" w:hAnsi="Times New Roman" w:cs="Times New Roman"/>
          <w:sz w:val="24"/>
          <w:szCs w:val="24"/>
        </w:rPr>
        <w:t>P-01 do P-0</w:t>
      </w:r>
      <w:r w:rsidR="00D643BC">
        <w:rPr>
          <w:rFonts w:ascii="Times New Roman" w:hAnsi="Times New Roman" w:cs="Times New Roman"/>
          <w:sz w:val="24"/>
          <w:szCs w:val="24"/>
        </w:rPr>
        <w:t>8</w:t>
      </w:r>
      <w:r w:rsidRPr="00743A28">
        <w:rPr>
          <w:rFonts w:ascii="Times New Roman" w:hAnsi="Times New Roman" w:cs="Times New Roman"/>
          <w:sz w:val="24"/>
          <w:szCs w:val="24"/>
        </w:rPr>
        <w:t xml:space="preserve"> te su na temelju visine ukupne ocjene pojedinačne mjere grupirane prema važnosti u tri kategorije: mjere vrlo visoke važnosti (01 – 05), visoke važnosti (06 – 0</w:t>
      </w:r>
      <w:r w:rsidR="00D643BC">
        <w:rPr>
          <w:rFonts w:ascii="Times New Roman" w:hAnsi="Times New Roman" w:cs="Times New Roman"/>
          <w:sz w:val="24"/>
          <w:szCs w:val="24"/>
        </w:rPr>
        <w:t>7</w:t>
      </w:r>
      <w:r w:rsidRPr="00743A28">
        <w:rPr>
          <w:rFonts w:ascii="Times New Roman" w:hAnsi="Times New Roman" w:cs="Times New Roman"/>
          <w:sz w:val="24"/>
          <w:szCs w:val="24"/>
        </w:rPr>
        <w:t>) i srednje važnosti (0</w:t>
      </w:r>
      <w:r w:rsidR="00D643BC">
        <w:rPr>
          <w:rFonts w:ascii="Times New Roman" w:hAnsi="Times New Roman" w:cs="Times New Roman"/>
          <w:sz w:val="24"/>
          <w:szCs w:val="24"/>
        </w:rPr>
        <w:t>8</w:t>
      </w:r>
      <w:r w:rsidRPr="00743A28">
        <w:rPr>
          <w:rFonts w:ascii="Times New Roman" w:hAnsi="Times New Roman" w:cs="Times New Roman"/>
          <w:sz w:val="24"/>
          <w:szCs w:val="24"/>
        </w:rPr>
        <w:t>).</w:t>
      </w:r>
    </w:p>
    <w:p w:rsidR="00743A28" w:rsidRPr="00743A28" w:rsidRDefault="00743A28" w:rsidP="00246EDF">
      <w:pPr>
        <w:spacing w:after="0"/>
        <w:rPr>
          <w:rFonts w:ascii="Times New Roman" w:hAnsi="Times New Roman" w:cs="Times New Roman"/>
          <w:sz w:val="24"/>
          <w:szCs w:val="24"/>
        </w:rPr>
      </w:pPr>
    </w:p>
    <w:p w:rsidR="00743A28" w:rsidRPr="00743A28" w:rsidRDefault="00743A28" w:rsidP="00743A28">
      <w:pPr>
        <w:rPr>
          <w:rFonts w:ascii="Times New Roman" w:hAnsi="Times New Roman" w:cs="Times New Roman"/>
          <w:iCs/>
          <w:sz w:val="24"/>
          <w:szCs w:val="24"/>
        </w:rPr>
      </w:pPr>
      <w:r w:rsidRPr="00743A28">
        <w:rPr>
          <w:rFonts w:ascii="Times New Roman" w:hAnsi="Times New Roman" w:cs="Times New Roman"/>
          <w:iCs/>
          <w:sz w:val="24"/>
          <w:szCs w:val="24"/>
        </w:rPr>
        <w:t xml:space="preserve">Tablica </w:t>
      </w:r>
      <w:r w:rsidR="00CC26E5">
        <w:rPr>
          <w:rFonts w:ascii="Times New Roman" w:hAnsi="Times New Roman" w:cs="Times New Roman"/>
          <w:iCs/>
          <w:sz w:val="24"/>
          <w:szCs w:val="24"/>
        </w:rPr>
        <w:t>5</w:t>
      </w:r>
      <w:r w:rsidRPr="00743A28">
        <w:rPr>
          <w:rFonts w:ascii="Times New Roman" w:hAnsi="Times New Roman" w:cs="Times New Roman"/>
          <w:iCs/>
          <w:sz w:val="24"/>
          <w:szCs w:val="24"/>
        </w:rPr>
        <w:noBreakHyphen/>
      </w:r>
      <w:r w:rsidR="00CC26E5">
        <w:rPr>
          <w:rFonts w:ascii="Times New Roman" w:hAnsi="Times New Roman" w:cs="Times New Roman"/>
          <w:iCs/>
          <w:sz w:val="24"/>
          <w:szCs w:val="24"/>
        </w:rPr>
        <w:t>2</w:t>
      </w:r>
      <w:r w:rsidRPr="00743A28">
        <w:rPr>
          <w:rFonts w:ascii="Times New Roman" w:hAnsi="Times New Roman" w:cs="Times New Roman"/>
          <w:iCs/>
          <w:sz w:val="24"/>
          <w:szCs w:val="24"/>
        </w:rPr>
        <w:t>: Mjere prilagodbe klimatskim promjenama u sektoru poljoprivreda: mjere vrlo visoke važnosti (01 – 05), visoke važnosti (06 – 08) i srednje važnosti (09)</w:t>
      </w:r>
    </w:p>
    <w:tbl>
      <w:tblPr>
        <w:tblW w:w="8974"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
        <w:gridCol w:w="3348"/>
        <w:gridCol w:w="4677"/>
      </w:tblGrid>
      <w:tr w:rsidR="00743A28" w:rsidRPr="00743A28" w:rsidTr="005F5371">
        <w:trPr>
          <w:trHeight w:val="20"/>
          <w:tblHeader/>
        </w:trPr>
        <w:tc>
          <w:tcPr>
            <w:tcW w:w="949" w:type="dxa"/>
            <w:shd w:val="clear" w:color="000000" w:fill="D9D9D9" w:themeFill="background1" w:themeFillShade="D9"/>
            <w:vAlign w:val="center"/>
            <w:hideMark/>
          </w:tcPr>
          <w:p w:rsidR="00743A28" w:rsidRPr="00743A28" w:rsidRDefault="00743A28" w:rsidP="00872BB7">
            <w:pPr>
              <w:jc w:val="left"/>
              <w:rPr>
                <w:rFonts w:ascii="Times New Roman" w:hAnsi="Times New Roman" w:cs="Times New Roman"/>
                <w:sz w:val="24"/>
                <w:szCs w:val="24"/>
              </w:rPr>
            </w:pPr>
            <w:r w:rsidRPr="00743A28">
              <w:rPr>
                <w:rFonts w:ascii="Times New Roman" w:hAnsi="Times New Roman" w:cs="Times New Roman"/>
                <w:sz w:val="24"/>
                <w:szCs w:val="24"/>
              </w:rPr>
              <w:t>Oznaka mjere</w:t>
            </w:r>
          </w:p>
        </w:tc>
        <w:tc>
          <w:tcPr>
            <w:tcW w:w="3348" w:type="dxa"/>
            <w:shd w:val="clear" w:color="000000" w:fill="D9D9D9" w:themeFill="background1" w:themeFillShade="D9"/>
            <w:vAlign w:val="center"/>
            <w:hideMark/>
          </w:tcPr>
          <w:p w:rsidR="00743A28" w:rsidRPr="00743A28" w:rsidRDefault="00743A28" w:rsidP="00872BB7">
            <w:pPr>
              <w:jc w:val="left"/>
              <w:rPr>
                <w:rFonts w:ascii="Times New Roman" w:hAnsi="Times New Roman" w:cs="Times New Roman"/>
                <w:sz w:val="24"/>
                <w:szCs w:val="24"/>
              </w:rPr>
            </w:pPr>
            <w:r w:rsidRPr="00743A28">
              <w:rPr>
                <w:rFonts w:ascii="Times New Roman" w:hAnsi="Times New Roman" w:cs="Times New Roman"/>
                <w:sz w:val="24"/>
                <w:szCs w:val="24"/>
              </w:rPr>
              <w:t>Naziv mjere</w:t>
            </w:r>
          </w:p>
        </w:tc>
        <w:tc>
          <w:tcPr>
            <w:tcW w:w="4677" w:type="dxa"/>
            <w:shd w:val="clear" w:color="000000" w:fill="D9D9D9" w:themeFill="background1" w:themeFillShade="D9"/>
            <w:vAlign w:val="center"/>
          </w:tcPr>
          <w:p w:rsidR="00743A28" w:rsidRPr="00743A28" w:rsidRDefault="00743A28" w:rsidP="00872BB7">
            <w:pPr>
              <w:jc w:val="left"/>
              <w:rPr>
                <w:rFonts w:ascii="Times New Roman" w:hAnsi="Times New Roman" w:cs="Times New Roman"/>
                <w:sz w:val="24"/>
                <w:szCs w:val="24"/>
              </w:rPr>
            </w:pPr>
            <w:r w:rsidRPr="00743A28">
              <w:rPr>
                <w:rFonts w:ascii="Times New Roman" w:hAnsi="Times New Roman" w:cs="Times New Roman"/>
                <w:sz w:val="24"/>
                <w:szCs w:val="24"/>
              </w:rPr>
              <w:t>Ključni dionici</w:t>
            </w:r>
          </w:p>
        </w:tc>
      </w:tr>
      <w:tr w:rsidR="00743A28" w:rsidRPr="00743A28" w:rsidTr="005F5371">
        <w:trPr>
          <w:trHeight w:val="20"/>
        </w:trPr>
        <w:tc>
          <w:tcPr>
            <w:tcW w:w="949" w:type="dxa"/>
            <w:shd w:val="clear" w:color="auto" w:fill="auto"/>
            <w:vAlign w:val="center"/>
            <w:hideMark/>
          </w:tcPr>
          <w:p w:rsidR="00743A28" w:rsidRPr="00743A28" w:rsidRDefault="00743A28" w:rsidP="00872BB7">
            <w:pPr>
              <w:jc w:val="left"/>
              <w:rPr>
                <w:rFonts w:ascii="Times New Roman" w:hAnsi="Times New Roman" w:cs="Times New Roman"/>
                <w:sz w:val="24"/>
                <w:szCs w:val="24"/>
              </w:rPr>
            </w:pPr>
            <w:r w:rsidRPr="00743A28">
              <w:rPr>
                <w:rFonts w:ascii="Times New Roman" w:hAnsi="Times New Roman" w:cs="Times New Roman"/>
                <w:sz w:val="24"/>
                <w:szCs w:val="24"/>
              </w:rPr>
              <w:t>P-01</w:t>
            </w:r>
          </w:p>
        </w:tc>
        <w:tc>
          <w:tcPr>
            <w:tcW w:w="3348" w:type="dxa"/>
            <w:shd w:val="clear" w:color="auto" w:fill="auto"/>
            <w:vAlign w:val="center"/>
            <w:hideMark/>
          </w:tcPr>
          <w:p w:rsidR="00743A28" w:rsidRPr="00743A28" w:rsidRDefault="00743A28" w:rsidP="00872BB7">
            <w:pPr>
              <w:jc w:val="left"/>
              <w:rPr>
                <w:rFonts w:ascii="Times New Roman" w:hAnsi="Times New Roman" w:cs="Times New Roman"/>
                <w:sz w:val="24"/>
                <w:szCs w:val="24"/>
              </w:rPr>
            </w:pPr>
            <w:r w:rsidRPr="00743A28">
              <w:rPr>
                <w:rFonts w:ascii="Times New Roman" w:hAnsi="Times New Roman" w:cs="Times New Roman"/>
                <w:sz w:val="24"/>
                <w:szCs w:val="24"/>
              </w:rPr>
              <w:t>Provedba ogledno-istraživačkog programa prilagodbe klimatskim promjenama u poljoprivredi</w:t>
            </w:r>
          </w:p>
        </w:tc>
        <w:tc>
          <w:tcPr>
            <w:tcW w:w="4677" w:type="dxa"/>
          </w:tcPr>
          <w:p w:rsidR="00743A28" w:rsidRPr="00743A28" w:rsidRDefault="00743A28" w:rsidP="00872BB7">
            <w:pPr>
              <w:jc w:val="left"/>
              <w:rPr>
                <w:rFonts w:ascii="Times New Roman" w:hAnsi="Times New Roman" w:cs="Times New Roman"/>
                <w:sz w:val="24"/>
                <w:szCs w:val="24"/>
              </w:rPr>
            </w:pPr>
            <w:r w:rsidRPr="00743A28">
              <w:rPr>
                <w:rFonts w:ascii="Times New Roman" w:hAnsi="Times New Roman" w:cs="Times New Roman"/>
                <w:sz w:val="24"/>
                <w:szCs w:val="24"/>
              </w:rPr>
              <w:t>Ministarstvo nadležno za poljoprivredu, znanstveno-istraživačke institucije, DHMZ</w:t>
            </w:r>
            <w:r w:rsidR="00310688">
              <w:rPr>
                <w:rFonts w:ascii="Times New Roman" w:hAnsi="Times New Roman" w:cs="Times New Roman"/>
                <w:sz w:val="24"/>
                <w:szCs w:val="24"/>
              </w:rPr>
              <w:t>, Akademija</w:t>
            </w:r>
            <w:r w:rsidR="00310688" w:rsidRPr="00310688">
              <w:rPr>
                <w:rFonts w:ascii="Times New Roman" w:hAnsi="Times New Roman" w:cs="Times New Roman"/>
                <w:sz w:val="24"/>
                <w:szCs w:val="24"/>
              </w:rPr>
              <w:t xml:space="preserve"> poljoprivrednih znanosti</w:t>
            </w:r>
            <w:r w:rsidR="00825013">
              <w:rPr>
                <w:rFonts w:ascii="Times New Roman" w:hAnsi="Times New Roman" w:cs="Times New Roman"/>
                <w:sz w:val="24"/>
                <w:szCs w:val="24"/>
              </w:rPr>
              <w:t>, savjetodavna služba</w:t>
            </w:r>
          </w:p>
        </w:tc>
      </w:tr>
      <w:tr w:rsidR="00743A28" w:rsidRPr="00743A28" w:rsidTr="005F5371">
        <w:trPr>
          <w:trHeight w:val="20"/>
        </w:trPr>
        <w:tc>
          <w:tcPr>
            <w:tcW w:w="949" w:type="dxa"/>
            <w:shd w:val="clear" w:color="auto" w:fill="auto"/>
            <w:vAlign w:val="center"/>
            <w:hideMark/>
          </w:tcPr>
          <w:p w:rsidR="00743A28" w:rsidRPr="00743A28" w:rsidRDefault="00743A28" w:rsidP="00872BB7">
            <w:pPr>
              <w:jc w:val="left"/>
              <w:rPr>
                <w:rFonts w:ascii="Times New Roman" w:hAnsi="Times New Roman" w:cs="Times New Roman"/>
                <w:sz w:val="24"/>
                <w:szCs w:val="24"/>
              </w:rPr>
            </w:pPr>
            <w:r w:rsidRPr="00743A28">
              <w:rPr>
                <w:rFonts w:ascii="Times New Roman" w:hAnsi="Times New Roman" w:cs="Times New Roman"/>
                <w:sz w:val="24"/>
                <w:szCs w:val="24"/>
              </w:rPr>
              <w:t>P-02</w:t>
            </w:r>
          </w:p>
        </w:tc>
        <w:tc>
          <w:tcPr>
            <w:tcW w:w="3348" w:type="dxa"/>
            <w:shd w:val="clear" w:color="auto" w:fill="auto"/>
            <w:vAlign w:val="center"/>
            <w:hideMark/>
          </w:tcPr>
          <w:p w:rsidR="00743A28" w:rsidRPr="00743A28" w:rsidRDefault="00743A28" w:rsidP="00872BB7">
            <w:pPr>
              <w:jc w:val="left"/>
              <w:rPr>
                <w:rFonts w:ascii="Times New Roman" w:hAnsi="Times New Roman" w:cs="Times New Roman"/>
                <w:sz w:val="24"/>
                <w:szCs w:val="24"/>
              </w:rPr>
            </w:pPr>
            <w:r w:rsidRPr="00743A28">
              <w:rPr>
                <w:rFonts w:ascii="Times New Roman" w:hAnsi="Times New Roman" w:cs="Times New Roman"/>
                <w:sz w:val="24"/>
                <w:szCs w:val="24"/>
              </w:rPr>
              <w:t>Povećanje prihvatnog kapaciteta poljoprivrednog tla za vodu</w:t>
            </w:r>
          </w:p>
        </w:tc>
        <w:tc>
          <w:tcPr>
            <w:tcW w:w="4677" w:type="dxa"/>
          </w:tcPr>
          <w:p w:rsidR="00743A28" w:rsidRPr="00743A28" w:rsidRDefault="00743A28" w:rsidP="00872BB7">
            <w:pPr>
              <w:jc w:val="left"/>
              <w:rPr>
                <w:rFonts w:ascii="Times New Roman" w:hAnsi="Times New Roman" w:cs="Times New Roman"/>
                <w:sz w:val="24"/>
                <w:szCs w:val="24"/>
              </w:rPr>
            </w:pPr>
            <w:r w:rsidRPr="00743A28">
              <w:rPr>
                <w:rFonts w:ascii="Times New Roman" w:hAnsi="Times New Roman" w:cs="Times New Roman"/>
                <w:sz w:val="24"/>
                <w:szCs w:val="24"/>
              </w:rPr>
              <w:t xml:space="preserve">Ministarstvo nadležno za poljoprivredu, </w:t>
            </w:r>
            <w:r w:rsidR="00130A33">
              <w:rPr>
                <w:rFonts w:ascii="Times New Roman" w:hAnsi="Times New Roman" w:cs="Times New Roman"/>
                <w:sz w:val="24"/>
                <w:szCs w:val="24"/>
              </w:rPr>
              <w:t>PG</w:t>
            </w:r>
            <w:r w:rsidR="00CC7660">
              <w:rPr>
                <w:rFonts w:ascii="Times New Roman" w:hAnsi="Times New Roman" w:cs="Times New Roman"/>
                <w:sz w:val="24"/>
                <w:szCs w:val="24"/>
              </w:rPr>
              <w:t>, HV</w:t>
            </w:r>
          </w:p>
        </w:tc>
      </w:tr>
      <w:tr w:rsidR="00743A28" w:rsidRPr="00743A28" w:rsidTr="005F5371">
        <w:trPr>
          <w:trHeight w:val="20"/>
        </w:trPr>
        <w:tc>
          <w:tcPr>
            <w:tcW w:w="949" w:type="dxa"/>
            <w:shd w:val="clear" w:color="auto" w:fill="auto"/>
            <w:vAlign w:val="center"/>
            <w:hideMark/>
          </w:tcPr>
          <w:p w:rsidR="00743A28" w:rsidRPr="00743A28" w:rsidRDefault="00743A28" w:rsidP="00872BB7">
            <w:pPr>
              <w:jc w:val="left"/>
              <w:rPr>
                <w:rFonts w:ascii="Times New Roman" w:hAnsi="Times New Roman" w:cs="Times New Roman"/>
                <w:sz w:val="24"/>
                <w:szCs w:val="24"/>
              </w:rPr>
            </w:pPr>
            <w:r w:rsidRPr="00743A28">
              <w:rPr>
                <w:rFonts w:ascii="Times New Roman" w:hAnsi="Times New Roman" w:cs="Times New Roman"/>
                <w:sz w:val="24"/>
                <w:szCs w:val="24"/>
              </w:rPr>
              <w:t>P-03</w:t>
            </w:r>
          </w:p>
        </w:tc>
        <w:tc>
          <w:tcPr>
            <w:tcW w:w="3348" w:type="dxa"/>
            <w:shd w:val="clear" w:color="auto" w:fill="auto"/>
            <w:vAlign w:val="center"/>
            <w:hideMark/>
          </w:tcPr>
          <w:p w:rsidR="00743A28" w:rsidRPr="00743A28" w:rsidRDefault="00743A28" w:rsidP="00872BB7">
            <w:pPr>
              <w:jc w:val="left"/>
              <w:rPr>
                <w:rFonts w:ascii="Times New Roman" w:hAnsi="Times New Roman" w:cs="Times New Roman"/>
                <w:sz w:val="24"/>
                <w:szCs w:val="24"/>
              </w:rPr>
            </w:pPr>
            <w:r w:rsidRPr="00743A28">
              <w:rPr>
                <w:rFonts w:ascii="Times New Roman" w:hAnsi="Times New Roman" w:cs="Times New Roman"/>
                <w:sz w:val="24"/>
                <w:szCs w:val="24"/>
              </w:rPr>
              <w:t>Primjena</w:t>
            </w:r>
            <w:r w:rsidR="00310688">
              <w:rPr>
                <w:rFonts w:ascii="Times New Roman" w:hAnsi="Times New Roman" w:cs="Times New Roman"/>
                <w:sz w:val="24"/>
                <w:szCs w:val="24"/>
              </w:rPr>
              <w:t xml:space="preserve"> primjerene obrade tla</w:t>
            </w:r>
            <w:r w:rsidRPr="00743A28">
              <w:rPr>
                <w:rFonts w:ascii="Times New Roman" w:hAnsi="Times New Roman" w:cs="Times New Roman"/>
                <w:sz w:val="24"/>
                <w:szCs w:val="24"/>
              </w:rPr>
              <w:t xml:space="preserve"> </w:t>
            </w:r>
            <w:r w:rsidR="00310688">
              <w:rPr>
                <w:rFonts w:ascii="Times New Roman" w:hAnsi="Times New Roman" w:cs="Times New Roman"/>
                <w:sz w:val="24"/>
                <w:szCs w:val="24"/>
              </w:rPr>
              <w:t xml:space="preserve">(npr. </w:t>
            </w:r>
            <w:proofErr w:type="spellStart"/>
            <w:r w:rsidRPr="00743A28">
              <w:rPr>
                <w:rFonts w:ascii="Times New Roman" w:hAnsi="Times New Roman" w:cs="Times New Roman"/>
                <w:sz w:val="24"/>
                <w:szCs w:val="24"/>
              </w:rPr>
              <w:t>konzervacijsk</w:t>
            </w:r>
            <w:r w:rsidR="00310688">
              <w:rPr>
                <w:rFonts w:ascii="Times New Roman" w:hAnsi="Times New Roman" w:cs="Times New Roman"/>
                <w:sz w:val="24"/>
                <w:szCs w:val="24"/>
              </w:rPr>
              <w:t>a</w:t>
            </w:r>
            <w:proofErr w:type="spellEnd"/>
            <w:r w:rsidRPr="00743A28">
              <w:rPr>
                <w:rFonts w:ascii="Times New Roman" w:hAnsi="Times New Roman" w:cs="Times New Roman"/>
                <w:sz w:val="24"/>
                <w:szCs w:val="24"/>
              </w:rPr>
              <w:t xml:space="preserve"> obrad</w:t>
            </w:r>
            <w:r w:rsidR="00310688">
              <w:rPr>
                <w:rFonts w:ascii="Times New Roman" w:hAnsi="Times New Roman" w:cs="Times New Roman"/>
                <w:sz w:val="24"/>
                <w:szCs w:val="24"/>
              </w:rPr>
              <w:t>a</w:t>
            </w:r>
            <w:r w:rsidRPr="00743A28">
              <w:rPr>
                <w:rFonts w:ascii="Times New Roman" w:hAnsi="Times New Roman" w:cs="Times New Roman"/>
                <w:sz w:val="24"/>
                <w:szCs w:val="24"/>
              </w:rPr>
              <w:t xml:space="preserve"> tla</w:t>
            </w:r>
            <w:r w:rsidR="00762587">
              <w:t xml:space="preserve"> </w:t>
            </w:r>
            <w:r w:rsidR="00762587">
              <w:rPr>
                <w:rFonts w:ascii="Times New Roman" w:hAnsi="Times New Roman" w:cs="Times New Roman"/>
                <w:sz w:val="24"/>
                <w:szCs w:val="24"/>
              </w:rPr>
              <w:t>i ostali načini</w:t>
            </w:r>
            <w:r w:rsidR="00762587" w:rsidRPr="00762587">
              <w:rPr>
                <w:rFonts w:ascii="Times New Roman" w:hAnsi="Times New Roman" w:cs="Times New Roman"/>
                <w:sz w:val="24"/>
                <w:szCs w:val="24"/>
              </w:rPr>
              <w:t xml:space="preserve"> reducirane obrade tla</w:t>
            </w:r>
            <w:r w:rsidR="00310688">
              <w:rPr>
                <w:rFonts w:ascii="Times New Roman" w:hAnsi="Times New Roman" w:cs="Times New Roman"/>
                <w:sz w:val="24"/>
                <w:szCs w:val="24"/>
              </w:rPr>
              <w:t>)</w:t>
            </w:r>
          </w:p>
        </w:tc>
        <w:tc>
          <w:tcPr>
            <w:tcW w:w="4677" w:type="dxa"/>
          </w:tcPr>
          <w:p w:rsidR="00743A28" w:rsidRPr="00743A28" w:rsidRDefault="00743A28" w:rsidP="00872BB7">
            <w:pPr>
              <w:jc w:val="left"/>
              <w:rPr>
                <w:rFonts w:ascii="Times New Roman" w:hAnsi="Times New Roman" w:cs="Times New Roman"/>
                <w:sz w:val="24"/>
                <w:szCs w:val="24"/>
              </w:rPr>
            </w:pPr>
            <w:r w:rsidRPr="00743A28">
              <w:rPr>
                <w:rFonts w:ascii="Times New Roman" w:hAnsi="Times New Roman" w:cs="Times New Roman"/>
                <w:sz w:val="24"/>
                <w:szCs w:val="24"/>
              </w:rPr>
              <w:t xml:space="preserve">Ministarstvo nadležno za poljoprivredu, </w:t>
            </w:r>
            <w:r w:rsidR="00130A33">
              <w:rPr>
                <w:rFonts w:ascii="Times New Roman" w:hAnsi="Times New Roman" w:cs="Times New Roman"/>
                <w:sz w:val="24"/>
                <w:szCs w:val="24"/>
              </w:rPr>
              <w:t>PG</w:t>
            </w:r>
            <w:r w:rsidR="00310688">
              <w:rPr>
                <w:rFonts w:ascii="Times New Roman" w:hAnsi="Times New Roman" w:cs="Times New Roman"/>
                <w:sz w:val="24"/>
                <w:szCs w:val="24"/>
              </w:rPr>
              <w:t xml:space="preserve">, </w:t>
            </w:r>
            <w:r w:rsidR="00762587" w:rsidRPr="00762587">
              <w:rPr>
                <w:rFonts w:ascii="Times New Roman" w:hAnsi="Times New Roman" w:cs="Times New Roman"/>
                <w:sz w:val="24"/>
                <w:szCs w:val="24"/>
              </w:rPr>
              <w:t>Akademija poljoprivrednih znanosti</w:t>
            </w:r>
            <w:r w:rsidR="00762587">
              <w:rPr>
                <w:rFonts w:ascii="Times New Roman" w:hAnsi="Times New Roman" w:cs="Times New Roman"/>
                <w:sz w:val="24"/>
                <w:szCs w:val="24"/>
              </w:rPr>
              <w:t>,</w:t>
            </w:r>
            <w:r w:rsidR="00762587" w:rsidRPr="00762587">
              <w:rPr>
                <w:rFonts w:ascii="Times New Roman" w:hAnsi="Times New Roman" w:cs="Times New Roman"/>
                <w:sz w:val="24"/>
                <w:szCs w:val="24"/>
              </w:rPr>
              <w:t xml:space="preserve"> </w:t>
            </w:r>
            <w:r w:rsidR="00310688" w:rsidRPr="00310688">
              <w:rPr>
                <w:rFonts w:ascii="Times New Roman" w:hAnsi="Times New Roman" w:cs="Times New Roman"/>
                <w:sz w:val="24"/>
                <w:szCs w:val="24"/>
              </w:rPr>
              <w:t>znanstveno-istraživačke institucije</w:t>
            </w:r>
          </w:p>
        </w:tc>
      </w:tr>
      <w:tr w:rsidR="00743A28" w:rsidRPr="00743A28" w:rsidTr="005F5371">
        <w:trPr>
          <w:trHeight w:val="20"/>
        </w:trPr>
        <w:tc>
          <w:tcPr>
            <w:tcW w:w="949" w:type="dxa"/>
            <w:shd w:val="clear" w:color="auto" w:fill="auto"/>
            <w:vAlign w:val="center"/>
            <w:hideMark/>
          </w:tcPr>
          <w:p w:rsidR="00743A28" w:rsidRPr="00743A28" w:rsidRDefault="00743A28" w:rsidP="00872BB7">
            <w:pPr>
              <w:jc w:val="left"/>
              <w:rPr>
                <w:rFonts w:ascii="Times New Roman" w:hAnsi="Times New Roman" w:cs="Times New Roman"/>
                <w:sz w:val="24"/>
                <w:szCs w:val="24"/>
              </w:rPr>
            </w:pPr>
            <w:r w:rsidRPr="00743A28">
              <w:rPr>
                <w:rFonts w:ascii="Times New Roman" w:hAnsi="Times New Roman" w:cs="Times New Roman"/>
                <w:sz w:val="24"/>
                <w:szCs w:val="24"/>
              </w:rPr>
              <w:t>P-04</w:t>
            </w:r>
          </w:p>
        </w:tc>
        <w:tc>
          <w:tcPr>
            <w:tcW w:w="3348" w:type="dxa"/>
            <w:shd w:val="clear" w:color="auto" w:fill="auto"/>
            <w:vAlign w:val="center"/>
            <w:hideMark/>
          </w:tcPr>
          <w:p w:rsidR="00743A28" w:rsidRPr="00743A28" w:rsidRDefault="00743A28" w:rsidP="00872BB7">
            <w:pPr>
              <w:jc w:val="left"/>
              <w:rPr>
                <w:rFonts w:ascii="Times New Roman" w:hAnsi="Times New Roman" w:cs="Times New Roman"/>
                <w:sz w:val="24"/>
                <w:szCs w:val="24"/>
              </w:rPr>
            </w:pPr>
            <w:r w:rsidRPr="00743A28">
              <w:rPr>
                <w:rFonts w:ascii="Times New Roman" w:hAnsi="Times New Roman" w:cs="Times New Roman"/>
                <w:sz w:val="24"/>
                <w:szCs w:val="24"/>
              </w:rPr>
              <w:t xml:space="preserve">Uzgoj vrsta i sorti poljoprivrednih kultura </w:t>
            </w:r>
            <w:r w:rsidR="00310688">
              <w:rPr>
                <w:rFonts w:ascii="Times New Roman" w:hAnsi="Times New Roman" w:cs="Times New Roman"/>
                <w:sz w:val="24"/>
                <w:szCs w:val="24"/>
              </w:rPr>
              <w:t>za prehrambeni i</w:t>
            </w:r>
            <w:r w:rsidR="00373F00">
              <w:rPr>
                <w:rFonts w:ascii="Times New Roman" w:hAnsi="Times New Roman" w:cs="Times New Roman"/>
                <w:sz w:val="24"/>
                <w:szCs w:val="24"/>
              </w:rPr>
              <w:t xml:space="preserve"> neprehrambeni</w:t>
            </w:r>
            <w:r w:rsidR="00310688">
              <w:rPr>
                <w:rFonts w:ascii="Times New Roman" w:hAnsi="Times New Roman" w:cs="Times New Roman"/>
                <w:sz w:val="24"/>
                <w:szCs w:val="24"/>
              </w:rPr>
              <w:t xml:space="preserve"> lanac </w:t>
            </w:r>
            <w:r w:rsidRPr="00743A28">
              <w:rPr>
                <w:rFonts w:ascii="Times New Roman" w:hAnsi="Times New Roman" w:cs="Times New Roman"/>
                <w:sz w:val="24"/>
                <w:szCs w:val="24"/>
              </w:rPr>
              <w:t>te pasmina domaćih životinja koje su otpornije na klimatske promjene</w:t>
            </w:r>
          </w:p>
        </w:tc>
        <w:tc>
          <w:tcPr>
            <w:tcW w:w="4677" w:type="dxa"/>
          </w:tcPr>
          <w:p w:rsidR="00743A28" w:rsidRPr="00743A28" w:rsidRDefault="00743A28" w:rsidP="00872BB7">
            <w:pPr>
              <w:jc w:val="left"/>
              <w:rPr>
                <w:rFonts w:ascii="Times New Roman" w:hAnsi="Times New Roman" w:cs="Times New Roman"/>
                <w:sz w:val="24"/>
                <w:szCs w:val="24"/>
              </w:rPr>
            </w:pPr>
            <w:r w:rsidRPr="00743A28">
              <w:rPr>
                <w:rFonts w:ascii="Times New Roman" w:hAnsi="Times New Roman" w:cs="Times New Roman"/>
                <w:sz w:val="24"/>
                <w:szCs w:val="24"/>
              </w:rPr>
              <w:t>Ministarstvo nadležno za poljoprivredu, znanstveno-istraživačke institucije, DHMZ</w:t>
            </w:r>
            <w:r w:rsidR="00310688">
              <w:rPr>
                <w:rFonts w:ascii="Times New Roman" w:hAnsi="Times New Roman" w:cs="Times New Roman"/>
                <w:sz w:val="24"/>
                <w:szCs w:val="24"/>
              </w:rPr>
              <w:t>, Hrvatska zaklada za znanost</w:t>
            </w:r>
          </w:p>
        </w:tc>
      </w:tr>
      <w:tr w:rsidR="00743A28" w:rsidRPr="00743A28" w:rsidTr="005F5371">
        <w:trPr>
          <w:trHeight w:val="20"/>
        </w:trPr>
        <w:tc>
          <w:tcPr>
            <w:tcW w:w="949" w:type="dxa"/>
            <w:shd w:val="clear" w:color="auto" w:fill="auto"/>
            <w:vAlign w:val="center"/>
            <w:hideMark/>
          </w:tcPr>
          <w:p w:rsidR="00743A28" w:rsidRPr="0051280D" w:rsidRDefault="00743A28" w:rsidP="00872BB7">
            <w:pPr>
              <w:jc w:val="left"/>
              <w:rPr>
                <w:rFonts w:ascii="Times New Roman" w:hAnsi="Times New Roman" w:cs="Times New Roman"/>
                <w:sz w:val="24"/>
                <w:szCs w:val="24"/>
                <w:highlight w:val="red"/>
              </w:rPr>
            </w:pPr>
            <w:r w:rsidRPr="00185B80">
              <w:rPr>
                <w:rFonts w:ascii="Times New Roman" w:hAnsi="Times New Roman" w:cs="Times New Roman"/>
                <w:sz w:val="24"/>
                <w:szCs w:val="24"/>
              </w:rPr>
              <w:t>P-05</w:t>
            </w:r>
          </w:p>
        </w:tc>
        <w:tc>
          <w:tcPr>
            <w:tcW w:w="3348" w:type="dxa"/>
            <w:shd w:val="clear" w:color="auto" w:fill="auto"/>
            <w:vAlign w:val="center"/>
            <w:hideMark/>
          </w:tcPr>
          <w:p w:rsidR="00743A28" w:rsidRPr="003B2046" w:rsidRDefault="003B2046" w:rsidP="00872BB7">
            <w:pPr>
              <w:jc w:val="left"/>
              <w:rPr>
                <w:rFonts w:ascii="Times New Roman" w:hAnsi="Times New Roman" w:cs="Times New Roman"/>
                <w:sz w:val="24"/>
                <w:szCs w:val="24"/>
                <w:highlight w:val="red"/>
              </w:rPr>
            </w:pPr>
            <w:r w:rsidRPr="00826AFD">
              <w:rPr>
                <w:rFonts w:ascii="Times New Roman" w:hAnsi="Times New Roman" w:cs="Times New Roman"/>
                <w:sz w:val="24"/>
                <w:szCs w:val="24"/>
              </w:rPr>
              <w:t xml:space="preserve">Integriranje </w:t>
            </w:r>
            <w:r w:rsidR="00826AFD">
              <w:rPr>
                <w:rFonts w:ascii="Times New Roman" w:hAnsi="Times New Roman" w:cs="Times New Roman"/>
                <w:sz w:val="24"/>
                <w:szCs w:val="24"/>
              </w:rPr>
              <w:t xml:space="preserve">rizika od </w:t>
            </w:r>
            <w:r w:rsidR="00B06290">
              <w:rPr>
                <w:rFonts w:ascii="Times New Roman" w:hAnsi="Times New Roman" w:cs="Times New Roman"/>
                <w:sz w:val="24"/>
                <w:szCs w:val="24"/>
              </w:rPr>
              <w:t>klimatskih promjena pri razvoju</w:t>
            </w:r>
            <w:r w:rsidRPr="00826AFD">
              <w:rPr>
                <w:rFonts w:ascii="Times New Roman" w:hAnsi="Times New Roman" w:cs="Times New Roman"/>
                <w:sz w:val="24"/>
                <w:szCs w:val="24"/>
              </w:rPr>
              <w:t xml:space="preserve"> sustava </w:t>
            </w:r>
            <w:r w:rsidR="00743A28" w:rsidRPr="00826AFD">
              <w:rPr>
                <w:rFonts w:ascii="Times New Roman" w:hAnsi="Times New Roman" w:cs="Times New Roman"/>
                <w:sz w:val="24"/>
                <w:szCs w:val="24"/>
              </w:rPr>
              <w:t>navodnjavanj</w:t>
            </w:r>
            <w:r w:rsidRPr="00826AFD">
              <w:rPr>
                <w:rFonts w:ascii="Times New Roman" w:hAnsi="Times New Roman" w:cs="Times New Roman"/>
                <w:sz w:val="24"/>
                <w:szCs w:val="24"/>
              </w:rPr>
              <w:t>a</w:t>
            </w:r>
          </w:p>
        </w:tc>
        <w:tc>
          <w:tcPr>
            <w:tcW w:w="4677" w:type="dxa"/>
          </w:tcPr>
          <w:p w:rsidR="00743A28" w:rsidRPr="003B2046" w:rsidRDefault="00743A28" w:rsidP="00872BB7">
            <w:pPr>
              <w:jc w:val="left"/>
              <w:rPr>
                <w:rFonts w:ascii="Times New Roman" w:hAnsi="Times New Roman" w:cs="Times New Roman"/>
                <w:sz w:val="24"/>
                <w:szCs w:val="24"/>
                <w:highlight w:val="red"/>
              </w:rPr>
            </w:pPr>
            <w:r w:rsidRPr="00826AFD">
              <w:rPr>
                <w:rFonts w:ascii="Times New Roman" w:hAnsi="Times New Roman" w:cs="Times New Roman"/>
                <w:sz w:val="24"/>
                <w:szCs w:val="24"/>
              </w:rPr>
              <w:t xml:space="preserve">Ministarstvo nadležno za poljoprivredu, </w:t>
            </w:r>
            <w:r w:rsidR="00D95D98" w:rsidRPr="00826AFD">
              <w:rPr>
                <w:rFonts w:ascii="Times New Roman" w:hAnsi="Times New Roman" w:cs="Times New Roman"/>
                <w:sz w:val="24"/>
                <w:szCs w:val="24"/>
              </w:rPr>
              <w:t>ministars</w:t>
            </w:r>
            <w:r w:rsidR="00826AFD">
              <w:rPr>
                <w:rFonts w:ascii="Times New Roman" w:hAnsi="Times New Roman" w:cs="Times New Roman"/>
                <w:sz w:val="24"/>
                <w:szCs w:val="24"/>
              </w:rPr>
              <w:t>t</w:t>
            </w:r>
            <w:r w:rsidR="00D95D98" w:rsidRPr="00826AFD">
              <w:rPr>
                <w:rFonts w:ascii="Times New Roman" w:hAnsi="Times New Roman" w:cs="Times New Roman"/>
                <w:sz w:val="24"/>
                <w:szCs w:val="24"/>
              </w:rPr>
              <w:t xml:space="preserve">vo nadležno za vodno gospodarstvo, </w:t>
            </w:r>
            <w:r w:rsidRPr="00826AFD">
              <w:rPr>
                <w:rFonts w:ascii="Times New Roman" w:hAnsi="Times New Roman" w:cs="Times New Roman"/>
                <w:sz w:val="24"/>
                <w:szCs w:val="24"/>
              </w:rPr>
              <w:t>OPG-ovi, MSP-ovi</w:t>
            </w:r>
            <w:r w:rsidR="00CC7660" w:rsidRPr="00826AFD">
              <w:rPr>
                <w:rFonts w:ascii="Times New Roman" w:hAnsi="Times New Roman" w:cs="Times New Roman"/>
                <w:sz w:val="24"/>
                <w:szCs w:val="24"/>
              </w:rPr>
              <w:t>, HV</w:t>
            </w:r>
          </w:p>
        </w:tc>
      </w:tr>
      <w:tr w:rsidR="00743A28" w:rsidRPr="00743A28" w:rsidTr="005F5371">
        <w:trPr>
          <w:trHeight w:val="20"/>
        </w:trPr>
        <w:tc>
          <w:tcPr>
            <w:tcW w:w="949" w:type="dxa"/>
            <w:shd w:val="clear" w:color="auto" w:fill="auto"/>
            <w:vAlign w:val="center"/>
          </w:tcPr>
          <w:p w:rsidR="00743A28" w:rsidRPr="00743A28" w:rsidRDefault="00743A28" w:rsidP="00872BB7">
            <w:pPr>
              <w:jc w:val="left"/>
              <w:rPr>
                <w:rFonts w:ascii="Times New Roman" w:hAnsi="Times New Roman" w:cs="Times New Roman"/>
                <w:sz w:val="24"/>
                <w:szCs w:val="24"/>
              </w:rPr>
            </w:pPr>
            <w:r w:rsidRPr="00743A28">
              <w:rPr>
                <w:rFonts w:ascii="Times New Roman" w:hAnsi="Times New Roman" w:cs="Times New Roman"/>
                <w:sz w:val="24"/>
                <w:szCs w:val="24"/>
              </w:rPr>
              <w:t>P-0</w:t>
            </w:r>
            <w:r w:rsidR="003B2046">
              <w:rPr>
                <w:rFonts w:ascii="Times New Roman" w:hAnsi="Times New Roman" w:cs="Times New Roman"/>
                <w:sz w:val="24"/>
                <w:szCs w:val="24"/>
              </w:rPr>
              <w:t>6</w:t>
            </w:r>
          </w:p>
        </w:tc>
        <w:tc>
          <w:tcPr>
            <w:tcW w:w="3348" w:type="dxa"/>
            <w:shd w:val="clear" w:color="auto" w:fill="auto"/>
            <w:vAlign w:val="center"/>
            <w:hideMark/>
          </w:tcPr>
          <w:p w:rsidR="00743A28" w:rsidRPr="00743A28" w:rsidRDefault="00743A28" w:rsidP="00872BB7">
            <w:pPr>
              <w:jc w:val="left"/>
              <w:rPr>
                <w:rFonts w:ascii="Times New Roman" w:hAnsi="Times New Roman" w:cs="Times New Roman"/>
                <w:sz w:val="24"/>
                <w:szCs w:val="24"/>
              </w:rPr>
            </w:pPr>
            <w:r w:rsidRPr="00743A28">
              <w:rPr>
                <w:rFonts w:ascii="Times New Roman" w:hAnsi="Times New Roman" w:cs="Times New Roman"/>
                <w:sz w:val="24"/>
                <w:szCs w:val="24"/>
              </w:rPr>
              <w:t xml:space="preserve">Primjena </w:t>
            </w:r>
            <w:proofErr w:type="spellStart"/>
            <w:r w:rsidRPr="00743A28">
              <w:rPr>
                <w:rFonts w:ascii="Times New Roman" w:hAnsi="Times New Roman" w:cs="Times New Roman"/>
                <w:sz w:val="24"/>
                <w:szCs w:val="24"/>
              </w:rPr>
              <w:t>antierozivnih</w:t>
            </w:r>
            <w:proofErr w:type="spellEnd"/>
            <w:r w:rsidRPr="00743A28">
              <w:rPr>
                <w:rFonts w:ascii="Times New Roman" w:hAnsi="Times New Roman" w:cs="Times New Roman"/>
                <w:sz w:val="24"/>
                <w:szCs w:val="24"/>
              </w:rPr>
              <w:t xml:space="preserve"> mjera</w:t>
            </w:r>
          </w:p>
        </w:tc>
        <w:tc>
          <w:tcPr>
            <w:tcW w:w="4677" w:type="dxa"/>
          </w:tcPr>
          <w:p w:rsidR="00743A28" w:rsidRPr="00743A28" w:rsidRDefault="00743A28" w:rsidP="00872BB7">
            <w:pPr>
              <w:jc w:val="left"/>
              <w:rPr>
                <w:rFonts w:ascii="Times New Roman" w:hAnsi="Times New Roman" w:cs="Times New Roman"/>
                <w:sz w:val="24"/>
                <w:szCs w:val="24"/>
              </w:rPr>
            </w:pPr>
            <w:r w:rsidRPr="00743A28">
              <w:rPr>
                <w:rFonts w:ascii="Times New Roman" w:hAnsi="Times New Roman" w:cs="Times New Roman"/>
                <w:sz w:val="24"/>
                <w:szCs w:val="24"/>
              </w:rPr>
              <w:t xml:space="preserve">Ministarstvo nadležno za poljoprivredu, </w:t>
            </w:r>
            <w:r w:rsidR="00130A33">
              <w:rPr>
                <w:rFonts w:ascii="Times New Roman" w:hAnsi="Times New Roman" w:cs="Times New Roman"/>
                <w:sz w:val="24"/>
                <w:szCs w:val="24"/>
              </w:rPr>
              <w:t>PG</w:t>
            </w:r>
          </w:p>
        </w:tc>
      </w:tr>
      <w:tr w:rsidR="00743A28" w:rsidRPr="00743A28" w:rsidTr="005F5371">
        <w:trPr>
          <w:trHeight w:val="20"/>
        </w:trPr>
        <w:tc>
          <w:tcPr>
            <w:tcW w:w="949" w:type="dxa"/>
            <w:shd w:val="clear" w:color="auto" w:fill="auto"/>
            <w:vAlign w:val="center"/>
          </w:tcPr>
          <w:p w:rsidR="00743A28" w:rsidRPr="00743A28" w:rsidRDefault="00743A28" w:rsidP="00872BB7">
            <w:pPr>
              <w:jc w:val="left"/>
              <w:rPr>
                <w:rFonts w:ascii="Times New Roman" w:hAnsi="Times New Roman" w:cs="Times New Roman"/>
                <w:sz w:val="24"/>
                <w:szCs w:val="24"/>
              </w:rPr>
            </w:pPr>
            <w:r w:rsidRPr="00743A28">
              <w:rPr>
                <w:rFonts w:ascii="Times New Roman" w:hAnsi="Times New Roman" w:cs="Times New Roman"/>
                <w:sz w:val="24"/>
                <w:szCs w:val="24"/>
              </w:rPr>
              <w:t>P-0</w:t>
            </w:r>
            <w:r w:rsidR="003B2046">
              <w:rPr>
                <w:rFonts w:ascii="Times New Roman" w:hAnsi="Times New Roman" w:cs="Times New Roman"/>
                <w:sz w:val="24"/>
                <w:szCs w:val="24"/>
              </w:rPr>
              <w:t>7</w:t>
            </w:r>
          </w:p>
        </w:tc>
        <w:tc>
          <w:tcPr>
            <w:tcW w:w="3348" w:type="dxa"/>
            <w:shd w:val="clear" w:color="auto" w:fill="auto"/>
            <w:vAlign w:val="center"/>
            <w:hideMark/>
          </w:tcPr>
          <w:p w:rsidR="00743A28" w:rsidRPr="00743A28" w:rsidRDefault="00743A28" w:rsidP="00872BB7">
            <w:pPr>
              <w:jc w:val="left"/>
              <w:rPr>
                <w:rFonts w:ascii="Times New Roman" w:hAnsi="Times New Roman" w:cs="Times New Roman"/>
                <w:sz w:val="24"/>
                <w:szCs w:val="24"/>
              </w:rPr>
            </w:pPr>
            <w:r w:rsidRPr="00743A28">
              <w:rPr>
                <w:rFonts w:ascii="Times New Roman" w:hAnsi="Times New Roman" w:cs="Times New Roman"/>
                <w:sz w:val="24"/>
                <w:szCs w:val="24"/>
              </w:rPr>
              <w:t xml:space="preserve">Obnova i izgradnja </w:t>
            </w:r>
            <w:r w:rsidR="00D95D98">
              <w:rPr>
                <w:rFonts w:ascii="Times New Roman" w:hAnsi="Times New Roman" w:cs="Times New Roman"/>
                <w:sz w:val="24"/>
                <w:szCs w:val="24"/>
              </w:rPr>
              <w:t>građevina za melioracijsku odvodnju</w:t>
            </w:r>
          </w:p>
        </w:tc>
        <w:tc>
          <w:tcPr>
            <w:tcW w:w="4677" w:type="dxa"/>
          </w:tcPr>
          <w:p w:rsidR="00743A28" w:rsidRPr="00743A28" w:rsidRDefault="00743A28" w:rsidP="00872BB7">
            <w:pPr>
              <w:jc w:val="left"/>
              <w:rPr>
                <w:rFonts w:ascii="Times New Roman" w:hAnsi="Times New Roman" w:cs="Times New Roman"/>
                <w:sz w:val="24"/>
                <w:szCs w:val="24"/>
              </w:rPr>
            </w:pPr>
            <w:r w:rsidRPr="00743A28">
              <w:rPr>
                <w:rFonts w:ascii="Times New Roman" w:hAnsi="Times New Roman" w:cs="Times New Roman"/>
                <w:sz w:val="24"/>
                <w:szCs w:val="24"/>
              </w:rPr>
              <w:t xml:space="preserve">Ministarstvo nadležno za poljoprivredu, </w:t>
            </w:r>
            <w:r w:rsidR="00D95D98" w:rsidRPr="00D95D98">
              <w:rPr>
                <w:rFonts w:ascii="Times New Roman" w:hAnsi="Times New Roman" w:cs="Times New Roman"/>
                <w:sz w:val="24"/>
                <w:szCs w:val="24"/>
              </w:rPr>
              <w:t>ministarstvo nadležno za vodno gospodarstvo</w:t>
            </w:r>
            <w:r w:rsidR="00B06290">
              <w:rPr>
                <w:rFonts w:ascii="Times New Roman" w:hAnsi="Times New Roman" w:cs="Times New Roman"/>
                <w:sz w:val="24"/>
                <w:szCs w:val="24"/>
              </w:rPr>
              <w:t>,</w:t>
            </w:r>
            <w:r w:rsidR="00D95D98" w:rsidRPr="00D95D98">
              <w:rPr>
                <w:rFonts w:ascii="Times New Roman" w:hAnsi="Times New Roman" w:cs="Times New Roman"/>
                <w:sz w:val="24"/>
                <w:szCs w:val="24"/>
              </w:rPr>
              <w:t xml:space="preserve"> </w:t>
            </w:r>
            <w:r w:rsidRPr="00743A28">
              <w:rPr>
                <w:rFonts w:ascii="Times New Roman" w:hAnsi="Times New Roman" w:cs="Times New Roman"/>
                <w:sz w:val="24"/>
                <w:szCs w:val="24"/>
              </w:rPr>
              <w:t xml:space="preserve">HV, </w:t>
            </w:r>
            <w:r w:rsidR="00130A33">
              <w:rPr>
                <w:rFonts w:ascii="Times New Roman" w:hAnsi="Times New Roman" w:cs="Times New Roman"/>
                <w:sz w:val="24"/>
                <w:szCs w:val="24"/>
              </w:rPr>
              <w:t>PG</w:t>
            </w:r>
          </w:p>
        </w:tc>
      </w:tr>
      <w:tr w:rsidR="00743A28" w:rsidRPr="00743A28" w:rsidTr="005F5371">
        <w:trPr>
          <w:trHeight w:val="20"/>
        </w:trPr>
        <w:tc>
          <w:tcPr>
            <w:tcW w:w="949" w:type="dxa"/>
            <w:shd w:val="clear" w:color="auto" w:fill="auto"/>
            <w:vAlign w:val="center"/>
          </w:tcPr>
          <w:p w:rsidR="00743A28" w:rsidRPr="00743A28" w:rsidRDefault="00743A28" w:rsidP="00872BB7">
            <w:pPr>
              <w:jc w:val="left"/>
              <w:rPr>
                <w:rFonts w:ascii="Times New Roman" w:hAnsi="Times New Roman" w:cs="Times New Roman"/>
                <w:sz w:val="24"/>
                <w:szCs w:val="24"/>
              </w:rPr>
            </w:pPr>
            <w:r w:rsidRPr="00743A28">
              <w:rPr>
                <w:rFonts w:ascii="Times New Roman" w:hAnsi="Times New Roman" w:cs="Times New Roman"/>
                <w:sz w:val="24"/>
                <w:szCs w:val="24"/>
              </w:rPr>
              <w:t>P-0</w:t>
            </w:r>
            <w:r w:rsidR="003B2046">
              <w:rPr>
                <w:rFonts w:ascii="Times New Roman" w:hAnsi="Times New Roman" w:cs="Times New Roman"/>
                <w:sz w:val="24"/>
                <w:szCs w:val="24"/>
              </w:rPr>
              <w:t>8</w:t>
            </w:r>
          </w:p>
        </w:tc>
        <w:tc>
          <w:tcPr>
            <w:tcW w:w="3348" w:type="dxa"/>
            <w:shd w:val="clear" w:color="auto" w:fill="auto"/>
            <w:vAlign w:val="center"/>
            <w:hideMark/>
          </w:tcPr>
          <w:p w:rsidR="00743A28" w:rsidRPr="00743A28" w:rsidRDefault="00743A28" w:rsidP="00872BB7">
            <w:pPr>
              <w:jc w:val="left"/>
              <w:rPr>
                <w:rFonts w:ascii="Times New Roman" w:hAnsi="Times New Roman" w:cs="Times New Roman"/>
                <w:sz w:val="24"/>
                <w:szCs w:val="24"/>
              </w:rPr>
            </w:pPr>
            <w:r w:rsidRPr="00743A28">
              <w:rPr>
                <w:rFonts w:ascii="Times New Roman" w:hAnsi="Times New Roman" w:cs="Times New Roman"/>
                <w:sz w:val="24"/>
                <w:szCs w:val="24"/>
              </w:rPr>
              <w:t xml:space="preserve">Osiguranje poljoprivredne proizvodnje od proizvodnih </w:t>
            </w:r>
            <w:r w:rsidRPr="00743A28">
              <w:rPr>
                <w:rFonts w:ascii="Times New Roman" w:hAnsi="Times New Roman" w:cs="Times New Roman"/>
                <w:sz w:val="24"/>
                <w:szCs w:val="24"/>
              </w:rPr>
              <w:lastRenderedPageBreak/>
              <w:t>gubitaka uzrokovanih nepovoljnim klimatskim prilikama</w:t>
            </w:r>
          </w:p>
        </w:tc>
        <w:tc>
          <w:tcPr>
            <w:tcW w:w="4677" w:type="dxa"/>
          </w:tcPr>
          <w:p w:rsidR="00743A28" w:rsidRPr="00743A28" w:rsidRDefault="00743A28" w:rsidP="00872BB7">
            <w:pPr>
              <w:jc w:val="left"/>
              <w:rPr>
                <w:rFonts w:ascii="Times New Roman" w:hAnsi="Times New Roman" w:cs="Times New Roman"/>
                <w:sz w:val="24"/>
                <w:szCs w:val="24"/>
              </w:rPr>
            </w:pPr>
            <w:r w:rsidRPr="00743A28">
              <w:rPr>
                <w:rFonts w:ascii="Times New Roman" w:hAnsi="Times New Roman" w:cs="Times New Roman"/>
                <w:sz w:val="24"/>
                <w:szCs w:val="24"/>
              </w:rPr>
              <w:lastRenderedPageBreak/>
              <w:t xml:space="preserve">Ministarstvo nadležno za poljoprivredu, </w:t>
            </w:r>
            <w:r w:rsidR="00130A33">
              <w:rPr>
                <w:rFonts w:ascii="Times New Roman" w:hAnsi="Times New Roman" w:cs="Times New Roman"/>
                <w:sz w:val="24"/>
                <w:szCs w:val="24"/>
              </w:rPr>
              <w:t>PG</w:t>
            </w:r>
          </w:p>
        </w:tc>
      </w:tr>
    </w:tbl>
    <w:p w:rsidR="00743A28" w:rsidRPr="00743A28" w:rsidRDefault="00743A28" w:rsidP="00743A28">
      <w:pPr>
        <w:rPr>
          <w:rFonts w:ascii="Times New Roman" w:hAnsi="Times New Roman" w:cs="Times New Roman"/>
          <w:sz w:val="24"/>
          <w:szCs w:val="24"/>
        </w:rPr>
      </w:pPr>
    </w:p>
    <w:p w:rsidR="00743A28" w:rsidRPr="00743A28" w:rsidRDefault="00743A28" w:rsidP="00743A28">
      <w:pPr>
        <w:rPr>
          <w:rFonts w:ascii="Times New Roman" w:hAnsi="Times New Roman" w:cs="Times New Roman"/>
          <w:b/>
          <w:sz w:val="24"/>
          <w:szCs w:val="24"/>
        </w:rPr>
      </w:pPr>
      <w:r w:rsidRPr="00743A28">
        <w:rPr>
          <w:rFonts w:ascii="Times New Roman" w:hAnsi="Times New Roman" w:cs="Times New Roman"/>
          <w:b/>
          <w:sz w:val="24"/>
          <w:szCs w:val="24"/>
        </w:rPr>
        <w:t>Šumarstvo</w:t>
      </w:r>
    </w:p>
    <w:p w:rsidR="00743A28" w:rsidRPr="00743A28" w:rsidRDefault="00743A28" w:rsidP="00743A28">
      <w:pPr>
        <w:rPr>
          <w:rFonts w:ascii="Times New Roman" w:hAnsi="Times New Roman" w:cs="Times New Roman"/>
          <w:sz w:val="24"/>
          <w:szCs w:val="24"/>
        </w:rPr>
      </w:pPr>
      <w:r w:rsidRPr="00743A28">
        <w:rPr>
          <w:rFonts w:ascii="Times New Roman" w:hAnsi="Times New Roman" w:cs="Times New Roman"/>
          <w:sz w:val="24"/>
          <w:szCs w:val="24"/>
        </w:rPr>
        <w:t>Mjere prilagodbe klimatskim promjenama u ovom sektoru označene su oznakama od ŠU-01 do ŠU-12 te su na temelju visine ukupne ocjene pojedinačne mjere prema važnosti grupirane u 3 kategorije: mjere vrlo visoke važnosti (01 – 04), visoke važnosti (05 – 06) i srednje važnosti (07 – 12).</w:t>
      </w:r>
    </w:p>
    <w:p w:rsidR="00743A28" w:rsidRPr="00743A28" w:rsidRDefault="00743A28" w:rsidP="00246EDF">
      <w:pPr>
        <w:spacing w:after="0"/>
        <w:rPr>
          <w:rFonts w:ascii="Times New Roman" w:hAnsi="Times New Roman" w:cs="Times New Roman"/>
          <w:sz w:val="24"/>
          <w:szCs w:val="24"/>
        </w:rPr>
      </w:pPr>
    </w:p>
    <w:p w:rsidR="00743A28" w:rsidRPr="00743A28" w:rsidRDefault="00743A28" w:rsidP="00743A28">
      <w:pPr>
        <w:rPr>
          <w:rFonts w:ascii="Times New Roman" w:hAnsi="Times New Roman" w:cs="Times New Roman"/>
          <w:iCs/>
          <w:sz w:val="24"/>
          <w:szCs w:val="24"/>
        </w:rPr>
      </w:pPr>
      <w:r w:rsidRPr="00743A28">
        <w:rPr>
          <w:rFonts w:ascii="Times New Roman" w:hAnsi="Times New Roman" w:cs="Times New Roman"/>
          <w:iCs/>
          <w:sz w:val="24"/>
          <w:szCs w:val="24"/>
        </w:rPr>
        <w:t xml:space="preserve">Tablica </w:t>
      </w:r>
      <w:r w:rsidR="00CC26E5">
        <w:rPr>
          <w:rFonts w:ascii="Times New Roman" w:hAnsi="Times New Roman" w:cs="Times New Roman"/>
          <w:iCs/>
          <w:sz w:val="24"/>
          <w:szCs w:val="24"/>
        </w:rPr>
        <w:t>5</w:t>
      </w:r>
      <w:r w:rsidRPr="00743A28">
        <w:rPr>
          <w:rFonts w:ascii="Times New Roman" w:hAnsi="Times New Roman" w:cs="Times New Roman"/>
          <w:iCs/>
          <w:sz w:val="24"/>
          <w:szCs w:val="24"/>
        </w:rPr>
        <w:noBreakHyphen/>
      </w:r>
      <w:r w:rsidR="00CC26E5">
        <w:rPr>
          <w:rFonts w:ascii="Times New Roman" w:hAnsi="Times New Roman" w:cs="Times New Roman"/>
          <w:iCs/>
          <w:sz w:val="24"/>
          <w:szCs w:val="24"/>
        </w:rPr>
        <w:t>3</w:t>
      </w:r>
      <w:r w:rsidRPr="00743A28">
        <w:rPr>
          <w:rFonts w:ascii="Times New Roman" w:hAnsi="Times New Roman" w:cs="Times New Roman"/>
          <w:iCs/>
          <w:sz w:val="24"/>
          <w:szCs w:val="24"/>
        </w:rPr>
        <w:t>: Mjere prilagodbe klimatskim promjenama u sektoru šumarstvo: mjere vrlo visoke važnosti (01 – 04), visoke važnosti (05 – 06) i srednje važnosti (07 – 12)</w:t>
      </w: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4"/>
        <w:gridCol w:w="3339"/>
        <w:gridCol w:w="4574"/>
      </w:tblGrid>
      <w:tr w:rsidR="00743A28" w:rsidRPr="00743A28" w:rsidTr="005F5371">
        <w:trPr>
          <w:trHeight w:val="20"/>
        </w:trPr>
        <w:tc>
          <w:tcPr>
            <w:tcW w:w="0" w:type="auto"/>
            <w:shd w:val="clear" w:color="000000" w:fill="D9D9D9" w:themeFill="background1" w:themeFillShade="D9"/>
            <w:vAlign w:val="center"/>
            <w:hideMark/>
          </w:tcPr>
          <w:p w:rsidR="00743A28" w:rsidRPr="00743A28" w:rsidRDefault="00743A28" w:rsidP="00872BB7">
            <w:pPr>
              <w:jc w:val="left"/>
              <w:rPr>
                <w:rFonts w:ascii="Times New Roman" w:hAnsi="Times New Roman" w:cs="Times New Roman"/>
                <w:sz w:val="24"/>
                <w:szCs w:val="24"/>
              </w:rPr>
            </w:pPr>
            <w:r w:rsidRPr="00743A28">
              <w:rPr>
                <w:rFonts w:ascii="Times New Roman" w:hAnsi="Times New Roman" w:cs="Times New Roman"/>
                <w:sz w:val="24"/>
                <w:szCs w:val="24"/>
              </w:rPr>
              <w:t>Oznaka mjere</w:t>
            </w:r>
          </w:p>
        </w:tc>
        <w:tc>
          <w:tcPr>
            <w:tcW w:w="0" w:type="auto"/>
            <w:shd w:val="clear" w:color="000000" w:fill="D9D9D9" w:themeFill="background1" w:themeFillShade="D9"/>
            <w:vAlign w:val="center"/>
            <w:hideMark/>
          </w:tcPr>
          <w:p w:rsidR="00743A28" w:rsidRPr="00743A28" w:rsidRDefault="00743A28" w:rsidP="00872BB7">
            <w:pPr>
              <w:jc w:val="left"/>
              <w:rPr>
                <w:rFonts w:ascii="Times New Roman" w:hAnsi="Times New Roman" w:cs="Times New Roman"/>
                <w:sz w:val="24"/>
                <w:szCs w:val="24"/>
              </w:rPr>
            </w:pPr>
            <w:r w:rsidRPr="00743A28">
              <w:rPr>
                <w:rFonts w:ascii="Times New Roman" w:hAnsi="Times New Roman" w:cs="Times New Roman"/>
                <w:sz w:val="24"/>
                <w:szCs w:val="24"/>
              </w:rPr>
              <w:t>Naziv mjere</w:t>
            </w:r>
          </w:p>
        </w:tc>
        <w:tc>
          <w:tcPr>
            <w:tcW w:w="0" w:type="auto"/>
            <w:shd w:val="clear" w:color="000000" w:fill="D9D9D9" w:themeFill="background1" w:themeFillShade="D9"/>
            <w:vAlign w:val="center"/>
          </w:tcPr>
          <w:p w:rsidR="00743A28" w:rsidRPr="00743A28" w:rsidRDefault="00743A28" w:rsidP="00872BB7">
            <w:pPr>
              <w:jc w:val="left"/>
              <w:rPr>
                <w:rFonts w:ascii="Times New Roman" w:hAnsi="Times New Roman" w:cs="Times New Roman"/>
                <w:sz w:val="24"/>
                <w:szCs w:val="24"/>
              </w:rPr>
            </w:pPr>
            <w:r w:rsidRPr="00743A28">
              <w:rPr>
                <w:rFonts w:ascii="Times New Roman" w:hAnsi="Times New Roman" w:cs="Times New Roman"/>
                <w:sz w:val="24"/>
                <w:szCs w:val="24"/>
              </w:rPr>
              <w:t>Ključni dionici</w:t>
            </w:r>
          </w:p>
        </w:tc>
      </w:tr>
      <w:tr w:rsidR="00325425" w:rsidRPr="00743A28" w:rsidTr="005F5371">
        <w:trPr>
          <w:trHeight w:val="20"/>
        </w:trPr>
        <w:tc>
          <w:tcPr>
            <w:tcW w:w="0" w:type="auto"/>
            <w:shd w:val="clear" w:color="auto" w:fill="auto"/>
            <w:vAlign w:val="center"/>
            <w:hideMark/>
          </w:tcPr>
          <w:p w:rsidR="00325425" w:rsidRPr="00743A28" w:rsidRDefault="00325425" w:rsidP="00872BB7">
            <w:pPr>
              <w:jc w:val="left"/>
              <w:rPr>
                <w:rFonts w:ascii="Times New Roman" w:hAnsi="Times New Roman" w:cs="Times New Roman"/>
                <w:sz w:val="24"/>
                <w:szCs w:val="24"/>
              </w:rPr>
            </w:pPr>
            <w:r w:rsidRPr="00743A28">
              <w:rPr>
                <w:rFonts w:ascii="Times New Roman" w:hAnsi="Times New Roman" w:cs="Times New Roman"/>
                <w:sz w:val="24"/>
                <w:szCs w:val="24"/>
              </w:rPr>
              <w:t>ŠU-01</w:t>
            </w:r>
          </w:p>
        </w:tc>
        <w:tc>
          <w:tcPr>
            <w:tcW w:w="0" w:type="auto"/>
            <w:shd w:val="clear" w:color="auto" w:fill="auto"/>
            <w:vAlign w:val="center"/>
            <w:hideMark/>
          </w:tcPr>
          <w:p w:rsidR="00325425" w:rsidRPr="00743A28" w:rsidRDefault="00325425" w:rsidP="00872BB7">
            <w:pPr>
              <w:jc w:val="left"/>
              <w:rPr>
                <w:rFonts w:ascii="Times New Roman" w:hAnsi="Times New Roman" w:cs="Times New Roman"/>
                <w:sz w:val="24"/>
                <w:szCs w:val="24"/>
              </w:rPr>
            </w:pPr>
            <w:r w:rsidRPr="00743A28">
              <w:rPr>
                <w:rFonts w:ascii="Times New Roman" w:hAnsi="Times New Roman" w:cs="Times New Roman"/>
                <w:sz w:val="24"/>
                <w:szCs w:val="24"/>
              </w:rPr>
              <w:t>Uključivanje mjera prilagodbe u ključne dokumente koji se tiču šuma i šumarskog sektora</w:t>
            </w:r>
          </w:p>
        </w:tc>
        <w:tc>
          <w:tcPr>
            <w:tcW w:w="0" w:type="auto"/>
          </w:tcPr>
          <w:p w:rsidR="00325425" w:rsidRPr="00743A28" w:rsidRDefault="00325425" w:rsidP="00872BB7">
            <w:pPr>
              <w:jc w:val="left"/>
              <w:rPr>
                <w:rFonts w:ascii="Times New Roman" w:hAnsi="Times New Roman" w:cs="Times New Roman"/>
                <w:sz w:val="24"/>
                <w:szCs w:val="24"/>
              </w:rPr>
            </w:pPr>
            <w:r w:rsidRPr="00743A28">
              <w:rPr>
                <w:rFonts w:ascii="Times New Roman" w:hAnsi="Times New Roman" w:cs="Times New Roman"/>
                <w:sz w:val="24"/>
                <w:szCs w:val="24"/>
              </w:rPr>
              <w:t xml:space="preserve">Ministarstvo nadležno za šumarstvo, HŠ, Savez udruga privatnih </w:t>
            </w:r>
            <w:proofErr w:type="spellStart"/>
            <w:r w:rsidRPr="00743A28">
              <w:rPr>
                <w:rFonts w:ascii="Times New Roman" w:hAnsi="Times New Roman" w:cs="Times New Roman"/>
                <w:sz w:val="24"/>
                <w:szCs w:val="24"/>
              </w:rPr>
              <w:t>šumoposjednika</w:t>
            </w:r>
            <w:proofErr w:type="spellEnd"/>
            <w:r w:rsidRPr="00743A28">
              <w:rPr>
                <w:rFonts w:ascii="Times New Roman" w:hAnsi="Times New Roman" w:cs="Times New Roman"/>
                <w:sz w:val="24"/>
                <w:szCs w:val="24"/>
              </w:rPr>
              <w:t>, HŠI, Šumarski fakultet, Hrvatsko šumarsko društvo, HKIŠDT, Akademija šumarskih znanosti</w:t>
            </w:r>
            <w:r>
              <w:rPr>
                <w:rFonts w:ascii="Times New Roman" w:hAnsi="Times New Roman" w:cs="Times New Roman"/>
                <w:sz w:val="24"/>
                <w:szCs w:val="24"/>
              </w:rPr>
              <w:t>, javne ustanove</w:t>
            </w:r>
            <w:r w:rsidRPr="00170F45">
              <w:rPr>
                <w:rFonts w:ascii="Times New Roman" w:hAnsi="Times New Roman" w:cs="Times New Roman"/>
                <w:sz w:val="24"/>
                <w:szCs w:val="24"/>
              </w:rPr>
              <w:t xml:space="preserve"> za zaštićena područja na nacionalnom i županijskom nivou</w:t>
            </w:r>
          </w:p>
        </w:tc>
      </w:tr>
      <w:tr w:rsidR="00325425" w:rsidRPr="00743A28" w:rsidTr="005F5371">
        <w:trPr>
          <w:trHeight w:val="20"/>
        </w:trPr>
        <w:tc>
          <w:tcPr>
            <w:tcW w:w="0" w:type="auto"/>
            <w:shd w:val="clear" w:color="auto" w:fill="auto"/>
            <w:vAlign w:val="center"/>
            <w:hideMark/>
          </w:tcPr>
          <w:p w:rsidR="00325425" w:rsidRPr="00743A28" w:rsidRDefault="00325425" w:rsidP="00872BB7">
            <w:pPr>
              <w:jc w:val="left"/>
              <w:rPr>
                <w:rFonts w:ascii="Times New Roman" w:hAnsi="Times New Roman" w:cs="Times New Roman"/>
                <w:sz w:val="24"/>
                <w:szCs w:val="24"/>
              </w:rPr>
            </w:pPr>
            <w:r w:rsidRPr="00743A28">
              <w:rPr>
                <w:rFonts w:ascii="Times New Roman" w:hAnsi="Times New Roman" w:cs="Times New Roman"/>
                <w:sz w:val="24"/>
                <w:szCs w:val="24"/>
              </w:rPr>
              <w:t>ŠU-02</w:t>
            </w:r>
          </w:p>
        </w:tc>
        <w:tc>
          <w:tcPr>
            <w:tcW w:w="0" w:type="auto"/>
            <w:shd w:val="clear" w:color="auto" w:fill="auto"/>
            <w:vAlign w:val="center"/>
            <w:hideMark/>
          </w:tcPr>
          <w:p w:rsidR="00B77F98" w:rsidRPr="00743A28" w:rsidRDefault="00B77F98" w:rsidP="00872BB7">
            <w:pPr>
              <w:jc w:val="left"/>
              <w:rPr>
                <w:rFonts w:ascii="Times New Roman" w:hAnsi="Times New Roman" w:cs="Times New Roman"/>
                <w:sz w:val="24"/>
                <w:szCs w:val="24"/>
              </w:rPr>
            </w:pPr>
            <w:r>
              <w:rPr>
                <w:rFonts w:ascii="Times New Roman" w:hAnsi="Times New Roman" w:cs="Times New Roman"/>
                <w:sz w:val="24"/>
                <w:szCs w:val="24"/>
              </w:rPr>
              <w:t xml:space="preserve">Produbljivanje znanja o ranjivosti šuma </w:t>
            </w:r>
            <w:r w:rsidR="00C874F2">
              <w:rPr>
                <w:rFonts w:ascii="Times New Roman" w:hAnsi="Times New Roman" w:cs="Times New Roman"/>
                <w:sz w:val="24"/>
                <w:szCs w:val="24"/>
              </w:rPr>
              <w:t xml:space="preserve">na klimatske promjene </w:t>
            </w:r>
            <w:r>
              <w:rPr>
                <w:rFonts w:ascii="Times New Roman" w:hAnsi="Times New Roman" w:cs="Times New Roman"/>
                <w:sz w:val="24"/>
                <w:szCs w:val="24"/>
              </w:rPr>
              <w:t>i moguć</w:t>
            </w:r>
            <w:r w:rsidR="00B44CAF">
              <w:rPr>
                <w:rFonts w:ascii="Times New Roman" w:hAnsi="Times New Roman" w:cs="Times New Roman"/>
                <w:sz w:val="24"/>
                <w:szCs w:val="24"/>
              </w:rPr>
              <w:t>no</w:t>
            </w:r>
            <w:r>
              <w:rPr>
                <w:rFonts w:ascii="Times New Roman" w:hAnsi="Times New Roman" w:cs="Times New Roman"/>
                <w:sz w:val="24"/>
                <w:szCs w:val="24"/>
              </w:rPr>
              <w:t>stima odgovora</w:t>
            </w:r>
          </w:p>
        </w:tc>
        <w:tc>
          <w:tcPr>
            <w:tcW w:w="0" w:type="auto"/>
          </w:tcPr>
          <w:p w:rsidR="00325425" w:rsidRPr="00743A28" w:rsidRDefault="00325425" w:rsidP="00872BB7">
            <w:pPr>
              <w:jc w:val="left"/>
              <w:rPr>
                <w:rFonts w:ascii="Times New Roman" w:hAnsi="Times New Roman" w:cs="Times New Roman"/>
                <w:sz w:val="24"/>
                <w:szCs w:val="24"/>
              </w:rPr>
            </w:pPr>
            <w:r w:rsidRPr="00743A28">
              <w:rPr>
                <w:rFonts w:ascii="Times New Roman" w:hAnsi="Times New Roman" w:cs="Times New Roman"/>
                <w:sz w:val="24"/>
                <w:szCs w:val="24"/>
              </w:rPr>
              <w:t>Ministarstva nadležna za šumarstvo i zaštitu prirode</w:t>
            </w:r>
          </w:p>
          <w:p w:rsidR="00325425" w:rsidRPr="00743A28" w:rsidRDefault="00325425" w:rsidP="00872BB7">
            <w:pPr>
              <w:jc w:val="left"/>
              <w:rPr>
                <w:rFonts w:ascii="Times New Roman" w:hAnsi="Times New Roman" w:cs="Times New Roman"/>
                <w:sz w:val="24"/>
                <w:szCs w:val="24"/>
              </w:rPr>
            </w:pPr>
            <w:r w:rsidRPr="00743A28">
              <w:rPr>
                <w:rFonts w:ascii="Times New Roman" w:hAnsi="Times New Roman" w:cs="Times New Roman"/>
                <w:sz w:val="24"/>
                <w:szCs w:val="24"/>
              </w:rPr>
              <w:t xml:space="preserve">Hrvatska zaklada za znanost (HRZZ), </w:t>
            </w:r>
          </w:p>
          <w:p w:rsidR="00325425" w:rsidRPr="00743A28" w:rsidRDefault="00325425" w:rsidP="00872BB7">
            <w:pPr>
              <w:jc w:val="left"/>
              <w:rPr>
                <w:rFonts w:ascii="Times New Roman" w:hAnsi="Times New Roman" w:cs="Times New Roman"/>
                <w:sz w:val="24"/>
                <w:szCs w:val="24"/>
              </w:rPr>
            </w:pPr>
            <w:r w:rsidRPr="00743A28">
              <w:rPr>
                <w:rFonts w:ascii="Times New Roman" w:hAnsi="Times New Roman" w:cs="Times New Roman"/>
                <w:sz w:val="24"/>
                <w:szCs w:val="24"/>
              </w:rPr>
              <w:t>HŠI, HŠ, Šumarski fakultet</w:t>
            </w:r>
          </w:p>
        </w:tc>
      </w:tr>
      <w:tr w:rsidR="00325425" w:rsidRPr="00743A28" w:rsidTr="005F5371">
        <w:trPr>
          <w:trHeight w:val="20"/>
        </w:trPr>
        <w:tc>
          <w:tcPr>
            <w:tcW w:w="0" w:type="auto"/>
            <w:shd w:val="clear" w:color="auto" w:fill="auto"/>
            <w:vAlign w:val="center"/>
            <w:hideMark/>
          </w:tcPr>
          <w:p w:rsidR="00325425" w:rsidRPr="00743A28" w:rsidRDefault="00325425" w:rsidP="00872BB7">
            <w:pPr>
              <w:jc w:val="left"/>
              <w:rPr>
                <w:rFonts w:ascii="Times New Roman" w:hAnsi="Times New Roman" w:cs="Times New Roman"/>
                <w:sz w:val="24"/>
                <w:szCs w:val="24"/>
              </w:rPr>
            </w:pPr>
            <w:r w:rsidRPr="00743A28">
              <w:rPr>
                <w:rFonts w:ascii="Times New Roman" w:hAnsi="Times New Roman" w:cs="Times New Roman"/>
                <w:sz w:val="24"/>
                <w:szCs w:val="24"/>
              </w:rPr>
              <w:t>ŠU-03</w:t>
            </w:r>
          </w:p>
        </w:tc>
        <w:tc>
          <w:tcPr>
            <w:tcW w:w="0" w:type="auto"/>
            <w:shd w:val="clear" w:color="auto" w:fill="auto"/>
            <w:vAlign w:val="center"/>
            <w:hideMark/>
          </w:tcPr>
          <w:p w:rsidR="00325425" w:rsidRPr="00743A28" w:rsidRDefault="00325425" w:rsidP="00872BB7">
            <w:pPr>
              <w:jc w:val="left"/>
              <w:rPr>
                <w:rFonts w:ascii="Times New Roman" w:hAnsi="Times New Roman" w:cs="Times New Roman"/>
                <w:sz w:val="24"/>
                <w:szCs w:val="24"/>
              </w:rPr>
            </w:pPr>
            <w:r w:rsidRPr="00743A28">
              <w:rPr>
                <w:rFonts w:ascii="Times New Roman" w:hAnsi="Times New Roman" w:cs="Times New Roman"/>
                <w:sz w:val="24"/>
                <w:szCs w:val="24"/>
              </w:rPr>
              <w:t>Jačanje kapaciteta za sustavno praćenje i izvješćivanje stanja šumskih ekosustava kao preduvjeta za informirano planiranje i provedbu prilagodbe klimatskim promjenama</w:t>
            </w:r>
          </w:p>
        </w:tc>
        <w:tc>
          <w:tcPr>
            <w:tcW w:w="0" w:type="auto"/>
          </w:tcPr>
          <w:p w:rsidR="00325425" w:rsidRPr="00743A28" w:rsidRDefault="00325425" w:rsidP="00872BB7">
            <w:pPr>
              <w:jc w:val="left"/>
              <w:rPr>
                <w:rFonts w:ascii="Times New Roman" w:hAnsi="Times New Roman" w:cs="Times New Roman"/>
                <w:sz w:val="24"/>
                <w:szCs w:val="24"/>
              </w:rPr>
            </w:pPr>
            <w:r w:rsidRPr="00743A28">
              <w:rPr>
                <w:rFonts w:ascii="Times New Roman" w:hAnsi="Times New Roman" w:cs="Times New Roman"/>
                <w:sz w:val="24"/>
                <w:szCs w:val="24"/>
              </w:rPr>
              <w:t xml:space="preserve">Ministarstvo nadležno za šumarstvo, Ministarstvo nadležno za </w:t>
            </w:r>
            <w:r>
              <w:rPr>
                <w:rFonts w:ascii="Times New Roman" w:hAnsi="Times New Roman" w:cs="Times New Roman"/>
                <w:sz w:val="24"/>
                <w:szCs w:val="24"/>
              </w:rPr>
              <w:t xml:space="preserve">zaštitu </w:t>
            </w:r>
            <w:r w:rsidRPr="00743A28">
              <w:rPr>
                <w:rFonts w:ascii="Times New Roman" w:hAnsi="Times New Roman" w:cs="Times New Roman"/>
                <w:sz w:val="24"/>
                <w:szCs w:val="24"/>
              </w:rPr>
              <w:t>prirod</w:t>
            </w:r>
            <w:r>
              <w:rPr>
                <w:rFonts w:ascii="Times New Roman" w:hAnsi="Times New Roman" w:cs="Times New Roman"/>
                <w:sz w:val="24"/>
                <w:szCs w:val="24"/>
              </w:rPr>
              <w:t>e</w:t>
            </w:r>
            <w:r w:rsidRPr="00743A28">
              <w:rPr>
                <w:rFonts w:ascii="Times New Roman" w:hAnsi="Times New Roman" w:cs="Times New Roman"/>
                <w:sz w:val="24"/>
                <w:szCs w:val="24"/>
              </w:rPr>
              <w:t>, HŠI, HŠ, Šumarski fakultet, Hrvatska zaklada za znanost (HRZZ)</w:t>
            </w:r>
            <w:r>
              <w:rPr>
                <w:rFonts w:ascii="Times New Roman" w:hAnsi="Times New Roman" w:cs="Times New Roman"/>
                <w:sz w:val="24"/>
                <w:szCs w:val="24"/>
              </w:rPr>
              <w:t xml:space="preserve">, udruga </w:t>
            </w:r>
            <w:proofErr w:type="spellStart"/>
            <w:r>
              <w:rPr>
                <w:rFonts w:ascii="Times New Roman" w:hAnsi="Times New Roman" w:cs="Times New Roman"/>
                <w:sz w:val="24"/>
                <w:szCs w:val="24"/>
              </w:rPr>
              <w:t>šumoposjednika</w:t>
            </w:r>
            <w:proofErr w:type="spellEnd"/>
          </w:p>
        </w:tc>
      </w:tr>
      <w:tr w:rsidR="00325425" w:rsidRPr="00743A28" w:rsidTr="005F5371">
        <w:trPr>
          <w:trHeight w:val="20"/>
        </w:trPr>
        <w:tc>
          <w:tcPr>
            <w:tcW w:w="0" w:type="auto"/>
            <w:shd w:val="clear" w:color="auto" w:fill="auto"/>
            <w:vAlign w:val="center"/>
            <w:hideMark/>
          </w:tcPr>
          <w:p w:rsidR="00325425" w:rsidRPr="00743A28" w:rsidRDefault="00325425" w:rsidP="00872BB7">
            <w:pPr>
              <w:jc w:val="left"/>
              <w:rPr>
                <w:rFonts w:ascii="Times New Roman" w:hAnsi="Times New Roman" w:cs="Times New Roman"/>
                <w:sz w:val="24"/>
                <w:szCs w:val="24"/>
              </w:rPr>
            </w:pPr>
            <w:r w:rsidRPr="00743A28">
              <w:rPr>
                <w:rFonts w:ascii="Times New Roman" w:hAnsi="Times New Roman" w:cs="Times New Roman"/>
                <w:sz w:val="24"/>
                <w:szCs w:val="24"/>
              </w:rPr>
              <w:t>ŠU-04</w:t>
            </w:r>
          </w:p>
        </w:tc>
        <w:tc>
          <w:tcPr>
            <w:tcW w:w="0" w:type="auto"/>
            <w:shd w:val="clear" w:color="auto" w:fill="auto"/>
            <w:vAlign w:val="center"/>
            <w:hideMark/>
          </w:tcPr>
          <w:p w:rsidR="00325425" w:rsidRPr="00743A28" w:rsidRDefault="00325425" w:rsidP="00872BB7">
            <w:pPr>
              <w:jc w:val="left"/>
              <w:rPr>
                <w:rFonts w:ascii="Times New Roman" w:hAnsi="Times New Roman" w:cs="Times New Roman"/>
                <w:sz w:val="24"/>
                <w:szCs w:val="24"/>
              </w:rPr>
            </w:pPr>
            <w:r w:rsidRPr="00743A28">
              <w:rPr>
                <w:rFonts w:ascii="Times New Roman" w:hAnsi="Times New Roman" w:cs="Times New Roman"/>
                <w:sz w:val="24"/>
                <w:szCs w:val="24"/>
              </w:rPr>
              <w:t xml:space="preserve">Jačanje kapaciteta za protupožarnu zaštitu </w:t>
            </w:r>
          </w:p>
        </w:tc>
        <w:tc>
          <w:tcPr>
            <w:tcW w:w="0" w:type="auto"/>
          </w:tcPr>
          <w:p w:rsidR="00325425" w:rsidRPr="00743A28" w:rsidRDefault="00325425" w:rsidP="00872BB7">
            <w:pPr>
              <w:jc w:val="left"/>
              <w:rPr>
                <w:rFonts w:ascii="Times New Roman" w:hAnsi="Times New Roman" w:cs="Times New Roman"/>
                <w:sz w:val="24"/>
                <w:szCs w:val="24"/>
              </w:rPr>
            </w:pPr>
            <w:r w:rsidRPr="00743A28">
              <w:rPr>
                <w:rFonts w:ascii="Times New Roman" w:hAnsi="Times New Roman" w:cs="Times New Roman"/>
                <w:sz w:val="24"/>
                <w:szCs w:val="24"/>
              </w:rPr>
              <w:t>MUP, Vatrogasna zajednica, DHMZ, HŠ, HKIŠDT, znanstvena zajednica, JLP(R)S</w:t>
            </w:r>
            <w:r>
              <w:rPr>
                <w:rFonts w:ascii="Times New Roman" w:hAnsi="Times New Roman" w:cs="Times New Roman"/>
                <w:sz w:val="24"/>
                <w:szCs w:val="24"/>
              </w:rPr>
              <w:t xml:space="preserve">, </w:t>
            </w:r>
            <w:r w:rsidRPr="00532AA5">
              <w:rPr>
                <w:rFonts w:ascii="Times New Roman" w:hAnsi="Times New Roman" w:cs="Times New Roman"/>
                <w:sz w:val="24"/>
                <w:szCs w:val="24"/>
              </w:rPr>
              <w:t>javne ustanove za zaštićena područja na nacionalnom i županijskom nivou</w:t>
            </w:r>
          </w:p>
        </w:tc>
      </w:tr>
      <w:tr w:rsidR="00325425" w:rsidRPr="00743A28" w:rsidTr="005F5371">
        <w:trPr>
          <w:trHeight w:val="20"/>
        </w:trPr>
        <w:tc>
          <w:tcPr>
            <w:tcW w:w="0" w:type="auto"/>
            <w:shd w:val="clear" w:color="auto" w:fill="auto"/>
            <w:vAlign w:val="center"/>
            <w:hideMark/>
          </w:tcPr>
          <w:p w:rsidR="00325425" w:rsidRPr="00743A28" w:rsidRDefault="00325425" w:rsidP="00872BB7">
            <w:pPr>
              <w:jc w:val="left"/>
              <w:rPr>
                <w:rFonts w:ascii="Times New Roman" w:hAnsi="Times New Roman" w:cs="Times New Roman"/>
                <w:sz w:val="24"/>
                <w:szCs w:val="24"/>
              </w:rPr>
            </w:pPr>
            <w:r w:rsidRPr="00743A28">
              <w:rPr>
                <w:rFonts w:ascii="Times New Roman" w:hAnsi="Times New Roman" w:cs="Times New Roman"/>
                <w:sz w:val="24"/>
                <w:szCs w:val="24"/>
              </w:rPr>
              <w:t>ŠU-05</w:t>
            </w:r>
          </w:p>
        </w:tc>
        <w:tc>
          <w:tcPr>
            <w:tcW w:w="0" w:type="auto"/>
            <w:shd w:val="clear" w:color="auto" w:fill="auto"/>
            <w:vAlign w:val="center"/>
            <w:hideMark/>
          </w:tcPr>
          <w:p w:rsidR="00325425" w:rsidRPr="00743A28" w:rsidRDefault="00325425" w:rsidP="00872BB7">
            <w:pPr>
              <w:jc w:val="left"/>
              <w:rPr>
                <w:rFonts w:ascii="Times New Roman" w:hAnsi="Times New Roman" w:cs="Times New Roman"/>
                <w:sz w:val="24"/>
                <w:szCs w:val="24"/>
              </w:rPr>
            </w:pPr>
            <w:r w:rsidRPr="00743A28">
              <w:rPr>
                <w:rFonts w:ascii="Times New Roman" w:hAnsi="Times New Roman" w:cs="Times New Roman"/>
                <w:sz w:val="24"/>
                <w:szCs w:val="24"/>
              </w:rPr>
              <w:t>Provedba koncepta zelene infrastrukture</w:t>
            </w:r>
            <w:r w:rsidR="00857367">
              <w:rPr>
                <w:rFonts w:ascii="Times New Roman" w:hAnsi="Times New Roman" w:cs="Times New Roman"/>
                <w:sz w:val="24"/>
                <w:szCs w:val="24"/>
              </w:rPr>
              <w:t xml:space="preserve"> </w:t>
            </w:r>
            <w:r w:rsidR="00857367" w:rsidRPr="00857367">
              <w:rPr>
                <w:rFonts w:ascii="Times New Roman" w:hAnsi="Times New Roman" w:cs="Times New Roman"/>
                <w:sz w:val="24"/>
                <w:szCs w:val="24"/>
              </w:rPr>
              <w:t xml:space="preserve">u svrhu jačanja otpornosti na klimatske </w:t>
            </w:r>
            <w:r w:rsidR="00857367" w:rsidRPr="00857367">
              <w:rPr>
                <w:rFonts w:ascii="Times New Roman" w:hAnsi="Times New Roman" w:cs="Times New Roman"/>
                <w:sz w:val="24"/>
                <w:szCs w:val="24"/>
              </w:rPr>
              <w:lastRenderedPageBreak/>
              <w:t>promjene u urbanim i ruralnim sredinama</w:t>
            </w:r>
            <w:r w:rsidRPr="00743A28">
              <w:rPr>
                <w:rFonts w:ascii="Times New Roman" w:hAnsi="Times New Roman" w:cs="Times New Roman"/>
                <w:sz w:val="24"/>
                <w:szCs w:val="24"/>
              </w:rPr>
              <w:t xml:space="preserve"> </w:t>
            </w:r>
          </w:p>
        </w:tc>
        <w:tc>
          <w:tcPr>
            <w:tcW w:w="0" w:type="auto"/>
          </w:tcPr>
          <w:p w:rsidR="00325425" w:rsidRPr="00743A28" w:rsidRDefault="00E76DF4" w:rsidP="00872BB7">
            <w:pPr>
              <w:jc w:val="left"/>
              <w:rPr>
                <w:rFonts w:ascii="Times New Roman" w:hAnsi="Times New Roman" w:cs="Times New Roman"/>
                <w:sz w:val="24"/>
                <w:szCs w:val="24"/>
              </w:rPr>
            </w:pPr>
            <w:r w:rsidRPr="00E76DF4">
              <w:rPr>
                <w:rFonts w:ascii="Times New Roman" w:hAnsi="Times New Roman" w:cs="Times New Roman"/>
                <w:sz w:val="24"/>
                <w:szCs w:val="24"/>
              </w:rPr>
              <w:lastRenderedPageBreak/>
              <w:t>Subjekti prostornog uređenja određeni zakonom kojim se uređuje područje prostornog uređenja</w:t>
            </w:r>
            <w:r w:rsidR="00325425" w:rsidRPr="00743A28">
              <w:rPr>
                <w:rFonts w:ascii="Times New Roman" w:hAnsi="Times New Roman" w:cs="Times New Roman"/>
                <w:sz w:val="24"/>
                <w:szCs w:val="24"/>
              </w:rPr>
              <w:t xml:space="preserve">, JLP(R)S, gradska </w:t>
            </w:r>
            <w:r w:rsidR="00325425" w:rsidRPr="00743A28">
              <w:rPr>
                <w:rFonts w:ascii="Times New Roman" w:hAnsi="Times New Roman" w:cs="Times New Roman"/>
                <w:sz w:val="24"/>
                <w:szCs w:val="24"/>
              </w:rPr>
              <w:lastRenderedPageBreak/>
              <w:t xml:space="preserve">komunalna poduzeća, HŠ, urbanisti, krajobrazni arhitekti, znanstvena zajednica, šumarski stručnjaci urbanog šumarstva, </w:t>
            </w:r>
            <w:r>
              <w:rPr>
                <w:rFonts w:ascii="Times New Roman" w:hAnsi="Times New Roman" w:cs="Times New Roman"/>
                <w:sz w:val="24"/>
                <w:szCs w:val="24"/>
              </w:rPr>
              <w:t>m</w:t>
            </w:r>
            <w:r w:rsidR="00325425" w:rsidRPr="00743A28">
              <w:rPr>
                <w:rFonts w:ascii="Times New Roman" w:hAnsi="Times New Roman" w:cs="Times New Roman"/>
                <w:sz w:val="24"/>
                <w:szCs w:val="24"/>
              </w:rPr>
              <w:t xml:space="preserve">inistarstvo nadležno za šumarstvo, </w:t>
            </w:r>
            <w:r w:rsidR="00325425">
              <w:rPr>
                <w:rFonts w:ascii="Times New Roman" w:hAnsi="Times New Roman" w:cs="Times New Roman"/>
                <w:sz w:val="24"/>
                <w:szCs w:val="24"/>
              </w:rPr>
              <w:t xml:space="preserve">ministarstvo nadležno za zaštitu prirode, </w:t>
            </w:r>
            <w:r w:rsidR="00325425" w:rsidRPr="00743A28">
              <w:rPr>
                <w:rFonts w:ascii="Times New Roman" w:hAnsi="Times New Roman" w:cs="Times New Roman"/>
                <w:sz w:val="24"/>
                <w:szCs w:val="24"/>
              </w:rPr>
              <w:t>H</w:t>
            </w:r>
            <w:r w:rsidR="00872BB7">
              <w:rPr>
                <w:rFonts w:ascii="Times New Roman" w:hAnsi="Times New Roman" w:cs="Times New Roman"/>
                <w:sz w:val="24"/>
                <w:szCs w:val="24"/>
              </w:rPr>
              <w:t>KIŠDT</w:t>
            </w:r>
            <w:r w:rsidR="00325425">
              <w:rPr>
                <w:rFonts w:ascii="Times New Roman" w:hAnsi="Times New Roman" w:cs="Times New Roman"/>
                <w:sz w:val="24"/>
                <w:szCs w:val="24"/>
              </w:rPr>
              <w:t>, biolozi/ekolozi, udruge civilnog društva, HV</w:t>
            </w:r>
          </w:p>
        </w:tc>
      </w:tr>
      <w:tr w:rsidR="00325425" w:rsidRPr="00743A28" w:rsidTr="005F5371">
        <w:trPr>
          <w:trHeight w:val="20"/>
        </w:trPr>
        <w:tc>
          <w:tcPr>
            <w:tcW w:w="0" w:type="auto"/>
            <w:shd w:val="clear" w:color="auto" w:fill="auto"/>
            <w:vAlign w:val="center"/>
            <w:hideMark/>
          </w:tcPr>
          <w:p w:rsidR="00325425" w:rsidRPr="00743A28" w:rsidRDefault="00325425" w:rsidP="00872BB7">
            <w:pPr>
              <w:jc w:val="left"/>
              <w:rPr>
                <w:rFonts w:ascii="Times New Roman" w:hAnsi="Times New Roman" w:cs="Times New Roman"/>
                <w:sz w:val="24"/>
                <w:szCs w:val="24"/>
              </w:rPr>
            </w:pPr>
            <w:r w:rsidRPr="00743A28">
              <w:rPr>
                <w:rFonts w:ascii="Times New Roman" w:hAnsi="Times New Roman" w:cs="Times New Roman"/>
                <w:sz w:val="24"/>
                <w:szCs w:val="24"/>
              </w:rPr>
              <w:lastRenderedPageBreak/>
              <w:t>ŠU-06</w:t>
            </w:r>
          </w:p>
        </w:tc>
        <w:tc>
          <w:tcPr>
            <w:tcW w:w="0" w:type="auto"/>
            <w:shd w:val="clear" w:color="auto" w:fill="auto"/>
            <w:vAlign w:val="center"/>
            <w:hideMark/>
          </w:tcPr>
          <w:p w:rsidR="00325425" w:rsidRPr="00743A28" w:rsidRDefault="00325425" w:rsidP="00872BB7">
            <w:pPr>
              <w:jc w:val="left"/>
              <w:rPr>
                <w:rFonts w:ascii="Times New Roman" w:hAnsi="Times New Roman" w:cs="Times New Roman"/>
                <w:sz w:val="24"/>
                <w:szCs w:val="24"/>
              </w:rPr>
            </w:pPr>
            <w:r w:rsidRPr="00743A28">
              <w:rPr>
                <w:rFonts w:ascii="Times New Roman" w:hAnsi="Times New Roman" w:cs="Times New Roman"/>
                <w:sz w:val="24"/>
                <w:szCs w:val="24"/>
              </w:rPr>
              <w:t>Predviđanje (prognoza) promjene rasprostranjenosti štetnih organizama</w:t>
            </w:r>
          </w:p>
        </w:tc>
        <w:tc>
          <w:tcPr>
            <w:tcW w:w="0" w:type="auto"/>
          </w:tcPr>
          <w:p w:rsidR="00325425" w:rsidRPr="00743A28" w:rsidRDefault="00325425" w:rsidP="00872BB7">
            <w:pPr>
              <w:jc w:val="left"/>
              <w:rPr>
                <w:rFonts w:ascii="Times New Roman" w:hAnsi="Times New Roman" w:cs="Times New Roman"/>
                <w:sz w:val="24"/>
                <w:szCs w:val="24"/>
              </w:rPr>
            </w:pPr>
            <w:r w:rsidRPr="00743A28">
              <w:rPr>
                <w:rFonts w:ascii="Times New Roman" w:hAnsi="Times New Roman" w:cs="Times New Roman"/>
                <w:sz w:val="24"/>
                <w:szCs w:val="24"/>
              </w:rPr>
              <w:t>Ministarstvo nadležno za šumarstvo, HŠI, Šumarski fakultet, DHMZ</w:t>
            </w:r>
          </w:p>
        </w:tc>
      </w:tr>
      <w:tr w:rsidR="00325425" w:rsidRPr="00743A28" w:rsidTr="005F5371">
        <w:trPr>
          <w:trHeight w:val="20"/>
        </w:trPr>
        <w:tc>
          <w:tcPr>
            <w:tcW w:w="0" w:type="auto"/>
            <w:shd w:val="clear" w:color="auto" w:fill="auto"/>
            <w:vAlign w:val="center"/>
            <w:hideMark/>
          </w:tcPr>
          <w:p w:rsidR="00325425" w:rsidRPr="00743A28" w:rsidRDefault="00325425" w:rsidP="00872BB7">
            <w:pPr>
              <w:jc w:val="left"/>
              <w:rPr>
                <w:rFonts w:ascii="Times New Roman" w:hAnsi="Times New Roman" w:cs="Times New Roman"/>
                <w:sz w:val="24"/>
                <w:szCs w:val="24"/>
              </w:rPr>
            </w:pPr>
            <w:r w:rsidRPr="00743A28">
              <w:rPr>
                <w:rFonts w:ascii="Times New Roman" w:hAnsi="Times New Roman" w:cs="Times New Roman"/>
                <w:sz w:val="24"/>
                <w:szCs w:val="24"/>
              </w:rPr>
              <w:t>ŠU-07</w:t>
            </w:r>
          </w:p>
        </w:tc>
        <w:tc>
          <w:tcPr>
            <w:tcW w:w="0" w:type="auto"/>
            <w:shd w:val="clear" w:color="auto" w:fill="auto"/>
            <w:vAlign w:val="center"/>
            <w:hideMark/>
          </w:tcPr>
          <w:p w:rsidR="00325425" w:rsidRPr="00743A28" w:rsidRDefault="00325425" w:rsidP="00872BB7">
            <w:pPr>
              <w:jc w:val="left"/>
              <w:rPr>
                <w:rFonts w:ascii="Times New Roman" w:hAnsi="Times New Roman" w:cs="Times New Roman"/>
                <w:sz w:val="24"/>
                <w:szCs w:val="24"/>
              </w:rPr>
            </w:pPr>
            <w:r w:rsidRPr="00743A28">
              <w:rPr>
                <w:rFonts w:ascii="Times New Roman" w:hAnsi="Times New Roman" w:cs="Times New Roman"/>
                <w:sz w:val="24"/>
                <w:szCs w:val="24"/>
              </w:rPr>
              <w:t>Pošumljavanje i obnova šuma</w:t>
            </w:r>
            <w:r w:rsidR="00E539B6">
              <w:rPr>
                <w:rFonts w:ascii="Times New Roman" w:hAnsi="Times New Roman" w:cs="Times New Roman"/>
                <w:sz w:val="24"/>
                <w:szCs w:val="24"/>
              </w:rPr>
              <w:t xml:space="preserve"> u svrhu jačanja otpornosti na klimatske promjene</w:t>
            </w:r>
          </w:p>
        </w:tc>
        <w:tc>
          <w:tcPr>
            <w:tcW w:w="0" w:type="auto"/>
          </w:tcPr>
          <w:p w:rsidR="00325425" w:rsidRPr="00743A28" w:rsidRDefault="00325425" w:rsidP="00872BB7">
            <w:pPr>
              <w:jc w:val="left"/>
              <w:rPr>
                <w:rFonts w:ascii="Times New Roman" w:hAnsi="Times New Roman" w:cs="Times New Roman"/>
                <w:sz w:val="24"/>
                <w:szCs w:val="24"/>
              </w:rPr>
            </w:pPr>
            <w:r w:rsidRPr="00743A28">
              <w:rPr>
                <w:rFonts w:ascii="Times New Roman" w:hAnsi="Times New Roman" w:cs="Times New Roman"/>
                <w:sz w:val="24"/>
                <w:szCs w:val="24"/>
              </w:rPr>
              <w:t>Ministarstvo nadležno za šumarstvo, HŠ</w:t>
            </w:r>
            <w:r>
              <w:rPr>
                <w:rFonts w:ascii="Times New Roman" w:hAnsi="Times New Roman" w:cs="Times New Roman"/>
                <w:sz w:val="24"/>
                <w:szCs w:val="24"/>
              </w:rPr>
              <w:t xml:space="preserve">, udruga </w:t>
            </w:r>
            <w:proofErr w:type="spellStart"/>
            <w:r>
              <w:rPr>
                <w:rFonts w:ascii="Times New Roman" w:hAnsi="Times New Roman" w:cs="Times New Roman"/>
                <w:sz w:val="24"/>
                <w:szCs w:val="24"/>
              </w:rPr>
              <w:t>šumoposjednika</w:t>
            </w:r>
            <w:proofErr w:type="spellEnd"/>
            <w:r>
              <w:rPr>
                <w:rFonts w:ascii="Times New Roman" w:hAnsi="Times New Roman" w:cs="Times New Roman"/>
                <w:sz w:val="24"/>
                <w:szCs w:val="24"/>
              </w:rPr>
              <w:t>, udruge civilnog društva</w:t>
            </w:r>
          </w:p>
        </w:tc>
      </w:tr>
      <w:tr w:rsidR="00325425" w:rsidRPr="00743A28" w:rsidTr="005F5371">
        <w:trPr>
          <w:trHeight w:val="20"/>
        </w:trPr>
        <w:tc>
          <w:tcPr>
            <w:tcW w:w="0" w:type="auto"/>
            <w:shd w:val="clear" w:color="auto" w:fill="auto"/>
            <w:vAlign w:val="center"/>
            <w:hideMark/>
          </w:tcPr>
          <w:p w:rsidR="00325425" w:rsidRPr="00743A28" w:rsidRDefault="00325425" w:rsidP="00872BB7">
            <w:pPr>
              <w:jc w:val="left"/>
              <w:rPr>
                <w:rFonts w:ascii="Times New Roman" w:hAnsi="Times New Roman" w:cs="Times New Roman"/>
                <w:sz w:val="24"/>
                <w:szCs w:val="24"/>
              </w:rPr>
            </w:pPr>
            <w:r w:rsidRPr="00743A28">
              <w:rPr>
                <w:rFonts w:ascii="Times New Roman" w:hAnsi="Times New Roman" w:cs="Times New Roman"/>
                <w:sz w:val="24"/>
                <w:szCs w:val="24"/>
              </w:rPr>
              <w:t>ŠU-08</w:t>
            </w:r>
          </w:p>
        </w:tc>
        <w:tc>
          <w:tcPr>
            <w:tcW w:w="0" w:type="auto"/>
            <w:shd w:val="clear" w:color="auto" w:fill="auto"/>
            <w:vAlign w:val="center"/>
            <w:hideMark/>
          </w:tcPr>
          <w:p w:rsidR="00325425" w:rsidRPr="00743A28" w:rsidRDefault="00911F3E" w:rsidP="00872BB7">
            <w:pPr>
              <w:jc w:val="left"/>
              <w:rPr>
                <w:rFonts w:ascii="Times New Roman" w:hAnsi="Times New Roman" w:cs="Times New Roman"/>
                <w:sz w:val="24"/>
                <w:szCs w:val="24"/>
              </w:rPr>
            </w:pPr>
            <w:r>
              <w:rPr>
                <w:rFonts w:ascii="Times New Roman" w:hAnsi="Times New Roman" w:cs="Times New Roman"/>
                <w:sz w:val="24"/>
                <w:szCs w:val="24"/>
              </w:rPr>
              <w:t>O</w:t>
            </w:r>
            <w:r w:rsidR="00325425" w:rsidRPr="00743A28">
              <w:rPr>
                <w:rFonts w:ascii="Times New Roman" w:hAnsi="Times New Roman" w:cs="Times New Roman"/>
                <w:sz w:val="24"/>
                <w:szCs w:val="24"/>
              </w:rPr>
              <w:t>svješćivanje dionika u šumarskom sektoru o klimatskim promjenama i mjerama prilagodbe</w:t>
            </w:r>
          </w:p>
        </w:tc>
        <w:tc>
          <w:tcPr>
            <w:tcW w:w="0" w:type="auto"/>
          </w:tcPr>
          <w:p w:rsidR="00325425" w:rsidRPr="00743A28" w:rsidRDefault="00325425" w:rsidP="00872BB7">
            <w:pPr>
              <w:jc w:val="left"/>
              <w:rPr>
                <w:rFonts w:ascii="Times New Roman" w:hAnsi="Times New Roman" w:cs="Times New Roman"/>
                <w:sz w:val="24"/>
                <w:szCs w:val="24"/>
              </w:rPr>
            </w:pPr>
            <w:r w:rsidRPr="00743A28">
              <w:rPr>
                <w:rFonts w:ascii="Times New Roman" w:hAnsi="Times New Roman" w:cs="Times New Roman"/>
                <w:sz w:val="24"/>
                <w:szCs w:val="24"/>
              </w:rPr>
              <w:t xml:space="preserve">Ministarstvo nadležno za šumarstvo, </w:t>
            </w:r>
            <w:r>
              <w:rPr>
                <w:rFonts w:ascii="Times New Roman" w:hAnsi="Times New Roman" w:cs="Times New Roman"/>
                <w:sz w:val="24"/>
                <w:szCs w:val="24"/>
              </w:rPr>
              <w:t xml:space="preserve">ministarstvo nadležno za zaštitu prirode, </w:t>
            </w:r>
            <w:r w:rsidRPr="00743A28">
              <w:rPr>
                <w:rFonts w:ascii="Times New Roman" w:hAnsi="Times New Roman" w:cs="Times New Roman"/>
                <w:sz w:val="24"/>
                <w:szCs w:val="24"/>
              </w:rPr>
              <w:t xml:space="preserve">HKISDT, HŠI, Šumarski fakultet, HŠ, Akademija šumarskih znanosti, Savez udruga privatnih </w:t>
            </w:r>
            <w:proofErr w:type="spellStart"/>
            <w:r w:rsidRPr="00743A28">
              <w:rPr>
                <w:rFonts w:ascii="Times New Roman" w:hAnsi="Times New Roman" w:cs="Times New Roman"/>
                <w:sz w:val="24"/>
                <w:szCs w:val="24"/>
              </w:rPr>
              <w:t>šumoposjednika</w:t>
            </w:r>
            <w:proofErr w:type="spellEnd"/>
            <w:r w:rsidRPr="00743A28">
              <w:rPr>
                <w:rFonts w:ascii="Times New Roman" w:hAnsi="Times New Roman" w:cs="Times New Roman"/>
                <w:sz w:val="24"/>
                <w:szCs w:val="24"/>
              </w:rPr>
              <w:t>, JUZP i Javna ustanova za upravljanje z</w:t>
            </w:r>
            <w:r w:rsidRPr="00743A28">
              <w:rPr>
                <w:rFonts w:ascii="Times New Roman" w:hAnsi="Times New Roman" w:cs="Times New Roman"/>
                <w:bCs/>
                <w:sz w:val="24"/>
                <w:szCs w:val="24"/>
              </w:rPr>
              <w:t>aštićenim prirodnim vrijednostima</w:t>
            </w:r>
            <w:r w:rsidRPr="00743A28">
              <w:rPr>
                <w:rFonts w:ascii="Times New Roman" w:hAnsi="Times New Roman" w:cs="Times New Roman"/>
                <w:sz w:val="24"/>
                <w:szCs w:val="24"/>
              </w:rPr>
              <w:t xml:space="preserve"> na području županija</w:t>
            </w:r>
            <w:r>
              <w:rPr>
                <w:rFonts w:ascii="Times New Roman" w:hAnsi="Times New Roman" w:cs="Times New Roman"/>
                <w:sz w:val="24"/>
                <w:szCs w:val="24"/>
              </w:rPr>
              <w:t>, DHMZ</w:t>
            </w:r>
          </w:p>
        </w:tc>
      </w:tr>
      <w:tr w:rsidR="00325425" w:rsidRPr="00743A28" w:rsidTr="005F5371">
        <w:trPr>
          <w:trHeight w:val="20"/>
        </w:trPr>
        <w:tc>
          <w:tcPr>
            <w:tcW w:w="0" w:type="auto"/>
            <w:shd w:val="clear" w:color="auto" w:fill="auto"/>
            <w:vAlign w:val="center"/>
            <w:hideMark/>
          </w:tcPr>
          <w:p w:rsidR="00325425" w:rsidRPr="00743A28" w:rsidRDefault="00325425" w:rsidP="00872BB7">
            <w:pPr>
              <w:jc w:val="left"/>
              <w:rPr>
                <w:rFonts w:ascii="Times New Roman" w:hAnsi="Times New Roman" w:cs="Times New Roman"/>
                <w:sz w:val="24"/>
                <w:szCs w:val="24"/>
              </w:rPr>
            </w:pPr>
            <w:r w:rsidRPr="00743A28">
              <w:rPr>
                <w:rFonts w:ascii="Times New Roman" w:hAnsi="Times New Roman" w:cs="Times New Roman"/>
                <w:sz w:val="24"/>
                <w:szCs w:val="24"/>
              </w:rPr>
              <w:t>ŠU-09</w:t>
            </w:r>
          </w:p>
        </w:tc>
        <w:tc>
          <w:tcPr>
            <w:tcW w:w="0" w:type="auto"/>
            <w:shd w:val="clear" w:color="auto" w:fill="auto"/>
            <w:vAlign w:val="center"/>
            <w:hideMark/>
          </w:tcPr>
          <w:p w:rsidR="00325425" w:rsidRPr="00743A28" w:rsidRDefault="00325425" w:rsidP="00872BB7">
            <w:pPr>
              <w:jc w:val="left"/>
              <w:rPr>
                <w:rFonts w:ascii="Times New Roman" w:hAnsi="Times New Roman" w:cs="Times New Roman"/>
                <w:sz w:val="24"/>
                <w:szCs w:val="24"/>
              </w:rPr>
            </w:pPr>
            <w:r w:rsidRPr="00743A28">
              <w:rPr>
                <w:rFonts w:ascii="Times New Roman" w:hAnsi="Times New Roman" w:cs="Times New Roman"/>
                <w:sz w:val="24"/>
                <w:szCs w:val="24"/>
              </w:rPr>
              <w:t xml:space="preserve">Jačanje osviještenosti i senzibiliziranje privatnih </w:t>
            </w:r>
            <w:proofErr w:type="spellStart"/>
            <w:r w:rsidRPr="00743A28">
              <w:rPr>
                <w:rFonts w:ascii="Times New Roman" w:hAnsi="Times New Roman" w:cs="Times New Roman"/>
                <w:sz w:val="24"/>
                <w:szCs w:val="24"/>
              </w:rPr>
              <w:t>šumoposjednika</w:t>
            </w:r>
            <w:proofErr w:type="spellEnd"/>
            <w:r w:rsidRPr="00743A28">
              <w:rPr>
                <w:rFonts w:ascii="Times New Roman" w:hAnsi="Times New Roman" w:cs="Times New Roman"/>
                <w:sz w:val="24"/>
                <w:szCs w:val="24"/>
              </w:rPr>
              <w:t xml:space="preserve"> za održivo gospodarenje šumama kao preduvjet provedbe prilagodbe klimatskim promjenama</w:t>
            </w:r>
          </w:p>
        </w:tc>
        <w:tc>
          <w:tcPr>
            <w:tcW w:w="0" w:type="auto"/>
          </w:tcPr>
          <w:p w:rsidR="00325425" w:rsidRPr="00743A28" w:rsidRDefault="00325425" w:rsidP="00872BB7">
            <w:pPr>
              <w:jc w:val="left"/>
              <w:rPr>
                <w:rFonts w:ascii="Times New Roman" w:hAnsi="Times New Roman" w:cs="Times New Roman"/>
                <w:sz w:val="24"/>
                <w:szCs w:val="24"/>
              </w:rPr>
            </w:pPr>
            <w:r w:rsidRPr="00743A28">
              <w:rPr>
                <w:rFonts w:ascii="Times New Roman" w:hAnsi="Times New Roman" w:cs="Times New Roman"/>
                <w:sz w:val="24"/>
                <w:szCs w:val="24"/>
              </w:rPr>
              <w:t xml:space="preserve">Ministarstvo nadležno za šumarstvo, Savez udruga privatnih </w:t>
            </w:r>
            <w:proofErr w:type="spellStart"/>
            <w:r w:rsidRPr="00743A28">
              <w:rPr>
                <w:rFonts w:ascii="Times New Roman" w:hAnsi="Times New Roman" w:cs="Times New Roman"/>
                <w:sz w:val="24"/>
                <w:szCs w:val="24"/>
              </w:rPr>
              <w:t>šumoposjednika</w:t>
            </w:r>
            <w:proofErr w:type="spellEnd"/>
            <w:r w:rsidRPr="00743A28">
              <w:rPr>
                <w:rFonts w:ascii="Times New Roman" w:hAnsi="Times New Roman" w:cs="Times New Roman"/>
                <w:sz w:val="24"/>
                <w:szCs w:val="24"/>
              </w:rPr>
              <w:t xml:space="preserve">, JLP(R)S </w:t>
            </w:r>
          </w:p>
        </w:tc>
      </w:tr>
      <w:tr w:rsidR="00325425" w:rsidRPr="00743A28" w:rsidTr="005F5371">
        <w:trPr>
          <w:trHeight w:val="20"/>
        </w:trPr>
        <w:tc>
          <w:tcPr>
            <w:tcW w:w="0" w:type="auto"/>
            <w:shd w:val="clear" w:color="auto" w:fill="auto"/>
            <w:vAlign w:val="center"/>
          </w:tcPr>
          <w:p w:rsidR="00325425" w:rsidRPr="00743A28" w:rsidRDefault="00325425" w:rsidP="00872BB7">
            <w:pPr>
              <w:jc w:val="left"/>
              <w:rPr>
                <w:rFonts w:ascii="Times New Roman" w:hAnsi="Times New Roman" w:cs="Times New Roman"/>
                <w:sz w:val="24"/>
                <w:szCs w:val="24"/>
              </w:rPr>
            </w:pPr>
            <w:r w:rsidRPr="00743A28">
              <w:rPr>
                <w:rFonts w:ascii="Times New Roman" w:hAnsi="Times New Roman" w:cs="Times New Roman"/>
                <w:sz w:val="24"/>
                <w:szCs w:val="24"/>
              </w:rPr>
              <w:t>ŠU-10</w:t>
            </w:r>
          </w:p>
        </w:tc>
        <w:tc>
          <w:tcPr>
            <w:tcW w:w="0" w:type="auto"/>
            <w:shd w:val="clear" w:color="auto" w:fill="auto"/>
            <w:vAlign w:val="center"/>
          </w:tcPr>
          <w:p w:rsidR="00325425" w:rsidRPr="00743A28" w:rsidRDefault="00325425" w:rsidP="00872BB7">
            <w:pPr>
              <w:jc w:val="left"/>
              <w:rPr>
                <w:rFonts w:ascii="Times New Roman" w:hAnsi="Times New Roman" w:cs="Times New Roman"/>
                <w:sz w:val="24"/>
                <w:szCs w:val="24"/>
              </w:rPr>
            </w:pPr>
            <w:r w:rsidRPr="00743A28">
              <w:rPr>
                <w:rFonts w:ascii="Times New Roman" w:hAnsi="Times New Roman" w:cs="Times New Roman"/>
                <w:sz w:val="24"/>
                <w:szCs w:val="24"/>
              </w:rPr>
              <w:t xml:space="preserve">Procjena rizika i razvoj alata kojima se osigurava stalna prilagodba gospodarenja </w:t>
            </w:r>
            <w:r w:rsidR="00B44CAF">
              <w:rPr>
                <w:rFonts w:ascii="Times New Roman" w:hAnsi="Times New Roman" w:cs="Times New Roman"/>
                <w:sz w:val="24"/>
                <w:szCs w:val="24"/>
              </w:rPr>
              <w:t xml:space="preserve">poljoprivrednim zemljištem i </w:t>
            </w:r>
            <w:r w:rsidRPr="00743A28">
              <w:rPr>
                <w:rFonts w:ascii="Times New Roman" w:hAnsi="Times New Roman" w:cs="Times New Roman"/>
                <w:sz w:val="24"/>
                <w:szCs w:val="24"/>
              </w:rPr>
              <w:t>šumama</w:t>
            </w:r>
            <w:r w:rsidR="00B44CAF">
              <w:rPr>
                <w:rFonts w:ascii="Times New Roman" w:hAnsi="Times New Roman" w:cs="Times New Roman"/>
                <w:sz w:val="24"/>
                <w:szCs w:val="24"/>
              </w:rPr>
              <w:t xml:space="preserve"> radi smanjenja šteta od prirodnih i elementarnih nepogoda</w:t>
            </w:r>
          </w:p>
        </w:tc>
        <w:tc>
          <w:tcPr>
            <w:tcW w:w="0" w:type="auto"/>
          </w:tcPr>
          <w:p w:rsidR="00325425" w:rsidRPr="00743A28" w:rsidRDefault="00325425" w:rsidP="00872BB7">
            <w:pPr>
              <w:jc w:val="left"/>
              <w:rPr>
                <w:rFonts w:ascii="Times New Roman" w:hAnsi="Times New Roman" w:cs="Times New Roman"/>
                <w:sz w:val="24"/>
                <w:szCs w:val="24"/>
              </w:rPr>
            </w:pPr>
            <w:r w:rsidRPr="00743A28">
              <w:rPr>
                <w:rFonts w:ascii="Times New Roman" w:hAnsi="Times New Roman" w:cs="Times New Roman"/>
                <w:sz w:val="24"/>
                <w:szCs w:val="24"/>
              </w:rPr>
              <w:t xml:space="preserve">HŠI, Šumarski fakultet, </w:t>
            </w:r>
            <w:r w:rsidR="00D61D82">
              <w:rPr>
                <w:rFonts w:ascii="Times New Roman" w:hAnsi="Times New Roman" w:cs="Times New Roman"/>
                <w:sz w:val="24"/>
                <w:szCs w:val="24"/>
              </w:rPr>
              <w:t>m</w:t>
            </w:r>
            <w:r w:rsidRPr="00743A28">
              <w:rPr>
                <w:rFonts w:ascii="Times New Roman" w:hAnsi="Times New Roman" w:cs="Times New Roman"/>
                <w:sz w:val="24"/>
                <w:szCs w:val="24"/>
              </w:rPr>
              <w:t>inistarstvo nadležno za šumarstvo</w:t>
            </w:r>
            <w:r w:rsidR="00B44CAF">
              <w:rPr>
                <w:rFonts w:ascii="Times New Roman" w:hAnsi="Times New Roman" w:cs="Times New Roman"/>
                <w:sz w:val="24"/>
                <w:szCs w:val="24"/>
              </w:rPr>
              <w:t>,</w:t>
            </w:r>
            <w:r w:rsidR="00D61D82">
              <w:rPr>
                <w:rFonts w:ascii="Times New Roman" w:hAnsi="Times New Roman" w:cs="Times New Roman"/>
                <w:sz w:val="24"/>
                <w:szCs w:val="24"/>
              </w:rPr>
              <w:t xml:space="preserve"> m</w:t>
            </w:r>
            <w:r w:rsidR="00B44CAF">
              <w:rPr>
                <w:rFonts w:ascii="Times New Roman" w:hAnsi="Times New Roman" w:cs="Times New Roman"/>
                <w:sz w:val="24"/>
                <w:szCs w:val="24"/>
              </w:rPr>
              <w:t>inistarstvo nadležno za poljoprivredu</w:t>
            </w:r>
          </w:p>
        </w:tc>
      </w:tr>
      <w:tr w:rsidR="00325425" w:rsidRPr="00743A28" w:rsidTr="005F5371">
        <w:trPr>
          <w:trHeight w:val="20"/>
        </w:trPr>
        <w:tc>
          <w:tcPr>
            <w:tcW w:w="0" w:type="auto"/>
            <w:shd w:val="clear" w:color="auto" w:fill="auto"/>
            <w:vAlign w:val="center"/>
          </w:tcPr>
          <w:p w:rsidR="00325425" w:rsidRPr="00743A28" w:rsidRDefault="00325425" w:rsidP="00872BB7">
            <w:pPr>
              <w:jc w:val="left"/>
              <w:rPr>
                <w:rFonts w:ascii="Times New Roman" w:hAnsi="Times New Roman" w:cs="Times New Roman"/>
                <w:sz w:val="24"/>
                <w:szCs w:val="24"/>
              </w:rPr>
            </w:pPr>
            <w:r w:rsidRPr="00743A28">
              <w:rPr>
                <w:rFonts w:ascii="Times New Roman" w:hAnsi="Times New Roman" w:cs="Times New Roman"/>
                <w:sz w:val="24"/>
                <w:szCs w:val="24"/>
              </w:rPr>
              <w:t>ŠU-11</w:t>
            </w:r>
          </w:p>
        </w:tc>
        <w:tc>
          <w:tcPr>
            <w:tcW w:w="0" w:type="auto"/>
            <w:shd w:val="clear" w:color="auto" w:fill="auto"/>
            <w:vAlign w:val="center"/>
          </w:tcPr>
          <w:p w:rsidR="00325425" w:rsidRPr="00743A28" w:rsidRDefault="00325425" w:rsidP="00872BB7">
            <w:pPr>
              <w:jc w:val="left"/>
              <w:rPr>
                <w:rFonts w:ascii="Times New Roman" w:hAnsi="Times New Roman" w:cs="Times New Roman"/>
                <w:sz w:val="24"/>
                <w:szCs w:val="24"/>
              </w:rPr>
            </w:pPr>
            <w:r w:rsidRPr="00743A28">
              <w:rPr>
                <w:rFonts w:ascii="Times New Roman" w:hAnsi="Times New Roman" w:cs="Times New Roman"/>
                <w:sz w:val="24"/>
                <w:szCs w:val="24"/>
              </w:rPr>
              <w:t>Utvrditi kapacitete i mogućnosti provedbe mjera prilagodbe i smanjenja ugroženosti populacije krupne divljači</w:t>
            </w:r>
          </w:p>
        </w:tc>
        <w:tc>
          <w:tcPr>
            <w:tcW w:w="0" w:type="auto"/>
          </w:tcPr>
          <w:p w:rsidR="00325425" w:rsidRPr="00743A28" w:rsidRDefault="00325425" w:rsidP="00872BB7">
            <w:pPr>
              <w:jc w:val="left"/>
              <w:rPr>
                <w:rFonts w:ascii="Times New Roman" w:hAnsi="Times New Roman" w:cs="Times New Roman"/>
                <w:sz w:val="24"/>
                <w:szCs w:val="24"/>
              </w:rPr>
            </w:pPr>
            <w:r w:rsidRPr="00743A28">
              <w:rPr>
                <w:rFonts w:ascii="Times New Roman" w:hAnsi="Times New Roman" w:cs="Times New Roman"/>
                <w:sz w:val="24"/>
                <w:szCs w:val="24"/>
              </w:rPr>
              <w:t xml:space="preserve">HŠI, Šumarski fakultet, </w:t>
            </w:r>
            <w:r w:rsidR="00D61D82">
              <w:rPr>
                <w:rFonts w:ascii="Times New Roman" w:hAnsi="Times New Roman" w:cs="Times New Roman"/>
                <w:sz w:val="24"/>
                <w:szCs w:val="24"/>
              </w:rPr>
              <w:t>m</w:t>
            </w:r>
            <w:r w:rsidRPr="00743A28">
              <w:rPr>
                <w:rFonts w:ascii="Times New Roman" w:hAnsi="Times New Roman" w:cs="Times New Roman"/>
                <w:sz w:val="24"/>
                <w:szCs w:val="24"/>
              </w:rPr>
              <w:t>inistarstvo nadležno za šumarstvo</w:t>
            </w:r>
            <w:r>
              <w:rPr>
                <w:rFonts w:ascii="Times New Roman" w:hAnsi="Times New Roman" w:cs="Times New Roman"/>
                <w:sz w:val="24"/>
                <w:szCs w:val="24"/>
              </w:rPr>
              <w:t xml:space="preserve">, Veterinarski fakultet, </w:t>
            </w:r>
          </w:p>
        </w:tc>
      </w:tr>
      <w:tr w:rsidR="00325425" w:rsidRPr="00743A28" w:rsidTr="005F5371">
        <w:trPr>
          <w:trHeight w:val="20"/>
        </w:trPr>
        <w:tc>
          <w:tcPr>
            <w:tcW w:w="0" w:type="auto"/>
            <w:shd w:val="clear" w:color="auto" w:fill="auto"/>
            <w:vAlign w:val="center"/>
          </w:tcPr>
          <w:p w:rsidR="00325425" w:rsidRPr="00743A28" w:rsidRDefault="00325425" w:rsidP="00872BB7">
            <w:pPr>
              <w:jc w:val="left"/>
              <w:rPr>
                <w:rFonts w:ascii="Times New Roman" w:hAnsi="Times New Roman" w:cs="Times New Roman"/>
                <w:sz w:val="24"/>
                <w:szCs w:val="24"/>
              </w:rPr>
            </w:pPr>
            <w:r w:rsidRPr="00743A28">
              <w:rPr>
                <w:rFonts w:ascii="Times New Roman" w:hAnsi="Times New Roman" w:cs="Times New Roman"/>
                <w:sz w:val="24"/>
                <w:szCs w:val="24"/>
              </w:rPr>
              <w:t>ŠU-12</w:t>
            </w:r>
          </w:p>
        </w:tc>
        <w:tc>
          <w:tcPr>
            <w:tcW w:w="0" w:type="auto"/>
            <w:shd w:val="clear" w:color="auto" w:fill="auto"/>
            <w:vAlign w:val="center"/>
          </w:tcPr>
          <w:p w:rsidR="00325425" w:rsidRPr="00743A28" w:rsidRDefault="00325425" w:rsidP="00872BB7">
            <w:pPr>
              <w:jc w:val="left"/>
              <w:rPr>
                <w:rFonts w:ascii="Times New Roman" w:hAnsi="Times New Roman" w:cs="Times New Roman"/>
                <w:sz w:val="24"/>
                <w:szCs w:val="24"/>
              </w:rPr>
            </w:pPr>
            <w:r w:rsidRPr="00743A28">
              <w:rPr>
                <w:rFonts w:ascii="Times New Roman" w:hAnsi="Times New Roman" w:cs="Times New Roman"/>
                <w:sz w:val="24"/>
                <w:szCs w:val="24"/>
              </w:rPr>
              <w:t xml:space="preserve">Definirati zajednice i šumska područja koja su najpodložnija mogućim promjenama te definirati mjere kako bi se smanjila ugroženost </w:t>
            </w:r>
            <w:r w:rsidRPr="00743A28">
              <w:rPr>
                <w:rFonts w:ascii="Times New Roman" w:hAnsi="Times New Roman" w:cs="Times New Roman"/>
                <w:sz w:val="24"/>
                <w:szCs w:val="24"/>
              </w:rPr>
              <w:lastRenderedPageBreak/>
              <w:t>najranjivijih šumskih područja i zajednica</w:t>
            </w:r>
          </w:p>
        </w:tc>
        <w:tc>
          <w:tcPr>
            <w:tcW w:w="0" w:type="auto"/>
          </w:tcPr>
          <w:p w:rsidR="00325425" w:rsidRPr="00743A28" w:rsidRDefault="00325425" w:rsidP="00872BB7">
            <w:pPr>
              <w:jc w:val="left"/>
              <w:rPr>
                <w:rFonts w:ascii="Times New Roman" w:hAnsi="Times New Roman" w:cs="Times New Roman"/>
                <w:sz w:val="24"/>
                <w:szCs w:val="24"/>
              </w:rPr>
            </w:pPr>
            <w:r w:rsidRPr="00743A28">
              <w:rPr>
                <w:rFonts w:ascii="Times New Roman" w:hAnsi="Times New Roman" w:cs="Times New Roman"/>
                <w:sz w:val="24"/>
                <w:szCs w:val="24"/>
              </w:rPr>
              <w:lastRenderedPageBreak/>
              <w:t xml:space="preserve">HŠI, Šumarski fakultet, </w:t>
            </w:r>
            <w:r w:rsidR="00D61D82">
              <w:rPr>
                <w:rFonts w:ascii="Times New Roman" w:hAnsi="Times New Roman" w:cs="Times New Roman"/>
                <w:sz w:val="24"/>
                <w:szCs w:val="24"/>
              </w:rPr>
              <w:t>m</w:t>
            </w:r>
            <w:r w:rsidRPr="00743A28">
              <w:rPr>
                <w:rFonts w:ascii="Times New Roman" w:hAnsi="Times New Roman" w:cs="Times New Roman"/>
                <w:sz w:val="24"/>
                <w:szCs w:val="24"/>
              </w:rPr>
              <w:t xml:space="preserve">inistarstvo nadležno za šumarstvo </w:t>
            </w:r>
          </w:p>
        </w:tc>
      </w:tr>
    </w:tbl>
    <w:p w:rsidR="00743A28" w:rsidRPr="00743A28" w:rsidRDefault="00743A28" w:rsidP="00743A28">
      <w:pPr>
        <w:rPr>
          <w:rFonts w:ascii="Times New Roman" w:hAnsi="Times New Roman" w:cs="Times New Roman"/>
          <w:b/>
          <w:sz w:val="24"/>
          <w:szCs w:val="24"/>
        </w:rPr>
      </w:pPr>
    </w:p>
    <w:p w:rsidR="00743A28" w:rsidRPr="00743A28" w:rsidRDefault="00743A28" w:rsidP="00743A28">
      <w:pPr>
        <w:rPr>
          <w:rFonts w:ascii="Times New Roman" w:hAnsi="Times New Roman" w:cs="Times New Roman"/>
          <w:b/>
          <w:sz w:val="24"/>
          <w:szCs w:val="24"/>
        </w:rPr>
      </w:pPr>
      <w:r w:rsidRPr="00743A28">
        <w:rPr>
          <w:rFonts w:ascii="Times New Roman" w:hAnsi="Times New Roman" w:cs="Times New Roman"/>
          <w:b/>
          <w:sz w:val="24"/>
          <w:szCs w:val="24"/>
        </w:rPr>
        <w:t>Ribarstvo i akvakultura</w:t>
      </w:r>
    </w:p>
    <w:p w:rsidR="00743A28" w:rsidRPr="00743A28" w:rsidRDefault="00743A28" w:rsidP="00743A28">
      <w:pPr>
        <w:rPr>
          <w:rFonts w:ascii="Times New Roman" w:hAnsi="Times New Roman" w:cs="Times New Roman"/>
          <w:sz w:val="24"/>
          <w:szCs w:val="24"/>
        </w:rPr>
      </w:pPr>
      <w:r w:rsidRPr="00743A28">
        <w:rPr>
          <w:rFonts w:ascii="Times New Roman" w:hAnsi="Times New Roman" w:cs="Times New Roman"/>
          <w:sz w:val="24"/>
          <w:szCs w:val="24"/>
        </w:rPr>
        <w:t>Mjere prilagodbe klimatskim promjenama u sektoru ribarstva i akvakulture označene su oznakama od RR-01 do RR-10. Prema ukupnoj ocjeni pojedinačne su mjere prema važnosti grupirane u 3 kategorije: mjere vrlo visoke važnosti (01 – 07), visoke važnosti (08 – 09) i srednje važnosti (10).</w:t>
      </w:r>
    </w:p>
    <w:p w:rsidR="00911F3E" w:rsidRDefault="00911F3E" w:rsidP="00246EDF">
      <w:pPr>
        <w:spacing w:after="0"/>
        <w:rPr>
          <w:rFonts w:ascii="Times New Roman" w:hAnsi="Times New Roman" w:cs="Times New Roman"/>
          <w:sz w:val="24"/>
          <w:szCs w:val="24"/>
        </w:rPr>
      </w:pPr>
    </w:p>
    <w:p w:rsidR="00743A28" w:rsidRPr="00743A28" w:rsidRDefault="00743A28" w:rsidP="00743A28">
      <w:pPr>
        <w:rPr>
          <w:rFonts w:ascii="Times New Roman" w:hAnsi="Times New Roman" w:cs="Times New Roman"/>
          <w:iCs/>
          <w:sz w:val="24"/>
          <w:szCs w:val="24"/>
        </w:rPr>
      </w:pPr>
      <w:r w:rsidRPr="00743A28">
        <w:rPr>
          <w:rFonts w:ascii="Times New Roman" w:hAnsi="Times New Roman" w:cs="Times New Roman"/>
          <w:iCs/>
          <w:sz w:val="24"/>
          <w:szCs w:val="24"/>
        </w:rPr>
        <w:t xml:space="preserve">Tablica </w:t>
      </w:r>
      <w:r w:rsidR="00CC26E5">
        <w:rPr>
          <w:rFonts w:ascii="Times New Roman" w:hAnsi="Times New Roman" w:cs="Times New Roman"/>
          <w:iCs/>
          <w:sz w:val="24"/>
          <w:szCs w:val="24"/>
        </w:rPr>
        <w:t>5</w:t>
      </w:r>
      <w:r w:rsidRPr="00743A28">
        <w:rPr>
          <w:rFonts w:ascii="Times New Roman" w:hAnsi="Times New Roman" w:cs="Times New Roman"/>
          <w:iCs/>
          <w:sz w:val="24"/>
          <w:szCs w:val="24"/>
        </w:rPr>
        <w:noBreakHyphen/>
      </w:r>
      <w:r w:rsidR="00CC26E5">
        <w:rPr>
          <w:rFonts w:ascii="Times New Roman" w:hAnsi="Times New Roman" w:cs="Times New Roman"/>
          <w:iCs/>
          <w:sz w:val="24"/>
          <w:szCs w:val="24"/>
        </w:rPr>
        <w:t>4</w:t>
      </w:r>
      <w:r w:rsidRPr="00743A28">
        <w:rPr>
          <w:rFonts w:ascii="Times New Roman" w:hAnsi="Times New Roman" w:cs="Times New Roman"/>
          <w:iCs/>
          <w:sz w:val="24"/>
          <w:szCs w:val="24"/>
        </w:rPr>
        <w:t>: Mjere prilagodbe klimatskim promjenama u sektoru ribarstv</w:t>
      </w:r>
      <w:r w:rsidR="003C4994">
        <w:rPr>
          <w:rFonts w:ascii="Times New Roman" w:hAnsi="Times New Roman" w:cs="Times New Roman"/>
          <w:iCs/>
          <w:sz w:val="24"/>
          <w:szCs w:val="24"/>
        </w:rPr>
        <w:t>a i akvakulture</w:t>
      </w:r>
      <w:r w:rsidRPr="00743A28">
        <w:rPr>
          <w:rFonts w:ascii="Times New Roman" w:hAnsi="Times New Roman" w:cs="Times New Roman"/>
          <w:iCs/>
          <w:sz w:val="24"/>
          <w:szCs w:val="24"/>
        </w:rPr>
        <w:t>: vrlo visoke važnosti (01 – 07), visoke važnosti (08 – 09) i srednje važnosti (10)</w:t>
      </w: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0"/>
        <w:gridCol w:w="3237"/>
        <w:gridCol w:w="4620"/>
      </w:tblGrid>
      <w:tr w:rsidR="00743A28" w:rsidRPr="00743A28" w:rsidTr="005F5371">
        <w:trPr>
          <w:trHeight w:val="20"/>
        </w:trPr>
        <w:tc>
          <w:tcPr>
            <w:tcW w:w="0" w:type="auto"/>
            <w:shd w:val="clear" w:color="000000" w:fill="D9D9D9" w:themeFill="background1" w:themeFillShade="D9"/>
            <w:vAlign w:val="center"/>
            <w:hideMark/>
          </w:tcPr>
          <w:p w:rsidR="00743A28" w:rsidRPr="00743A28" w:rsidRDefault="00743A28" w:rsidP="00D47159">
            <w:pPr>
              <w:jc w:val="left"/>
              <w:rPr>
                <w:rFonts w:ascii="Times New Roman" w:hAnsi="Times New Roman" w:cs="Times New Roman"/>
                <w:sz w:val="24"/>
                <w:szCs w:val="24"/>
              </w:rPr>
            </w:pPr>
            <w:r w:rsidRPr="00743A28">
              <w:rPr>
                <w:rFonts w:ascii="Times New Roman" w:hAnsi="Times New Roman" w:cs="Times New Roman"/>
                <w:sz w:val="24"/>
                <w:szCs w:val="24"/>
              </w:rPr>
              <w:t>Oznaka mjere</w:t>
            </w:r>
          </w:p>
        </w:tc>
        <w:tc>
          <w:tcPr>
            <w:tcW w:w="3237" w:type="dxa"/>
            <w:shd w:val="clear" w:color="000000" w:fill="D9D9D9" w:themeFill="background1" w:themeFillShade="D9"/>
            <w:vAlign w:val="center"/>
            <w:hideMark/>
          </w:tcPr>
          <w:p w:rsidR="00743A28" w:rsidRPr="00743A28" w:rsidRDefault="00743A28" w:rsidP="00D47159">
            <w:pPr>
              <w:jc w:val="left"/>
              <w:rPr>
                <w:rFonts w:ascii="Times New Roman" w:hAnsi="Times New Roman" w:cs="Times New Roman"/>
                <w:sz w:val="24"/>
                <w:szCs w:val="24"/>
              </w:rPr>
            </w:pPr>
            <w:r w:rsidRPr="00743A28">
              <w:rPr>
                <w:rFonts w:ascii="Times New Roman" w:hAnsi="Times New Roman" w:cs="Times New Roman"/>
                <w:sz w:val="24"/>
                <w:szCs w:val="24"/>
              </w:rPr>
              <w:t>Naziv mjere</w:t>
            </w:r>
          </w:p>
        </w:tc>
        <w:tc>
          <w:tcPr>
            <w:tcW w:w="4620" w:type="dxa"/>
            <w:shd w:val="clear" w:color="000000" w:fill="D9D9D9" w:themeFill="background1" w:themeFillShade="D9"/>
            <w:vAlign w:val="center"/>
          </w:tcPr>
          <w:p w:rsidR="00743A28" w:rsidRPr="00743A28" w:rsidRDefault="00743A28" w:rsidP="00D47159">
            <w:pPr>
              <w:jc w:val="left"/>
              <w:rPr>
                <w:rFonts w:ascii="Times New Roman" w:hAnsi="Times New Roman" w:cs="Times New Roman"/>
                <w:sz w:val="24"/>
                <w:szCs w:val="24"/>
              </w:rPr>
            </w:pPr>
            <w:r w:rsidRPr="00743A28">
              <w:rPr>
                <w:rFonts w:ascii="Times New Roman" w:hAnsi="Times New Roman" w:cs="Times New Roman"/>
                <w:sz w:val="24"/>
                <w:szCs w:val="24"/>
              </w:rPr>
              <w:t>Ključni dionici</w:t>
            </w:r>
          </w:p>
        </w:tc>
      </w:tr>
      <w:tr w:rsidR="00743A28" w:rsidRPr="00743A28" w:rsidTr="005F5371">
        <w:trPr>
          <w:trHeight w:val="20"/>
        </w:trPr>
        <w:tc>
          <w:tcPr>
            <w:tcW w:w="0" w:type="auto"/>
            <w:shd w:val="clear" w:color="auto" w:fill="auto"/>
            <w:vAlign w:val="center"/>
            <w:hideMark/>
          </w:tcPr>
          <w:p w:rsidR="00743A28" w:rsidRPr="00743A28" w:rsidRDefault="00743A28" w:rsidP="00D47159">
            <w:pPr>
              <w:jc w:val="left"/>
              <w:rPr>
                <w:rFonts w:ascii="Times New Roman" w:hAnsi="Times New Roman" w:cs="Times New Roman"/>
                <w:sz w:val="24"/>
                <w:szCs w:val="24"/>
              </w:rPr>
            </w:pPr>
            <w:r w:rsidRPr="00743A28">
              <w:rPr>
                <w:rFonts w:ascii="Times New Roman" w:hAnsi="Times New Roman" w:cs="Times New Roman"/>
                <w:sz w:val="24"/>
                <w:szCs w:val="24"/>
              </w:rPr>
              <w:t>RR-01</w:t>
            </w:r>
          </w:p>
        </w:tc>
        <w:tc>
          <w:tcPr>
            <w:tcW w:w="3237" w:type="dxa"/>
            <w:shd w:val="clear" w:color="auto" w:fill="auto"/>
            <w:vAlign w:val="center"/>
            <w:hideMark/>
          </w:tcPr>
          <w:p w:rsidR="00743A28" w:rsidRPr="00743A28" w:rsidRDefault="00743A28" w:rsidP="00D47159">
            <w:pPr>
              <w:jc w:val="left"/>
              <w:rPr>
                <w:rFonts w:ascii="Times New Roman" w:hAnsi="Times New Roman" w:cs="Times New Roman"/>
                <w:sz w:val="24"/>
                <w:szCs w:val="24"/>
              </w:rPr>
            </w:pPr>
            <w:r w:rsidRPr="00743A28">
              <w:rPr>
                <w:rFonts w:ascii="Times New Roman" w:hAnsi="Times New Roman" w:cs="Times New Roman"/>
                <w:sz w:val="24"/>
                <w:szCs w:val="24"/>
              </w:rPr>
              <w:t xml:space="preserve">Jačanje sektora ulaganjem u razvoj novih tržišta i proširenjem ponude </w:t>
            </w:r>
          </w:p>
        </w:tc>
        <w:tc>
          <w:tcPr>
            <w:tcW w:w="4620" w:type="dxa"/>
          </w:tcPr>
          <w:p w:rsidR="00743A28" w:rsidRPr="00743A28" w:rsidRDefault="00743A28" w:rsidP="00D47159">
            <w:pPr>
              <w:jc w:val="left"/>
              <w:rPr>
                <w:rFonts w:ascii="Times New Roman" w:hAnsi="Times New Roman" w:cs="Times New Roman"/>
                <w:sz w:val="24"/>
                <w:szCs w:val="24"/>
              </w:rPr>
            </w:pPr>
            <w:r w:rsidRPr="00743A28">
              <w:rPr>
                <w:rFonts w:ascii="Times New Roman" w:hAnsi="Times New Roman" w:cs="Times New Roman"/>
                <w:sz w:val="24"/>
                <w:szCs w:val="24"/>
              </w:rPr>
              <w:t>Ministarstvo nadležno za ribarstvo i akvakulturu, HGK, HOK, JLP(R)S, FLAG-ovi, ribari</w:t>
            </w:r>
          </w:p>
        </w:tc>
      </w:tr>
      <w:tr w:rsidR="00743A28" w:rsidRPr="00743A28" w:rsidTr="005F5371">
        <w:trPr>
          <w:trHeight w:val="20"/>
        </w:trPr>
        <w:tc>
          <w:tcPr>
            <w:tcW w:w="0" w:type="auto"/>
            <w:shd w:val="clear" w:color="auto" w:fill="auto"/>
            <w:vAlign w:val="center"/>
            <w:hideMark/>
          </w:tcPr>
          <w:p w:rsidR="00743A28" w:rsidRPr="00743A28" w:rsidRDefault="00743A28" w:rsidP="00D47159">
            <w:pPr>
              <w:jc w:val="left"/>
              <w:rPr>
                <w:rFonts w:ascii="Times New Roman" w:hAnsi="Times New Roman" w:cs="Times New Roman"/>
                <w:sz w:val="24"/>
                <w:szCs w:val="24"/>
              </w:rPr>
            </w:pPr>
            <w:r w:rsidRPr="00743A28">
              <w:rPr>
                <w:rFonts w:ascii="Times New Roman" w:hAnsi="Times New Roman" w:cs="Times New Roman"/>
                <w:sz w:val="24"/>
                <w:szCs w:val="24"/>
              </w:rPr>
              <w:t>RR-02</w:t>
            </w:r>
          </w:p>
        </w:tc>
        <w:tc>
          <w:tcPr>
            <w:tcW w:w="3237" w:type="dxa"/>
            <w:shd w:val="clear" w:color="auto" w:fill="auto"/>
            <w:vAlign w:val="center"/>
            <w:hideMark/>
          </w:tcPr>
          <w:p w:rsidR="00743A28" w:rsidRPr="00743A28" w:rsidRDefault="00743A28" w:rsidP="00D47159">
            <w:pPr>
              <w:jc w:val="left"/>
              <w:rPr>
                <w:rFonts w:ascii="Times New Roman" w:hAnsi="Times New Roman" w:cs="Times New Roman"/>
                <w:sz w:val="24"/>
                <w:szCs w:val="24"/>
              </w:rPr>
            </w:pPr>
            <w:r w:rsidRPr="00743A28">
              <w:rPr>
                <w:rFonts w:ascii="Times New Roman" w:hAnsi="Times New Roman" w:cs="Times New Roman"/>
                <w:sz w:val="24"/>
                <w:szCs w:val="24"/>
              </w:rPr>
              <w:t>Jačanje kapaciteta za procjenu budućeg stanja sektora uslijed utjecaja klimatskih promjena</w:t>
            </w:r>
          </w:p>
        </w:tc>
        <w:tc>
          <w:tcPr>
            <w:tcW w:w="4620" w:type="dxa"/>
          </w:tcPr>
          <w:p w:rsidR="00743A28" w:rsidRPr="00743A28" w:rsidRDefault="00743A28" w:rsidP="00D47159">
            <w:pPr>
              <w:jc w:val="left"/>
              <w:rPr>
                <w:rFonts w:ascii="Times New Roman" w:hAnsi="Times New Roman" w:cs="Times New Roman"/>
                <w:sz w:val="24"/>
                <w:szCs w:val="24"/>
              </w:rPr>
            </w:pPr>
            <w:r w:rsidRPr="00743A28">
              <w:rPr>
                <w:rFonts w:ascii="Times New Roman" w:hAnsi="Times New Roman" w:cs="Times New Roman"/>
                <w:sz w:val="24"/>
                <w:szCs w:val="24"/>
              </w:rPr>
              <w:t>Ministarstvo nadležno za ribarstvo i akvakulturu, ministarstvo nadležno za znanost i obrazovanje, znanstvene institucije, DHMZ, ribari</w:t>
            </w:r>
            <w:r w:rsidR="00CC7660">
              <w:rPr>
                <w:rFonts w:ascii="Times New Roman" w:hAnsi="Times New Roman" w:cs="Times New Roman"/>
                <w:sz w:val="24"/>
                <w:szCs w:val="24"/>
              </w:rPr>
              <w:t xml:space="preserve">, </w:t>
            </w:r>
            <w:r w:rsidR="00D61D82">
              <w:rPr>
                <w:rFonts w:ascii="Times New Roman" w:hAnsi="Times New Roman" w:cs="Times New Roman"/>
                <w:sz w:val="24"/>
                <w:szCs w:val="24"/>
              </w:rPr>
              <w:t>m</w:t>
            </w:r>
            <w:r w:rsidR="00CC7660">
              <w:rPr>
                <w:rFonts w:ascii="Times New Roman" w:hAnsi="Times New Roman" w:cs="Times New Roman"/>
                <w:sz w:val="24"/>
                <w:szCs w:val="24"/>
              </w:rPr>
              <w:t>inistarstvo nadležno za vode, HV</w:t>
            </w:r>
          </w:p>
        </w:tc>
      </w:tr>
      <w:tr w:rsidR="00743A28" w:rsidRPr="00743A28" w:rsidTr="005F5371">
        <w:trPr>
          <w:trHeight w:val="20"/>
        </w:trPr>
        <w:tc>
          <w:tcPr>
            <w:tcW w:w="0" w:type="auto"/>
            <w:shd w:val="clear" w:color="auto" w:fill="auto"/>
            <w:vAlign w:val="center"/>
            <w:hideMark/>
          </w:tcPr>
          <w:p w:rsidR="00743A28" w:rsidRPr="00743A28" w:rsidRDefault="00743A28" w:rsidP="00D47159">
            <w:pPr>
              <w:jc w:val="left"/>
              <w:rPr>
                <w:rFonts w:ascii="Times New Roman" w:hAnsi="Times New Roman" w:cs="Times New Roman"/>
                <w:sz w:val="24"/>
                <w:szCs w:val="24"/>
              </w:rPr>
            </w:pPr>
            <w:r w:rsidRPr="00743A28">
              <w:rPr>
                <w:rFonts w:ascii="Times New Roman" w:hAnsi="Times New Roman" w:cs="Times New Roman"/>
                <w:sz w:val="24"/>
                <w:szCs w:val="24"/>
              </w:rPr>
              <w:t>RR-03</w:t>
            </w:r>
          </w:p>
        </w:tc>
        <w:tc>
          <w:tcPr>
            <w:tcW w:w="3237" w:type="dxa"/>
            <w:shd w:val="clear" w:color="auto" w:fill="auto"/>
            <w:vAlign w:val="center"/>
            <w:hideMark/>
          </w:tcPr>
          <w:p w:rsidR="00743A28" w:rsidRPr="00743A28" w:rsidRDefault="00743A28" w:rsidP="00D47159">
            <w:pPr>
              <w:jc w:val="left"/>
              <w:rPr>
                <w:rFonts w:ascii="Times New Roman" w:hAnsi="Times New Roman" w:cs="Times New Roman"/>
                <w:sz w:val="24"/>
                <w:szCs w:val="24"/>
              </w:rPr>
            </w:pPr>
            <w:r w:rsidRPr="00743A28">
              <w:rPr>
                <w:rFonts w:ascii="Times New Roman" w:hAnsi="Times New Roman" w:cs="Times New Roman"/>
                <w:sz w:val="24"/>
                <w:szCs w:val="24"/>
              </w:rPr>
              <w:t xml:space="preserve">Jačanje otpornosti prirodnih resursa </w:t>
            </w:r>
            <w:r w:rsidR="00B30F42">
              <w:rPr>
                <w:rFonts w:ascii="Times New Roman" w:hAnsi="Times New Roman" w:cs="Times New Roman"/>
                <w:sz w:val="24"/>
                <w:szCs w:val="24"/>
              </w:rPr>
              <w:t xml:space="preserve">(more) </w:t>
            </w:r>
            <w:r w:rsidRPr="00743A28">
              <w:rPr>
                <w:rFonts w:ascii="Times New Roman" w:hAnsi="Times New Roman" w:cs="Times New Roman"/>
                <w:sz w:val="24"/>
                <w:szCs w:val="24"/>
              </w:rPr>
              <w:t>prilagodljivim upravljanjem ribarstvom</w:t>
            </w:r>
          </w:p>
        </w:tc>
        <w:tc>
          <w:tcPr>
            <w:tcW w:w="4620" w:type="dxa"/>
          </w:tcPr>
          <w:p w:rsidR="00743A28" w:rsidRPr="00743A28" w:rsidRDefault="00743A28" w:rsidP="00D47159">
            <w:pPr>
              <w:jc w:val="left"/>
              <w:rPr>
                <w:rFonts w:ascii="Times New Roman" w:hAnsi="Times New Roman" w:cs="Times New Roman"/>
                <w:sz w:val="24"/>
                <w:szCs w:val="24"/>
              </w:rPr>
            </w:pPr>
            <w:r w:rsidRPr="00743A28">
              <w:rPr>
                <w:rFonts w:ascii="Times New Roman" w:hAnsi="Times New Roman" w:cs="Times New Roman"/>
                <w:sz w:val="24"/>
                <w:szCs w:val="24"/>
              </w:rPr>
              <w:t>Ministarstvo nadležno za ribarstvo i akvakulturu, znanstvene institucije, ribari</w:t>
            </w:r>
          </w:p>
        </w:tc>
      </w:tr>
      <w:tr w:rsidR="00743A28" w:rsidRPr="00743A28" w:rsidTr="005F5371">
        <w:trPr>
          <w:trHeight w:val="20"/>
        </w:trPr>
        <w:tc>
          <w:tcPr>
            <w:tcW w:w="0" w:type="auto"/>
            <w:shd w:val="clear" w:color="auto" w:fill="auto"/>
            <w:vAlign w:val="center"/>
            <w:hideMark/>
          </w:tcPr>
          <w:p w:rsidR="00743A28" w:rsidRPr="00C92567" w:rsidRDefault="00743A28" w:rsidP="00D47159">
            <w:pPr>
              <w:jc w:val="left"/>
              <w:rPr>
                <w:rFonts w:ascii="Times New Roman" w:hAnsi="Times New Roman" w:cs="Times New Roman"/>
                <w:sz w:val="24"/>
                <w:szCs w:val="24"/>
              </w:rPr>
            </w:pPr>
            <w:r w:rsidRPr="00C92567">
              <w:rPr>
                <w:rFonts w:ascii="Times New Roman" w:hAnsi="Times New Roman" w:cs="Times New Roman"/>
                <w:sz w:val="24"/>
                <w:szCs w:val="24"/>
              </w:rPr>
              <w:t>RR-04</w:t>
            </w:r>
          </w:p>
        </w:tc>
        <w:tc>
          <w:tcPr>
            <w:tcW w:w="3237" w:type="dxa"/>
            <w:shd w:val="clear" w:color="auto" w:fill="auto"/>
            <w:vAlign w:val="center"/>
            <w:hideMark/>
          </w:tcPr>
          <w:p w:rsidR="00743A28" w:rsidRPr="00C92567" w:rsidRDefault="00743A28" w:rsidP="00D47159">
            <w:pPr>
              <w:jc w:val="left"/>
              <w:rPr>
                <w:rFonts w:ascii="Times New Roman" w:hAnsi="Times New Roman" w:cs="Times New Roman"/>
                <w:sz w:val="24"/>
                <w:szCs w:val="24"/>
              </w:rPr>
            </w:pPr>
            <w:r w:rsidRPr="00C92567">
              <w:rPr>
                <w:rFonts w:ascii="Times New Roman" w:hAnsi="Times New Roman" w:cs="Times New Roman"/>
                <w:sz w:val="24"/>
                <w:szCs w:val="24"/>
              </w:rPr>
              <w:t>Povećanje uključenosti ribara u sektor turizma</w:t>
            </w:r>
          </w:p>
        </w:tc>
        <w:tc>
          <w:tcPr>
            <w:tcW w:w="4620" w:type="dxa"/>
          </w:tcPr>
          <w:p w:rsidR="00743A28" w:rsidRPr="00C92567" w:rsidRDefault="001E2044" w:rsidP="00D47159">
            <w:pPr>
              <w:jc w:val="left"/>
              <w:rPr>
                <w:rFonts w:ascii="Times New Roman" w:hAnsi="Times New Roman" w:cs="Times New Roman"/>
                <w:sz w:val="24"/>
                <w:szCs w:val="24"/>
              </w:rPr>
            </w:pPr>
            <w:r w:rsidRPr="00C92567">
              <w:rPr>
                <w:rFonts w:ascii="Times New Roman" w:hAnsi="Times New Roman" w:cs="Times New Roman"/>
                <w:sz w:val="24"/>
                <w:szCs w:val="24"/>
              </w:rPr>
              <w:t>M</w:t>
            </w:r>
            <w:r w:rsidR="00743A28" w:rsidRPr="00C92567">
              <w:rPr>
                <w:rFonts w:ascii="Times New Roman" w:hAnsi="Times New Roman" w:cs="Times New Roman"/>
                <w:sz w:val="24"/>
                <w:szCs w:val="24"/>
              </w:rPr>
              <w:t>inistarstvo nadležno za turizam, turističke zajednice na području županija, gradova i općina, FLAG-ovi, ribari</w:t>
            </w:r>
            <w:r w:rsidR="00532AA5" w:rsidRPr="00C92567">
              <w:rPr>
                <w:rFonts w:ascii="Times New Roman" w:hAnsi="Times New Roman" w:cs="Times New Roman"/>
                <w:sz w:val="24"/>
                <w:szCs w:val="24"/>
              </w:rPr>
              <w:t>, znanstvene i stručne institucije</w:t>
            </w:r>
          </w:p>
        </w:tc>
      </w:tr>
      <w:tr w:rsidR="00743A28" w:rsidRPr="00743A28" w:rsidTr="005F5371">
        <w:trPr>
          <w:trHeight w:val="20"/>
        </w:trPr>
        <w:tc>
          <w:tcPr>
            <w:tcW w:w="0" w:type="auto"/>
            <w:shd w:val="clear" w:color="auto" w:fill="auto"/>
            <w:vAlign w:val="center"/>
            <w:hideMark/>
          </w:tcPr>
          <w:p w:rsidR="00743A28" w:rsidRPr="00743A28" w:rsidRDefault="00743A28" w:rsidP="00D47159">
            <w:pPr>
              <w:jc w:val="left"/>
              <w:rPr>
                <w:rFonts w:ascii="Times New Roman" w:hAnsi="Times New Roman" w:cs="Times New Roman"/>
                <w:sz w:val="24"/>
                <w:szCs w:val="24"/>
              </w:rPr>
            </w:pPr>
            <w:r w:rsidRPr="00743A28">
              <w:rPr>
                <w:rFonts w:ascii="Times New Roman" w:hAnsi="Times New Roman" w:cs="Times New Roman"/>
                <w:sz w:val="24"/>
                <w:szCs w:val="24"/>
              </w:rPr>
              <w:t>RR-05</w:t>
            </w:r>
          </w:p>
        </w:tc>
        <w:tc>
          <w:tcPr>
            <w:tcW w:w="3237" w:type="dxa"/>
            <w:shd w:val="clear" w:color="auto" w:fill="auto"/>
            <w:vAlign w:val="center"/>
            <w:hideMark/>
          </w:tcPr>
          <w:p w:rsidR="00743A28" w:rsidRPr="00743A28" w:rsidRDefault="00743A28" w:rsidP="00D47159">
            <w:pPr>
              <w:jc w:val="left"/>
              <w:rPr>
                <w:rFonts w:ascii="Times New Roman" w:hAnsi="Times New Roman" w:cs="Times New Roman"/>
                <w:sz w:val="24"/>
                <w:szCs w:val="24"/>
              </w:rPr>
            </w:pPr>
            <w:r w:rsidRPr="00743A28">
              <w:rPr>
                <w:rFonts w:ascii="Times New Roman" w:hAnsi="Times New Roman" w:cs="Times New Roman"/>
                <w:sz w:val="24"/>
                <w:szCs w:val="24"/>
              </w:rPr>
              <w:t>Jačanje kapaciteta akvakulture većim uzgojem organizama na nižim trofičkim razinama i novih oblika uzgoja</w:t>
            </w:r>
          </w:p>
        </w:tc>
        <w:tc>
          <w:tcPr>
            <w:tcW w:w="4620" w:type="dxa"/>
          </w:tcPr>
          <w:p w:rsidR="00743A28" w:rsidRPr="00743A28" w:rsidRDefault="00743A28" w:rsidP="00D47159">
            <w:pPr>
              <w:jc w:val="left"/>
              <w:rPr>
                <w:rFonts w:ascii="Times New Roman" w:hAnsi="Times New Roman" w:cs="Times New Roman"/>
                <w:sz w:val="24"/>
                <w:szCs w:val="24"/>
              </w:rPr>
            </w:pPr>
            <w:r w:rsidRPr="00743A28">
              <w:rPr>
                <w:rFonts w:ascii="Times New Roman" w:hAnsi="Times New Roman" w:cs="Times New Roman"/>
                <w:sz w:val="24"/>
                <w:szCs w:val="24"/>
              </w:rPr>
              <w:t>Ministarstvo nadležno za ribarstvo i akvakulturu, znanstvene institucije, uzgajivači</w:t>
            </w:r>
          </w:p>
        </w:tc>
      </w:tr>
      <w:tr w:rsidR="00743A28" w:rsidRPr="00743A28" w:rsidTr="005F5371">
        <w:trPr>
          <w:trHeight w:val="20"/>
        </w:trPr>
        <w:tc>
          <w:tcPr>
            <w:tcW w:w="0" w:type="auto"/>
            <w:shd w:val="clear" w:color="auto" w:fill="auto"/>
            <w:vAlign w:val="center"/>
            <w:hideMark/>
          </w:tcPr>
          <w:p w:rsidR="00743A28" w:rsidRPr="00743A28" w:rsidRDefault="00743A28" w:rsidP="00D47159">
            <w:pPr>
              <w:jc w:val="left"/>
              <w:rPr>
                <w:rFonts w:ascii="Times New Roman" w:hAnsi="Times New Roman" w:cs="Times New Roman"/>
                <w:sz w:val="24"/>
                <w:szCs w:val="24"/>
              </w:rPr>
            </w:pPr>
            <w:r w:rsidRPr="00743A28">
              <w:rPr>
                <w:rFonts w:ascii="Times New Roman" w:hAnsi="Times New Roman" w:cs="Times New Roman"/>
                <w:sz w:val="24"/>
                <w:szCs w:val="24"/>
              </w:rPr>
              <w:t>RR-06</w:t>
            </w:r>
          </w:p>
        </w:tc>
        <w:tc>
          <w:tcPr>
            <w:tcW w:w="3237" w:type="dxa"/>
            <w:shd w:val="clear" w:color="auto" w:fill="auto"/>
            <w:vAlign w:val="center"/>
            <w:hideMark/>
          </w:tcPr>
          <w:p w:rsidR="00743A28" w:rsidRPr="00743A28" w:rsidRDefault="00743A28" w:rsidP="00D47159">
            <w:pPr>
              <w:jc w:val="left"/>
              <w:rPr>
                <w:rFonts w:ascii="Times New Roman" w:hAnsi="Times New Roman" w:cs="Times New Roman"/>
                <w:sz w:val="24"/>
                <w:szCs w:val="24"/>
              </w:rPr>
            </w:pPr>
            <w:r w:rsidRPr="00743A28">
              <w:rPr>
                <w:rFonts w:ascii="Times New Roman" w:hAnsi="Times New Roman" w:cs="Times New Roman"/>
                <w:sz w:val="24"/>
                <w:szCs w:val="24"/>
              </w:rPr>
              <w:t xml:space="preserve">Jačanje kapaciteta akvakulture uzgojem u </w:t>
            </w:r>
            <w:proofErr w:type="spellStart"/>
            <w:r w:rsidRPr="00743A28">
              <w:rPr>
                <w:rFonts w:ascii="Times New Roman" w:hAnsi="Times New Roman" w:cs="Times New Roman"/>
                <w:sz w:val="24"/>
                <w:szCs w:val="24"/>
              </w:rPr>
              <w:t>recirkulacijskim</w:t>
            </w:r>
            <w:proofErr w:type="spellEnd"/>
            <w:r w:rsidRPr="00743A28">
              <w:rPr>
                <w:rFonts w:ascii="Times New Roman" w:hAnsi="Times New Roman" w:cs="Times New Roman"/>
                <w:sz w:val="24"/>
                <w:szCs w:val="24"/>
              </w:rPr>
              <w:t xml:space="preserve"> sustavima</w:t>
            </w:r>
          </w:p>
        </w:tc>
        <w:tc>
          <w:tcPr>
            <w:tcW w:w="4620" w:type="dxa"/>
          </w:tcPr>
          <w:p w:rsidR="00743A28" w:rsidRPr="00743A28" w:rsidRDefault="00743A28" w:rsidP="00D47159">
            <w:pPr>
              <w:jc w:val="left"/>
              <w:rPr>
                <w:rFonts w:ascii="Times New Roman" w:hAnsi="Times New Roman" w:cs="Times New Roman"/>
                <w:sz w:val="24"/>
                <w:szCs w:val="24"/>
              </w:rPr>
            </w:pPr>
            <w:r w:rsidRPr="00743A28">
              <w:rPr>
                <w:rFonts w:ascii="Times New Roman" w:hAnsi="Times New Roman" w:cs="Times New Roman"/>
                <w:sz w:val="24"/>
                <w:szCs w:val="24"/>
              </w:rPr>
              <w:t>Ministarstvo nadležno za ribarstvo i akvakulturu, znanstvene institucije, JLP(R)S, uzgajivači</w:t>
            </w:r>
          </w:p>
        </w:tc>
      </w:tr>
      <w:tr w:rsidR="00743A28" w:rsidRPr="00743A28" w:rsidTr="005F5371">
        <w:trPr>
          <w:trHeight w:val="20"/>
        </w:trPr>
        <w:tc>
          <w:tcPr>
            <w:tcW w:w="0" w:type="auto"/>
            <w:shd w:val="clear" w:color="auto" w:fill="auto"/>
            <w:vAlign w:val="center"/>
            <w:hideMark/>
          </w:tcPr>
          <w:p w:rsidR="00743A28" w:rsidRPr="00743A28" w:rsidRDefault="00743A28" w:rsidP="00D47159">
            <w:pPr>
              <w:jc w:val="left"/>
              <w:rPr>
                <w:rFonts w:ascii="Times New Roman" w:hAnsi="Times New Roman" w:cs="Times New Roman"/>
                <w:sz w:val="24"/>
                <w:szCs w:val="24"/>
              </w:rPr>
            </w:pPr>
            <w:r w:rsidRPr="00743A28">
              <w:rPr>
                <w:rFonts w:ascii="Times New Roman" w:hAnsi="Times New Roman" w:cs="Times New Roman"/>
                <w:sz w:val="24"/>
                <w:szCs w:val="24"/>
              </w:rPr>
              <w:t>RR-07</w:t>
            </w:r>
          </w:p>
        </w:tc>
        <w:tc>
          <w:tcPr>
            <w:tcW w:w="3237" w:type="dxa"/>
            <w:shd w:val="clear" w:color="auto" w:fill="auto"/>
            <w:vAlign w:val="center"/>
            <w:hideMark/>
          </w:tcPr>
          <w:p w:rsidR="00743A28" w:rsidRPr="00743A28" w:rsidRDefault="00743A28" w:rsidP="00D47159">
            <w:pPr>
              <w:jc w:val="left"/>
              <w:rPr>
                <w:rFonts w:ascii="Times New Roman" w:hAnsi="Times New Roman" w:cs="Times New Roman"/>
                <w:sz w:val="24"/>
                <w:szCs w:val="24"/>
              </w:rPr>
            </w:pPr>
            <w:r w:rsidRPr="00743A28">
              <w:rPr>
                <w:rFonts w:ascii="Times New Roman" w:hAnsi="Times New Roman" w:cs="Times New Roman"/>
                <w:sz w:val="24"/>
                <w:szCs w:val="24"/>
              </w:rPr>
              <w:t>Jačanje kapaciteta akvakulture uzgojem novih vrsta riba</w:t>
            </w:r>
          </w:p>
        </w:tc>
        <w:tc>
          <w:tcPr>
            <w:tcW w:w="4620" w:type="dxa"/>
          </w:tcPr>
          <w:p w:rsidR="00743A28" w:rsidRPr="00743A28" w:rsidRDefault="00743A28" w:rsidP="00D47159">
            <w:pPr>
              <w:jc w:val="left"/>
              <w:rPr>
                <w:rFonts w:ascii="Times New Roman" w:hAnsi="Times New Roman" w:cs="Times New Roman"/>
                <w:sz w:val="24"/>
                <w:szCs w:val="24"/>
              </w:rPr>
            </w:pPr>
            <w:r w:rsidRPr="00743A28">
              <w:rPr>
                <w:rFonts w:ascii="Times New Roman" w:hAnsi="Times New Roman" w:cs="Times New Roman"/>
                <w:sz w:val="24"/>
                <w:szCs w:val="24"/>
              </w:rPr>
              <w:t xml:space="preserve">Ministarstvo nadležno za ribarstvo i akvakulturu, </w:t>
            </w:r>
            <w:r w:rsidR="00532AA5">
              <w:rPr>
                <w:rFonts w:ascii="Times New Roman" w:hAnsi="Times New Roman" w:cs="Times New Roman"/>
                <w:sz w:val="24"/>
                <w:szCs w:val="24"/>
              </w:rPr>
              <w:t xml:space="preserve">ministarstvo nadležno za zaštitu okoliša, </w:t>
            </w:r>
            <w:r w:rsidR="00B30F42">
              <w:rPr>
                <w:rFonts w:ascii="Times New Roman" w:hAnsi="Times New Roman" w:cs="Times New Roman"/>
                <w:sz w:val="24"/>
                <w:szCs w:val="24"/>
              </w:rPr>
              <w:t xml:space="preserve">ministarstvo nadležno za prirodu, </w:t>
            </w:r>
            <w:r w:rsidRPr="00743A28">
              <w:rPr>
                <w:rFonts w:ascii="Times New Roman" w:hAnsi="Times New Roman" w:cs="Times New Roman"/>
                <w:sz w:val="24"/>
                <w:szCs w:val="24"/>
              </w:rPr>
              <w:t>znanstvene institucije, proizvođači riblje hrane i riblje opreme, uzgajivači</w:t>
            </w:r>
            <w:r w:rsidR="00532AA5">
              <w:rPr>
                <w:rFonts w:ascii="Times New Roman" w:hAnsi="Times New Roman" w:cs="Times New Roman"/>
                <w:sz w:val="24"/>
                <w:szCs w:val="24"/>
              </w:rPr>
              <w:t xml:space="preserve">, </w:t>
            </w:r>
          </w:p>
        </w:tc>
      </w:tr>
      <w:tr w:rsidR="00743A28" w:rsidRPr="00743A28" w:rsidTr="005F5371">
        <w:trPr>
          <w:trHeight w:val="20"/>
        </w:trPr>
        <w:tc>
          <w:tcPr>
            <w:tcW w:w="0" w:type="auto"/>
            <w:shd w:val="clear" w:color="auto" w:fill="auto"/>
            <w:vAlign w:val="center"/>
          </w:tcPr>
          <w:p w:rsidR="00743A28" w:rsidRPr="00743A28" w:rsidRDefault="00743A28" w:rsidP="00D47159">
            <w:pPr>
              <w:jc w:val="left"/>
              <w:rPr>
                <w:rFonts w:ascii="Times New Roman" w:hAnsi="Times New Roman" w:cs="Times New Roman"/>
                <w:sz w:val="24"/>
                <w:szCs w:val="24"/>
              </w:rPr>
            </w:pPr>
            <w:r w:rsidRPr="00743A28">
              <w:rPr>
                <w:rFonts w:ascii="Times New Roman" w:hAnsi="Times New Roman" w:cs="Times New Roman"/>
                <w:sz w:val="24"/>
                <w:szCs w:val="24"/>
              </w:rPr>
              <w:lastRenderedPageBreak/>
              <w:t>RR-08</w:t>
            </w:r>
          </w:p>
        </w:tc>
        <w:tc>
          <w:tcPr>
            <w:tcW w:w="3237" w:type="dxa"/>
            <w:shd w:val="clear" w:color="auto" w:fill="auto"/>
            <w:vAlign w:val="center"/>
          </w:tcPr>
          <w:p w:rsidR="00743A28" w:rsidRPr="00743A28" w:rsidRDefault="009B1D1C" w:rsidP="00D47159">
            <w:pPr>
              <w:jc w:val="left"/>
              <w:rPr>
                <w:rFonts w:ascii="Times New Roman" w:hAnsi="Times New Roman" w:cs="Times New Roman"/>
                <w:sz w:val="24"/>
                <w:szCs w:val="24"/>
              </w:rPr>
            </w:pPr>
            <w:r>
              <w:rPr>
                <w:rFonts w:ascii="Times New Roman" w:hAnsi="Times New Roman" w:cs="Times New Roman"/>
                <w:sz w:val="24"/>
                <w:szCs w:val="24"/>
              </w:rPr>
              <w:t>P</w:t>
            </w:r>
            <w:r w:rsidRPr="00325425">
              <w:rPr>
                <w:rFonts w:ascii="Times New Roman" w:hAnsi="Times New Roman" w:cs="Times New Roman"/>
                <w:sz w:val="24"/>
                <w:szCs w:val="24"/>
              </w:rPr>
              <w:t>opulariz</w:t>
            </w:r>
            <w:r>
              <w:rPr>
                <w:rFonts w:ascii="Times New Roman" w:hAnsi="Times New Roman" w:cs="Times New Roman"/>
                <w:sz w:val="24"/>
                <w:szCs w:val="24"/>
              </w:rPr>
              <w:t>acija korištenja</w:t>
            </w:r>
            <w:r w:rsidRPr="00743A28">
              <w:rPr>
                <w:rFonts w:ascii="Times New Roman" w:hAnsi="Times New Roman" w:cs="Times New Roman"/>
                <w:sz w:val="24"/>
                <w:szCs w:val="24"/>
              </w:rPr>
              <w:t xml:space="preserve"> </w:t>
            </w:r>
            <w:r>
              <w:rPr>
                <w:rFonts w:ascii="Times New Roman" w:hAnsi="Times New Roman" w:cs="Times New Roman"/>
                <w:sz w:val="24"/>
                <w:szCs w:val="24"/>
              </w:rPr>
              <w:t>novih</w:t>
            </w:r>
            <w:r w:rsidRPr="00743A28">
              <w:rPr>
                <w:rFonts w:ascii="Times New Roman" w:hAnsi="Times New Roman" w:cs="Times New Roman"/>
                <w:sz w:val="24"/>
                <w:szCs w:val="24"/>
              </w:rPr>
              <w:t xml:space="preserve"> </w:t>
            </w:r>
            <w:r w:rsidR="00743A28" w:rsidRPr="00743A28">
              <w:rPr>
                <w:rFonts w:ascii="Times New Roman" w:hAnsi="Times New Roman" w:cs="Times New Roman"/>
                <w:sz w:val="24"/>
                <w:szCs w:val="24"/>
              </w:rPr>
              <w:t>vrsta riba</w:t>
            </w:r>
            <w:r w:rsidR="00325425">
              <w:t xml:space="preserve"> </w:t>
            </w:r>
          </w:p>
        </w:tc>
        <w:tc>
          <w:tcPr>
            <w:tcW w:w="4620" w:type="dxa"/>
          </w:tcPr>
          <w:p w:rsidR="00743A28" w:rsidRPr="00743A28" w:rsidRDefault="00743A28" w:rsidP="00D47159">
            <w:pPr>
              <w:jc w:val="left"/>
              <w:rPr>
                <w:rFonts w:ascii="Times New Roman" w:hAnsi="Times New Roman" w:cs="Times New Roman"/>
                <w:sz w:val="24"/>
                <w:szCs w:val="24"/>
              </w:rPr>
            </w:pPr>
            <w:r w:rsidRPr="00743A28">
              <w:rPr>
                <w:rFonts w:ascii="Times New Roman" w:hAnsi="Times New Roman" w:cs="Times New Roman"/>
                <w:sz w:val="24"/>
                <w:szCs w:val="24"/>
              </w:rPr>
              <w:t xml:space="preserve">Ministarstvo nadležno za ribarstvo i akvakulturu, </w:t>
            </w:r>
            <w:r w:rsidR="00532AA5" w:rsidRPr="00532AA5">
              <w:rPr>
                <w:rFonts w:ascii="Times New Roman" w:hAnsi="Times New Roman" w:cs="Times New Roman"/>
                <w:sz w:val="24"/>
                <w:szCs w:val="24"/>
              </w:rPr>
              <w:t>ministarstvo nadležno za zaštitu okoliša,</w:t>
            </w:r>
            <w:r w:rsidR="00532AA5">
              <w:rPr>
                <w:rFonts w:ascii="Times New Roman" w:hAnsi="Times New Roman" w:cs="Times New Roman"/>
                <w:sz w:val="24"/>
                <w:szCs w:val="24"/>
              </w:rPr>
              <w:t xml:space="preserve"> </w:t>
            </w:r>
            <w:r w:rsidR="00B30F42" w:rsidRPr="00B30F42">
              <w:rPr>
                <w:rFonts w:ascii="Times New Roman" w:hAnsi="Times New Roman" w:cs="Times New Roman"/>
                <w:sz w:val="24"/>
                <w:szCs w:val="24"/>
              </w:rPr>
              <w:t xml:space="preserve">ministarstvo nadležno za prirodu, </w:t>
            </w:r>
            <w:r w:rsidRPr="00743A28">
              <w:rPr>
                <w:rFonts w:ascii="Times New Roman" w:hAnsi="Times New Roman" w:cs="Times New Roman"/>
                <w:sz w:val="24"/>
                <w:szCs w:val="24"/>
              </w:rPr>
              <w:t>znanstvene institucije, ribari</w:t>
            </w:r>
          </w:p>
        </w:tc>
      </w:tr>
      <w:tr w:rsidR="00743A28" w:rsidRPr="00743A28" w:rsidTr="005F5371">
        <w:trPr>
          <w:trHeight w:val="20"/>
        </w:trPr>
        <w:tc>
          <w:tcPr>
            <w:tcW w:w="0" w:type="auto"/>
            <w:shd w:val="clear" w:color="auto" w:fill="auto"/>
            <w:vAlign w:val="center"/>
            <w:hideMark/>
          </w:tcPr>
          <w:p w:rsidR="00743A28" w:rsidRPr="00743A28" w:rsidRDefault="00743A28" w:rsidP="00D47159">
            <w:pPr>
              <w:jc w:val="left"/>
              <w:rPr>
                <w:rFonts w:ascii="Times New Roman" w:hAnsi="Times New Roman" w:cs="Times New Roman"/>
                <w:sz w:val="24"/>
                <w:szCs w:val="24"/>
              </w:rPr>
            </w:pPr>
            <w:r w:rsidRPr="00743A28">
              <w:rPr>
                <w:rFonts w:ascii="Times New Roman" w:hAnsi="Times New Roman" w:cs="Times New Roman"/>
                <w:sz w:val="24"/>
                <w:szCs w:val="24"/>
              </w:rPr>
              <w:t>RR-09</w:t>
            </w:r>
          </w:p>
        </w:tc>
        <w:tc>
          <w:tcPr>
            <w:tcW w:w="3237" w:type="dxa"/>
            <w:shd w:val="clear" w:color="auto" w:fill="auto"/>
            <w:vAlign w:val="center"/>
            <w:hideMark/>
          </w:tcPr>
          <w:p w:rsidR="00743A28" w:rsidRPr="00743A28" w:rsidRDefault="00743A28" w:rsidP="00D47159">
            <w:pPr>
              <w:jc w:val="left"/>
              <w:rPr>
                <w:rFonts w:ascii="Times New Roman" w:hAnsi="Times New Roman" w:cs="Times New Roman"/>
                <w:sz w:val="24"/>
                <w:szCs w:val="24"/>
              </w:rPr>
            </w:pPr>
            <w:r w:rsidRPr="00743A28">
              <w:rPr>
                <w:rFonts w:ascii="Times New Roman" w:hAnsi="Times New Roman" w:cs="Times New Roman"/>
                <w:sz w:val="24"/>
                <w:szCs w:val="24"/>
              </w:rPr>
              <w:t>Jačanje kapaciteta akvakulture selektivnim uzgojem</w:t>
            </w:r>
          </w:p>
        </w:tc>
        <w:tc>
          <w:tcPr>
            <w:tcW w:w="4620" w:type="dxa"/>
          </w:tcPr>
          <w:p w:rsidR="00743A28" w:rsidRPr="00743A28" w:rsidRDefault="00743A28" w:rsidP="00D47159">
            <w:pPr>
              <w:jc w:val="left"/>
              <w:rPr>
                <w:rFonts w:ascii="Times New Roman" w:hAnsi="Times New Roman" w:cs="Times New Roman"/>
                <w:sz w:val="24"/>
                <w:szCs w:val="24"/>
              </w:rPr>
            </w:pPr>
            <w:r w:rsidRPr="00743A28">
              <w:rPr>
                <w:rFonts w:ascii="Times New Roman" w:hAnsi="Times New Roman" w:cs="Times New Roman"/>
                <w:sz w:val="24"/>
                <w:szCs w:val="24"/>
              </w:rPr>
              <w:t xml:space="preserve">Ministarstvo nadležno za ribarstvo i akvakulturu, </w:t>
            </w:r>
            <w:r w:rsidR="00B30F42" w:rsidRPr="00B30F42">
              <w:rPr>
                <w:rFonts w:ascii="Times New Roman" w:hAnsi="Times New Roman" w:cs="Times New Roman"/>
                <w:sz w:val="24"/>
                <w:szCs w:val="24"/>
              </w:rPr>
              <w:t xml:space="preserve">ministarstvo nadležno za prirodu, </w:t>
            </w:r>
            <w:r w:rsidRPr="00743A28">
              <w:rPr>
                <w:rFonts w:ascii="Times New Roman" w:hAnsi="Times New Roman" w:cs="Times New Roman"/>
                <w:sz w:val="24"/>
                <w:szCs w:val="24"/>
              </w:rPr>
              <w:t>znanstvene institucije, uzgajivači</w:t>
            </w:r>
          </w:p>
        </w:tc>
      </w:tr>
      <w:tr w:rsidR="00743A28" w:rsidRPr="00743A28" w:rsidTr="005F5371">
        <w:trPr>
          <w:trHeight w:val="20"/>
        </w:trPr>
        <w:tc>
          <w:tcPr>
            <w:tcW w:w="0" w:type="auto"/>
            <w:shd w:val="clear" w:color="auto" w:fill="auto"/>
            <w:vAlign w:val="center"/>
            <w:hideMark/>
          </w:tcPr>
          <w:p w:rsidR="00743A28" w:rsidRPr="00743A28" w:rsidRDefault="00743A28" w:rsidP="00D47159">
            <w:pPr>
              <w:jc w:val="left"/>
              <w:rPr>
                <w:rFonts w:ascii="Times New Roman" w:hAnsi="Times New Roman" w:cs="Times New Roman"/>
                <w:sz w:val="24"/>
                <w:szCs w:val="24"/>
              </w:rPr>
            </w:pPr>
            <w:r w:rsidRPr="00743A28">
              <w:rPr>
                <w:rFonts w:ascii="Times New Roman" w:hAnsi="Times New Roman" w:cs="Times New Roman"/>
                <w:sz w:val="24"/>
                <w:szCs w:val="24"/>
              </w:rPr>
              <w:t>RR-10</w:t>
            </w:r>
          </w:p>
        </w:tc>
        <w:tc>
          <w:tcPr>
            <w:tcW w:w="3237" w:type="dxa"/>
            <w:shd w:val="clear" w:color="auto" w:fill="auto"/>
            <w:vAlign w:val="center"/>
            <w:hideMark/>
          </w:tcPr>
          <w:p w:rsidR="00743A28" w:rsidRPr="00743A28" w:rsidRDefault="00B06290" w:rsidP="00D47159">
            <w:pPr>
              <w:jc w:val="left"/>
              <w:rPr>
                <w:rFonts w:ascii="Times New Roman" w:hAnsi="Times New Roman" w:cs="Times New Roman"/>
                <w:sz w:val="24"/>
                <w:szCs w:val="24"/>
              </w:rPr>
            </w:pPr>
            <w:r>
              <w:rPr>
                <w:rFonts w:ascii="Times New Roman" w:hAnsi="Times New Roman" w:cs="Times New Roman"/>
                <w:sz w:val="24"/>
                <w:szCs w:val="24"/>
              </w:rPr>
              <w:t xml:space="preserve">Razvoj </w:t>
            </w:r>
            <w:r w:rsidR="00743A28" w:rsidRPr="00743A28">
              <w:rPr>
                <w:rFonts w:ascii="Times New Roman" w:hAnsi="Times New Roman" w:cs="Times New Roman"/>
                <w:sz w:val="24"/>
                <w:szCs w:val="24"/>
              </w:rPr>
              <w:t xml:space="preserve">akvakulture prilagođavanjem količine i kvalitete hrane </w:t>
            </w:r>
            <w:r w:rsidR="004A5277">
              <w:rPr>
                <w:rFonts w:ascii="Times New Roman" w:hAnsi="Times New Roman" w:cs="Times New Roman"/>
                <w:sz w:val="24"/>
                <w:szCs w:val="24"/>
              </w:rPr>
              <w:t xml:space="preserve">u </w:t>
            </w:r>
            <w:r w:rsidR="00743A28" w:rsidRPr="00743A28">
              <w:rPr>
                <w:rFonts w:ascii="Times New Roman" w:hAnsi="Times New Roman" w:cs="Times New Roman"/>
                <w:sz w:val="24"/>
                <w:szCs w:val="24"/>
              </w:rPr>
              <w:t>promijenjenim klimatskim uvjetima</w:t>
            </w:r>
          </w:p>
        </w:tc>
        <w:tc>
          <w:tcPr>
            <w:tcW w:w="4620" w:type="dxa"/>
          </w:tcPr>
          <w:p w:rsidR="00743A28" w:rsidRPr="00743A28" w:rsidRDefault="00743A28" w:rsidP="00D47159">
            <w:pPr>
              <w:jc w:val="left"/>
              <w:rPr>
                <w:rFonts w:ascii="Times New Roman" w:hAnsi="Times New Roman" w:cs="Times New Roman"/>
                <w:sz w:val="24"/>
                <w:szCs w:val="24"/>
              </w:rPr>
            </w:pPr>
            <w:r w:rsidRPr="00743A28">
              <w:rPr>
                <w:rFonts w:ascii="Times New Roman" w:hAnsi="Times New Roman" w:cs="Times New Roman"/>
                <w:sz w:val="24"/>
                <w:szCs w:val="24"/>
              </w:rPr>
              <w:t>Ministarstvo nadležno za ribarstvo i akvakulturu, HA</w:t>
            </w:r>
            <w:r w:rsidR="00D344DB">
              <w:rPr>
                <w:rFonts w:ascii="Times New Roman" w:hAnsi="Times New Roman" w:cs="Times New Roman"/>
                <w:sz w:val="24"/>
                <w:szCs w:val="24"/>
              </w:rPr>
              <w:t>PI</w:t>
            </w:r>
            <w:r w:rsidRPr="00743A28">
              <w:rPr>
                <w:rFonts w:ascii="Times New Roman" w:hAnsi="Times New Roman" w:cs="Times New Roman"/>
                <w:sz w:val="24"/>
                <w:szCs w:val="24"/>
              </w:rPr>
              <w:t>H, znanstvene institucije, proizvođači riblje hrane, uzgajivači</w:t>
            </w:r>
          </w:p>
        </w:tc>
      </w:tr>
    </w:tbl>
    <w:p w:rsidR="00743A28" w:rsidRPr="00743A28" w:rsidRDefault="00743A28" w:rsidP="00743A28">
      <w:pPr>
        <w:rPr>
          <w:rFonts w:ascii="Times New Roman" w:hAnsi="Times New Roman" w:cs="Times New Roman"/>
          <w:sz w:val="24"/>
          <w:szCs w:val="24"/>
        </w:rPr>
      </w:pPr>
    </w:p>
    <w:p w:rsidR="00743A28" w:rsidRPr="00743A28" w:rsidRDefault="00743A28" w:rsidP="00743A28">
      <w:pPr>
        <w:rPr>
          <w:rFonts w:ascii="Times New Roman" w:hAnsi="Times New Roman" w:cs="Times New Roman"/>
          <w:b/>
          <w:sz w:val="24"/>
          <w:szCs w:val="24"/>
        </w:rPr>
      </w:pPr>
      <w:proofErr w:type="spellStart"/>
      <w:r w:rsidRPr="00743A28">
        <w:rPr>
          <w:rFonts w:ascii="Times New Roman" w:hAnsi="Times New Roman" w:cs="Times New Roman"/>
          <w:b/>
          <w:sz w:val="24"/>
          <w:szCs w:val="24"/>
        </w:rPr>
        <w:t>Bioraznolikost</w:t>
      </w:r>
      <w:proofErr w:type="spellEnd"/>
    </w:p>
    <w:p w:rsidR="00743A28" w:rsidRPr="00743A28" w:rsidRDefault="00743A28" w:rsidP="00743A28">
      <w:pPr>
        <w:rPr>
          <w:rFonts w:ascii="Times New Roman" w:hAnsi="Times New Roman" w:cs="Times New Roman"/>
          <w:sz w:val="24"/>
          <w:szCs w:val="24"/>
        </w:rPr>
      </w:pPr>
      <w:r w:rsidRPr="00743A28">
        <w:rPr>
          <w:rFonts w:ascii="Times New Roman" w:hAnsi="Times New Roman" w:cs="Times New Roman"/>
          <w:sz w:val="24"/>
          <w:szCs w:val="24"/>
        </w:rPr>
        <w:t>Mjere prilagodbe klimatskim promjenama u ovom sektoru označene su oznakama od B-01 do B-09 te su na temelju ukupne ocjene pojedinačne mjere prema važnosti grupirane u 3 kategorije: vrlo visoke važnosti (01 – 04), visoke važnosti (05 – 06) i srednje važnosti (07 – 09).</w:t>
      </w:r>
    </w:p>
    <w:p w:rsidR="00743A28" w:rsidRPr="00743A28" w:rsidRDefault="00743A28" w:rsidP="00246EDF">
      <w:pPr>
        <w:spacing w:after="0"/>
        <w:rPr>
          <w:rFonts w:ascii="Times New Roman" w:hAnsi="Times New Roman" w:cs="Times New Roman"/>
          <w:sz w:val="24"/>
          <w:szCs w:val="24"/>
        </w:rPr>
      </w:pPr>
    </w:p>
    <w:p w:rsidR="00743A28" w:rsidRPr="00743A28" w:rsidRDefault="00743A28" w:rsidP="00743A28">
      <w:pPr>
        <w:rPr>
          <w:rFonts w:ascii="Times New Roman" w:hAnsi="Times New Roman" w:cs="Times New Roman"/>
          <w:sz w:val="24"/>
          <w:szCs w:val="24"/>
        </w:rPr>
      </w:pPr>
      <w:r w:rsidRPr="00743A28">
        <w:rPr>
          <w:rFonts w:ascii="Times New Roman" w:hAnsi="Times New Roman" w:cs="Times New Roman"/>
          <w:sz w:val="24"/>
          <w:szCs w:val="24"/>
        </w:rPr>
        <w:t xml:space="preserve">Tablica </w:t>
      </w:r>
      <w:r w:rsidR="00CC26E5">
        <w:rPr>
          <w:rFonts w:ascii="Times New Roman" w:hAnsi="Times New Roman" w:cs="Times New Roman"/>
          <w:sz w:val="24"/>
          <w:szCs w:val="24"/>
        </w:rPr>
        <w:t>5</w:t>
      </w:r>
      <w:r w:rsidRPr="00743A28">
        <w:rPr>
          <w:rFonts w:ascii="Times New Roman" w:hAnsi="Times New Roman" w:cs="Times New Roman"/>
          <w:sz w:val="24"/>
          <w:szCs w:val="24"/>
        </w:rPr>
        <w:noBreakHyphen/>
      </w:r>
      <w:r w:rsidR="00CC26E5">
        <w:rPr>
          <w:rFonts w:ascii="Times New Roman" w:hAnsi="Times New Roman" w:cs="Times New Roman"/>
          <w:sz w:val="24"/>
          <w:szCs w:val="24"/>
        </w:rPr>
        <w:t>5</w:t>
      </w:r>
      <w:r w:rsidRPr="00743A28">
        <w:rPr>
          <w:rFonts w:ascii="Times New Roman" w:hAnsi="Times New Roman" w:cs="Times New Roman"/>
          <w:sz w:val="24"/>
          <w:szCs w:val="24"/>
        </w:rPr>
        <w:t xml:space="preserve">: Mjere prilagodbe klimatskim promjenama u sektoru </w:t>
      </w:r>
      <w:proofErr w:type="spellStart"/>
      <w:r w:rsidRPr="00743A28">
        <w:rPr>
          <w:rFonts w:ascii="Times New Roman" w:hAnsi="Times New Roman" w:cs="Times New Roman"/>
          <w:sz w:val="24"/>
          <w:szCs w:val="24"/>
        </w:rPr>
        <w:t>bioraznolikost</w:t>
      </w:r>
      <w:proofErr w:type="spellEnd"/>
      <w:r w:rsidRPr="00743A28">
        <w:rPr>
          <w:rFonts w:ascii="Times New Roman" w:hAnsi="Times New Roman" w:cs="Times New Roman"/>
          <w:sz w:val="24"/>
          <w:szCs w:val="24"/>
        </w:rPr>
        <w:t>: mjere vrlo visoke važnosti (01 – 04), visoke važnosti (05 – 06) i srednje važnosti (07 – 09)</w:t>
      </w: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1"/>
        <w:gridCol w:w="3276"/>
        <w:gridCol w:w="4620"/>
      </w:tblGrid>
      <w:tr w:rsidR="00743A28" w:rsidRPr="00743A28" w:rsidTr="005F5371">
        <w:trPr>
          <w:trHeight w:val="20"/>
          <w:tblHeader/>
        </w:trPr>
        <w:tc>
          <w:tcPr>
            <w:tcW w:w="0" w:type="auto"/>
            <w:shd w:val="clear" w:color="000000" w:fill="D9D9D9" w:themeFill="background1" w:themeFillShade="D9"/>
            <w:vAlign w:val="center"/>
            <w:hideMark/>
          </w:tcPr>
          <w:p w:rsidR="00743A28" w:rsidRPr="00743A28" w:rsidRDefault="00743A28" w:rsidP="00D47159">
            <w:pPr>
              <w:jc w:val="left"/>
              <w:rPr>
                <w:rFonts w:ascii="Times New Roman" w:hAnsi="Times New Roman" w:cs="Times New Roman"/>
                <w:sz w:val="24"/>
                <w:szCs w:val="24"/>
              </w:rPr>
            </w:pPr>
            <w:r w:rsidRPr="00743A28">
              <w:rPr>
                <w:rFonts w:ascii="Times New Roman" w:hAnsi="Times New Roman" w:cs="Times New Roman"/>
                <w:sz w:val="24"/>
                <w:szCs w:val="24"/>
              </w:rPr>
              <w:t>Oznaka mjere</w:t>
            </w:r>
          </w:p>
        </w:tc>
        <w:tc>
          <w:tcPr>
            <w:tcW w:w="3276" w:type="dxa"/>
            <w:shd w:val="clear" w:color="000000" w:fill="D9D9D9" w:themeFill="background1" w:themeFillShade="D9"/>
            <w:vAlign w:val="center"/>
            <w:hideMark/>
          </w:tcPr>
          <w:p w:rsidR="00743A28" w:rsidRPr="00743A28" w:rsidRDefault="00743A28" w:rsidP="00D47159">
            <w:pPr>
              <w:jc w:val="left"/>
              <w:rPr>
                <w:rFonts w:ascii="Times New Roman" w:hAnsi="Times New Roman" w:cs="Times New Roman"/>
                <w:sz w:val="24"/>
                <w:szCs w:val="24"/>
              </w:rPr>
            </w:pPr>
            <w:r w:rsidRPr="00743A28">
              <w:rPr>
                <w:rFonts w:ascii="Times New Roman" w:hAnsi="Times New Roman" w:cs="Times New Roman"/>
                <w:sz w:val="24"/>
                <w:szCs w:val="24"/>
              </w:rPr>
              <w:t>Naziv mjere</w:t>
            </w:r>
          </w:p>
        </w:tc>
        <w:tc>
          <w:tcPr>
            <w:tcW w:w="4620" w:type="dxa"/>
            <w:shd w:val="clear" w:color="000000" w:fill="D9D9D9" w:themeFill="background1" w:themeFillShade="D9"/>
            <w:vAlign w:val="center"/>
          </w:tcPr>
          <w:p w:rsidR="00743A28" w:rsidRPr="00743A28" w:rsidRDefault="00743A28" w:rsidP="00D47159">
            <w:pPr>
              <w:jc w:val="left"/>
              <w:rPr>
                <w:rFonts w:ascii="Times New Roman" w:hAnsi="Times New Roman" w:cs="Times New Roman"/>
                <w:sz w:val="24"/>
                <w:szCs w:val="24"/>
              </w:rPr>
            </w:pPr>
            <w:r w:rsidRPr="00743A28">
              <w:rPr>
                <w:rFonts w:ascii="Times New Roman" w:hAnsi="Times New Roman" w:cs="Times New Roman"/>
                <w:sz w:val="24"/>
                <w:szCs w:val="24"/>
              </w:rPr>
              <w:t>Ključni dionici</w:t>
            </w:r>
          </w:p>
        </w:tc>
      </w:tr>
      <w:tr w:rsidR="00743A28" w:rsidRPr="00743A28" w:rsidTr="005F5371">
        <w:trPr>
          <w:trHeight w:val="20"/>
        </w:trPr>
        <w:tc>
          <w:tcPr>
            <w:tcW w:w="0" w:type="auto"/>
            <w:shd w:val="clear" w:color="auto" w:fill="auto"/>
            <w:vAlign w:val="center"/>
            <w:hideMark/>
          </w:tcPr>
          <w:p w:rsidR="00743A28" w:rsidRPr="00D61D82" w:rsidRDefault="00743A28" w:rsidP="00D47159">
            <w:pPr>
              <w:jc w:val="left"/>
              <w:rPr>
                <w:rFonts w:ascii="Times New Roman" w:hAnsi="Times New Roman" w:cs="Times New Roman"/>
                <w:sz w:val="24"/>
                <w:szCs w:val="24"/>
              </w:rPr>
            </w:pPr>
            <w:r w:rsidRPr="00D61D82">
              <w:rPr>
                <w:rFonts w:ascii="Times New Roman" w:hAnsi="Times New Roman" w:cs="Times New Roman"/>
                <w:sz w:val="24"/>
                <w:szCs w:val="24"/>
              </w:rPr>
              <w:t>B-01</w:t>
            </w:r>
          </w:p>
        </w:tc>
        <w:tc>
          <w:tcPr>
            <w:tcW w:w="3276" w:type="dxa"/>
            <w:shd w:val="clear" w:color="auto" w:fill="auto"/>
            <w:vAlign w:val="center"/>
            <w:hideMark/>
          </w:tcPr>
          <w:p w:rsidR="00AE5972" w:rsidRDefault="00AE5972" w:rsidP="00D47159">
            <w:pPr>
              <w:jc w:val="left"/>
              <w:rPr>
                <w:rFonts w:ascii="Times New Roman" w:hAnsi="Times New Roman" w:cs="Times New Roman"/>
                <w:sz w:val="24"/>
                <w:szCs w:val="24"/>
              </w:rPr>
            </w:pPr>
            <w:r w:rsidRPr="00743A28">
              <w:rPr>
                <w:rFonts w:ascii="Times New Roman" w:hAnsi="Times New Roman" w:cs="Times New Roman"/>
                <w:sz w:val="24"/>
                <w:szCs w:val="24"/>
              </w:rPr>
              <w:t xml:space="preserve">Poboljšanje znanja i izrada </w:t>
            </w:r>
            <w:r w:rsidRPr="00D61D82">
              <w:rPr>
                <w:rFonts w:ascii="Times New Roman" w:hAnsi="Times New Roman" w:cs="Times New Roman"/>
                <w:sz w:val="24"/>
                <w:szCs w:val="24"/>
              </w:rPr>
              <w:t>baza</w:t>
            </w:r>
            <w:r w:rsidRPr="00743A28">
              <w:rPr>
                <w:rFonts w:ascii="Times New Roman" w:hAnsi="Times New Roman" w:cs="Times New Roman"/>
                <w:sz w:val="24"/>
                <w:szCs w:val="24"/>
              </w:rPr>
              <w:t xml:space="preserve"> podataka </w:t>
            </w:r>
            <w:r>
              <w:rPr>
                <w:rFonts w:ascii="Times New Roman" w:hAnsi="Times New Roman" w:cs="Times New Roman"/>
                <w:sz w:val="24"/>
                <w:szCs w:val="24"/>
              </w:rPr>
              <w:t>radi procjene ranjivosti (do)</w:t>
            </w:r>
            <w:r w:rsidRPr="00743A28">
              <w:rPr>
                <w:rFonts w:ascii="Times New Roman" w:hAnsi="Times New Roman" w:cs="Times New Roman"/>
                <w:sz w:val="24"/>
                <w:szCs w:val="24"/>
              </w:rPr>
              <w:t>prirodni</w:t>
            </w:r>
            <w:r>
              <w:rPr>
                <w:rFonts w:ascii="Times New Roman" w:hAnsi="Times New Roman" w:cs="Times New Roman"/>
                <w:sz w:val="24"/>
                <w:szCs w:val="24"/>
              </w:rPr>
              <w:t>h</w:t>
            </w:r>
            <w:r w:rsidRPr="00743A28">
              <w:rPr>
                <w:rFonts w:ascii="Times New Roman" w:hAnsi="Times New Roman" w:cs="Times New Roman"/>
                <w:sz w:val="24"/>
                <w:szCs w:val="24"/>
              </w:rPr>
              <w:t xml:space="preserve"> ekosustav</w:t>
            </w:r>
            <w:r>
              <w:rPr>
                <w:rFonts w:ascii="Times New Roman" w:hAnsi="Times New Roman" w:cs="Times New Roman"/>
                <w:sz w:val="24"/>
                <w:szCs w:val="24"/>
              </w:rPr>
              <w:t>a, staništa, divljih vrsta, zaštićenih područja i područja ekološke mreže</w:t>
            </w:r>
            <w:r w:rsidR="0081388A">
              <w:rPr>
                <w:rFonts w:ascii="Times New Roman" w:hAnsi="Times New Roman" w:cs="Times New Roman"/>
                <w:sz w:val="24"/>
                <w:szCs w:val="24"/>
              </w:rPr>
              <w:t xml:space="preserve"> u svrhu poboljšanja </w:t>
            </w:r>
            <w:proofErr w:type="spellStart"/>
            <w:r w:rsidR="0081388A">
              <w:rPr>
                <w:rFonts w:ascii="Times New Roman" w:hAnsi="Times New Roman" w:cs="Times New Roman"/>
                <w:sz w:val="24"/>
                <w:szCs w:val="24"/>
              </w:rPr>
              <w:t>prediktivnih</w:t>
            </w:r>
            <w:proofErr w:type="spellEnd"/>
            <w:r w:rsidR="0081388A">
              <w:rPr>
                <w:rFonts w:ascii="Times New Roman" w:hAnsi="Times New Roman" w:cs="Times New Roman"/>
                <w:sz w:val="24"/>
                <w:szCs w:val="24"/>
              </w:rPr>
              <w:t xml:space="preserve"> modela</w:t>
            </w:r>
          </w:p>
          <w:p w:rsidR="00743A28" w:rsidRPr="00743A28" w:rsidRDefault="00743A28" w:rsidP="00D47159">
            <w:pPr>
              <w:jc w:val="left"/>
              <w:rPr>
                <w:rFonts w:ascii="Times New Roman" w:hAnsi="Times New Roman" w:cs="Times New Roman"/>
                <w:sz w:val="24"/>
                <w:szCs w:val="24"/>
              </w:rPr>
            </w:pPr>
          </w:p>
        </w:tc>
        <w:tc>
          <w:tcPr>
            <w:tcW w:w="4620" w:type="dxa"/>
          </w:tcPr>
          <w:p w:rsidR="00AE5972" w:rsidRDefault="00AE5972" w:rsidP="00D47159">
            <w:pPr>
              <w:jc w:val="left"/>
              <w:rPr>
                <w:rFonts w:ascii="Times New Roman" w:hAnsi="Times New Roman" w:cs="Times New Roman"/>
                <w:sz w:val="24"/>
                <w:szCs w:val="24"/>
              </w:rPr>
            </w:pPr>
            <w:r w:rsidRPr="00743A28">
              <w:rPr>
                <w:rFonts w:ascii="Times New Roman" w:hAnsi="Times New Roman" w:cs="Times New Roman"/>
                <w:sz w:val="24"/>
                <w:szCs w:val="24"/>
              </w:rPr>
              <w:t xml:space="preserve">Ministarstvo nadležno za zaštitu prirode, ministarstvo nadležno za </w:t>
            </w:r>
            <w:r>
              <w:rPr>
                <w:rFonts w:ascii="Times New Roman" w:hAnsi="Times New Roman" w:cs="Times New Roman"/>
                <w:sz w:val="24"/>
                <w:szCs w:val="24"/>
              </w:rPr>
              <w:t xml:space="preserve">vodno gospodarstvo, </w:t>
            </w:r>
            <w:r w:rsidRPr="00743A28">
              <w:rPr>
                <w:rFonts w:ascii="Times New Roman" w:hAnsi="Times New Roman" w:cs="Times New Roman"/>
                <w:sz w:val="24"/>
                <w:szCs w:val="24"/>
              </w:rPr>
              <w:t xml:space="preserve">ministarstvo nadležno za </w:t>
            </w:r>
            <w:r>
              <w:rPr>
                <w:rFonts w:ascii="Times New Roman" w:hAnsi="Times New Roman" w:cs="Times New Roman"/>
                <w:sz w:val="24"/>
                <w:szCs w:val="24"/>
              </w:rPr>
              <w:t xml:space="preserve">poljoprivredu, </w:t>
            </w:r>
            <w:r w:rsidRPr="00743A28">
              <w:rPr>
                <w:rFonts w:ascii="Times New Roman" w:hAnsi="Times New Roman" w:cs="Times New Roman"/>
                <w:sz w:val="24"/>
                <w:szCs w:val="24"/>
              </w:rPr>
              <w:t>Hrvatske šume d. o. o., speleološke udruge, pojedini stručnjaci</w:t>
            </w:r>
            <w:r>
              <w:rPr>
                <w:rFonts w:ascii="Times New Roman" w:hAnsi="Times New Roman" w:cs="Times New Roman"/>
                <w:sz w:val="24"/>
                <w:szCs w:val="24"/>
              </w:rPr>
              <w:t xml:space="preserve">, </w:t>
            </w:r>
            <w:r w:rsidRPr="00532AA5">
              <w:rPr>
                <w:rFonts w:ascii="Times New Roman" w:hAnsi="Times New Roman" w:cs="Times New Roman"/>
                <w:sz w:val="24"/>
                <w:szCs w:val="24"/>
              </w:rPr>
              <w:t xml:space="preserve">znanstvene i stručne </w:t>
            </w:r>
            <w:r>
              <w:rPr>
                <w:rFonts w:ascii="Times New Roman" w:hAnsi="Times New Roman" w:cs="Times New Roman"/>
                <w:sz w:val="24"/>
                <w:szCs w:val="24"/>
              </w:rPr>
              <w:t>institucije</w:t>
            </w:r>
          </w:p>
          <w:p w:rsidR="00743A28" w:rsidRPr="00743A28" w:rsidRDefault="00743A28" w:rsidP="00D47159">
            <w:pPr>
              <w:jc w:val="left"/>
              <w:rPr>
                <w:rFonts w:ascii="Times New Roman" w:hAnsi="Times New Roman" w:cs="Times New Roman"/>
                <w:sz w:val="24"/>
                <w:szCs w:val="24"/>
              </w:rPr>
            </w:pPr>
          </w:p>
        </w:tc>
      </w:tr>
      <w:tr w:rsidR="00743A28" w:rsidRPr="00743A28" w:rsidTr="005F5371">
        <w:trPr>
          <w:trHeight w:val="20"/>
        </w:trPr>
        <w:tc>
          <w:tcPr>
            <w:tcW w:w="0" w:type="auto"/>
            <w:shd w:val="clear" w:color="auto" w:fill="auto"/>
            <w:vAlign w:val="center"/>
            <w:hideMark/>
          </w:tcPr>
          <w:p w:rsidR="00743A28" w:rsidRPr="00743A28" w:rsidRDefault="00743A28" w:rsidP="00D47159">
            <w:pPr>
              <w:jc w:val="left"/>
              <w:rPr>
                <w:rFonts w:ascii="Times New Roman" w:hAnsi="Times New Roman" w:cs="Times New Roman"/>
                <w:sz w:val="24"/>
                <w:szCs w:val="24"/>
              </w:rPr>
            </w:pPr>
            <w:r w:rsidRPr="00743A28">
              <w:rPr>
                <w:rFonts w:ascii="Times New Roman" w:hAnsi="Times New Roman" w:cs="Times New Roman"/>
                <w:sz w:val="24"/>
                <w:szCs w:val="24"/>
              </w:rPr>
              <w:t>B-02</w:t>
            </w:r>
          </w:p>
        </w:tc>
        <w:tc>
          <w:tcPr>
            <w:tcW w:w="3276" w:type="dxa"/>
            <w:shd w:val="clear" w:color="auto" w:fill="auto"/>
            <w:vAlign w:val="center"/>
            <w:hideMark/>
          </w:tcPr>
          <w:p w:rsidR="00F37BEB" w:rsidRPr="00743A28" w:rsidRDefault="00743A28" w:rsidP="00D47159">
            <w:pPr>
              <w:jc w:val="left"/>
              <w:rPr>
                <w:rFonts w:ascii="Times New Roman" w:hAnsi="Times New Roman" w:cs="Times New Roman"/>
                <w:sz w:val="24"/>
                <w:szCs w:val="24"/>
              </w:rPr>
            </w:pPr>
            <w:r w:rsidRPr="00743A28">
              <w:rPr>
                <w:rFonts w:ascii="Times New Roman" w:hAnsi="Times New Roman" w:cs="Times New Roman"/>
                <w:sz w:val="24"/>
                <w:szCs w:val="24"/>
              </w:rPr>
              <w:t xml:space="preserve">Uspostava sustava praćenja klimatskih čimbenika i ranog upozoravanja za zaštićena područja i područja ekološke mreže te monitoringa </w:t>
            </w:r>
            <w:r w:rsidR="00F37BEB">
              <w:rPr>
                <w:rFonts w:ascii="Times New Roman" w:hAnsi="Times New Roman" w:cs="Times New Roman"/>
                <w:sz w:val="24"/>
                <w:szCs w:val="24"/>
              </w:rPr>
              <w:t xml:space="preserve">ekosustava, </w:t>
            </w:r>
            <w:r w:rsidRPr="00743A28">
              <w:rPr>
                <w:rFonts w:ascii="Times New Roman" w:hAnsi="Times New Roman" w:cs="Times New Roman"/>
                <w:sz w:val="24"/>
                <w:szCs w:val="24"/>
              </w:rPr>
              <w:t>staniš</w:t>
            </w:r>
            <w:r w:rsidR="00F37BEB">
              <w:rPr>
                <w:rFonts w:ascii="Times New Roman" w:hAnsi="Times New Roman" w:cs="Times New Roman"/>
                <w:sz w:val="24"/>
                <w:szCs w:val="24"/>
              </w:rPr>
              <w:t>ta</w:t>
            </w:r>
            <w:r w:rsidRPr="00743A28">
              <w:rPr>
                <w:rFonts w:ascii="Times New Roman" w:hAnsi="Times New Roman" w:cs="Times New Roman"/>
                <w:sz w:val="24"/>
                <w:szCs w:val="24"/>
              </w:rPr>
              <w:t xml:space="preserve"> i divljih vrsta</w:t>
            </w:r>
          </w:p>
        </w:tc>
        <w:tc>
          <w:tcPr>
            <w:tcW w:w="4620" w:type="dxa"/>
          </w:tcPr>
          <w:p w:rsidR="00743A28" w:rsidRPr="00743A28" w:rsidRDefault="00743A28" w:rsidP="00D47159">
            <w:pPr>
              <w:jc w:val="left"/>
              <w:rPr>
                <w:rFonts w:ascii="Times New Roman" w:hAnsi="Times New Roman" w:cs="Times New Roman"/>
                <w:sz w:val="24"/>
                <w:szCs w:val="24"/>
              </w:rPr>
            </w:pPr>
            <w:r w:rsidRPr="00743A28">
              <w:rPr>
                <w:rFonts w:ascii="Times New Roman" w:hAnsi="Times New Roman" w:cs="Times New Roman"/>
                <w:sz w:val="24"/>
                <w:szCs w:val="24"/>
              </w:rPr>
              <w:t>Ministarstvo nadležno za klimatske promjene, DHMZ, ministarstvo nadležno za zaštitu prirode</w:t>
            </w:r>
            <w:r w:rsidR="00170F45">
              <w:rPr>
                <w:rFonts w:ascii="Times New Roman" w:hAnsi="Times New Roman" w:cs="Times New Roman"/>
                <w:sz w:val="24"/>
                <w:szCs w:val="24"/>
              </w:rPr>
              <w:t xml:space="preserve">, </w:t>
            </w:r>
            <w:r w:rsidR="00BE18D2">
              <w:rPr>
                <w:rFonts w:ascii="Times New Roman" w:hAnsi="Times New Roman" w:cs="Times New Roman"/>
                <w:sz w:val="24"/>
                <w:szCs w:val="24"/>
              </w:rPr>
              <w:t>JUZP</w:t>
            </w:r>
          </w:p>
        </w:tc>
      </w:tr>
      <w:tr w:rsidR="00743A28" w:rsidRPr="00743A28" w:rsidTr="005F5371">
        <w:trPr>
          <w:trHeight w:val="20"/>
        </w:trPr>
        <w:tc>
          <w:tcPr>
            <w:tcW w:w="0" w:type="auto"/>
            <w:shd w:val="clear" w:color="auto" w:fill="auto"/>
            <w:vAlign w:val="center"/>
            <w:hideMark/>
          </w:tcPr>
          <w:p w:rsidR="00743A28" w:rsidRPr="00743A28" w:rsidRDefault="00743A28" w:rsidP="00D47159">
            <w:pPr>
              <w:jc w:val="left"/>
              <w:rPr>
                <w:rFonts w:ascii="Times New Roman" w:hAnsi="Times New Roman" w:cs="Times New Roman"/>
                <w:sz w:val="24"/>
                <w:szCs w:val="24"/>
              </w:rPr>
            </w:pPr>
            <w:r w:rsidRPr="00743A28">
              <w:rPr>
                <w:rFonts w:ascii="Times New Roman" w:hAnsi="Times New Roman" w:cs="Times New Roman"/>
                <w:sz w:val="24"/>
                <w:szCs w:val="24"/>
              </w:rPr>
              <w:t>B-03</w:t>
            </w:r>
          </w:p>
        </w:tc>
        <w:tc>
          <w:tcPr>
            <w:tcW w:w="3276" w:type="dxa"/>
            <w:shd w:val="clear" w:color="auto" w:fill="auto"/>
            <w:vAlign w:val="center"/>
            <w:hideMark/>
          </w:tcPr>
          <w:p w:rsidR="00743A28" w:rsidRPr="00743A28" w:rsidRDefault="00F83178" w:rsidP="00D47159">
            <w:pPr>
              <w:jc w:val="left"/>
              <w:rPr>
                <w:rFonts w:ascii="Times New Roman" w:hAnsi="Times New Roman" w:cs="Times New Roman"/>
                <w:sz w:val="24"/>
                <w:szCs w:val="24"/>
              </w:rPr>
            </w:pPr>
            <w:r>
              <w:rPr>
                <w:rFonts w:ascii="Times New Roman" w:hAnsi="Times New Roman" w:cs="Times New Roman"/>
                <w:sz w:val="24"/>
                <w:szCs w:val="24"/>
              </w:rPr>
              <w:t>Razvoj i provedba mjera za j</w:t>
            </w:r>
            <w:r w:rsidRPr="00743A28">
              <w:rPr>
                <w:rFonts w:ascii="Times New Roman" w:hAnsi="Times New Roman" w:cs="Times New Roman"/>
                <w:sz w:val="24"/>
                <w:szCs w:val="24"/>
              </w:rPr>
              <w:t xml:space="preserve">ačanje </w:t>
            </w:r>
            <w:r>
              <w:rPr>
                <w:rFonts w:ascii="Times New Roman" w:hAnsi="Times New Roman" w:cs="Times New Roman"/>
                <w:sz w:val="24"/>
                <w:szCs w:val="24"/>
              </w:rPr>
              <w:t>otpornosti ranjivih ekosustava,</w:t>
            </w:r>
            <w:r w:rsidRPr="00743A28">
              <w:rPr>
                <w:rFonts w:ascii="Times New Roman" w:hAnsi="Times New Roman" w:cs="Times New Roman"/>
                <w:sz w:val="24"/>
                <w:szCs w:val="24"/>
              </w:rPr>
              <w:t xml:space="preserve"> staništa i vrsta </w:t>
            </w:r>
          </w:p>
        </w:tc>
        <w:tc>
          <w:tcPr>
            <w:tcW w:w="4620" w:type="dxa"/>
          </w:tcPr>
          <w:p w:rsidR="00743A28" w:rsidRPr="00743A28" w:rsidRDefault="00F83178" w:rsidP="00D47159">
            <w:pPr>
              <w:jc w:val="left"/>
              <w:rPr>
                <w:rFonts w:ascii="Times New Roman" w:hAnsi="Times New Roman" w:cs="Times New Roman"/>
                <w:sz w:val="24"/>
                <w:szCs w:val="24"/>
              </w:rPr>
            </w:pPr>
            <w:r w:rsidRPr="00743A28">
              <w:rPr>
                <w:rFonts w:ascii="Times New Roman" w:hAnsi="Times New Roman" w:cs="Times New Roman"/>
                <w:sz w:val="24"/>
                <w:szCs w:val="24"/>
              </w:rPr>
              <w:t>Ministarstvo nadležno za z</w:t>
            </w:r>
            <w:r w:rsidR="000E7F5D">
              <w:rPr>
                <w:rFonts w:ascii="Times New Roman" w:hAnsi="Times New Roman" w:cs="Times New Roman"/>
                <w:sz w:val="24"/>
                <w:szCs w:val="24"/>
              </w:rPr>
              <w:t>aštitu prirode, m</w:t>
            </w:r>
            <w:r w:rsidR="000E7F5D" w:rsidRPr="00743A28">
              <w:rPr>
                <w:rFonts w:ascii="Times New Roman" w:hAnsi="Times New Roman" w:cs="Times New Roman"/>
                <w:sz w:val="24"/>
                <w:szCs w:val="24"/>
              </w:rPr>
              <w:t xml:space="preserve">inistarstvo nadležno za </w:t>
            </w:r>
            <w:r w:rsidR="000E7F5D">
              <w:rPr>
                <w:rFonts w:ascii="Times New Roman" w:hAnsi="Times New Roman" w:cs="Times New Roman"/>
                <w:sz w:val="24"/>
                <w:szCs w:val="24"/>
              </w:rPr>
              <w:t xml:space="preserve">vodno gospodarstvo, </w:t>
            </w:r>
            <w:r w:rsidR="000B2C5A">
              <w:rPr>
                <w:rFonts w:ascii="Times New Roman" w:hAnsi="Times New Roman" w:cs="Times New Roman"/>
                <w:sz w:val="24"/>
                <w:szCs w:val="24"/>
              </w:rPr>
              <w:t>m</w:t>
            </w:r>
            <w:r w:rsidR="000E7F5D" w:rsidRPr="00743A28">
              <w:rPr>
                <w:rFonts w:ascii="Times New Roman" w:hAnsi="Times New Roman" w:cs="Times New Roman"/>
                <w:sz w:val="24"/>
                <w:szCs w:val="24"/>
              </w:rPr>
              <w:t xml:space="preserve">inistarstvo nadležno za </w:t>
            </w:r>
            <w:r w:rsidR="000B2C5A">
              <w:rPr>
                <w:rFonts w:ascii="Times New Roman" w:hAnsi="Times New Roman" w:cs="Times New Roman"/>
                <w:sz w:val="24"/>
                <w:szCs w:val="24"/>
              </w:rPr>
              <w:lastRenderedPageBreak/>
              <w:t>poljoprivredu, m</w:t>
            </w:r>
            <w:r w:rsidR="000B2C5A" w:rsidRPr="00743A28">
              <w:rPr>
                <w:rFonts w:ascii="Times New Roman" w:hAnsi="Times New Roman" w:cs="Times New Roman"/>
                <w:sz w:val="24"/>
                <w:szCs w:val="24"/>
              </w:rPr>
              <w:t xml:space="preserve">inistarstvo nadležno za </w:t>
            </w:r>
            <w:r w:rsidR="000B2C5A">
              <w:rPr>
                <w:rFonts w:ascii="Times New Roman" w:hAnsi="Times New Roman" w:cs="Times New Roman"/>
                <w:sz w:val="24"/>
                <w:szCs w:val="24"/>
              </w:rPr>
              <w:t xml:space="preserve">šumarstvo, </w:t>
            </w:r>
            <w:r w:rsidR="000E7F5D">
              <w:rPr>
                <w:rFonts w:ascii="Times New Roman" w:hAnsi="Times New Roman" w:cs="Times New Roman"/>
                <w:sz w:val="24"/>
                <w:szCs w:val="24"/>
              </w:rPr>
              <w:t>HŠ, HV, JLP(R)S, znanstvene i stručne institucije</w:t>
            </w:r>
          </w:p>
        </w:tc>
      </w:tr>
      <w:tr w:rsidR="00743A28" w:rsidRPr="00743A28" w:rsidTr="005F5371">
        <w:trPr>
          <w:trHeight w:val="20"/>
        </w:trPr>
        <w:tc>
          <w:tcPr>
            <w:tcW w:w="0" w:type="auto"/>
            <w:shd w:val="clear" w:color="auto" w:fill="auto"/>
            <w:vAlign w:val="center"/>
            <w:hideMark/>
          </w:tcPr>
          <w:p w:rsidR="00743A28" w:rsidRPr="00743A28" w:rsidRDefault="00743A28" w:rsidP="00D47159">
            <w:pPr>
              <w:jc w:val="left"/>
              <w:rPr>
                <w:rFonts w:ascii="Times New Roman" w:hAnsi="Times New Roman" w:cs="Times New Roman"/>
                <w:sz w:val="24"/>
                <w:szCs w:val="24"/>
              </w:rPr>
            </w:pPr>
            <w:r w:rsidRPr="00743A28">
              <w:rPr>
                <w:rFonts w:ascii="Times New Roman" w:hAnsi="Times New Roman" w:cs="Times New Roman"/>
                <w:sz w:val="24"/>
                <w:szCs w:val="24"/>
              </w:rPr>
              <w:lastRenderedPageBreak/>
              <w:t>B-04</w:t>
            </w:r>
          </w:p>
        </w:tc>
        <w:tc>
          <w:tcPr>
            <w:tcW w:w="3276" w:type="dxa"/>
            <w:shd w:val="clear" w:color="auto" w:fill="auto"/>
            <w:vAlign w:val="center"/>
            <w:hideMark/>
          </w:tcPr>
          <w:p w:rsidR="00743A28" w:rsidRPr="00743A28" w:rsidRDefault="00743A28" w:rsidP="00D47159">
            <w:pPr>
              <w:jc w:val="left"/>
              <w:rPr>
                <w:rFonts w:ascii="Times New Roman" w:hAnsi="Times New Roman" w:cs="Times New Roman"/>
                <w:sz w:val="24"/>
                <w:szCs w:val="24"/>
              </w:rPr>
            </w:pPr>
            <w:bookmarkStart w:id="31" w:name="_Hlk496997607"/>
            <w:r w:rsidRPr="00743A28">
              <w:rPr>
                <w:rFonts w:ascii="Times New Roman" w:hAnsi="Times New Roman" w:cs="Times New Roman"/>
                <w:sz w:val="24"/>
                <w:szCs w:val="24"/>
              </w:rPr>
              <w:t xml:space="preserve">Integrirano upravljanje resursima </w:t>
            </w:r>
            <w:r w:rsidR="00372F4F">
              <w:rPr>
                <w:rFonts w:ascii="Times New Roman" w:hAnsi="Times New Roman" w:cs="Times New Roman"/>
                <w:sz w:val="24"/>
                <w:szCs w:val="24"/>
              </w:rPr>
              <w:t>(</w:t>
            </w:r>
            <w:r w:rsidR="00372F4F" w:rsidRPr="00743A28">
              <w:rPr>
                <w:rFonts w:ascii="Times New Roman" w:hAnsi="Times New Roman" w:cs="Times New Roman"/>
                <w:sz w:val="24"/>
                <w:szCs w:val="24"/>
              </w:rPr>
              <w:t>slatkovodnim</w:t>
            </w:r>
            <w:r w:rsidR="00372F4F">
              <w:rPr>
                <w:rFonts w:ascii="Times New Roman" w:hAnsi="Times New Roman" w:cs="Times New Roman"/>
                <w:sz w:val="24"/>
                <w:szCs w:val="24"/>
              </w:rPr>
              <w:t xml:space="preserve">, morskim i kopnenim) </w:t>
            </w:r>
            <w:r w:rsidRPr="00743A28">
              <w:rPr>
                <w:rFonts w:ascii="Times New Roman" w:hAnsi="Times New Roman" w:cs="Times New Roman"/>
                <w:sz w:val="24"/>
                <w:szCs w:val="24"/>
              </w:rPr>
              <w:t xml:space="preserve">u svrhu očuvanja i revitalizacije prirodnih ekosustava i </w:t>
            </w:r>
            <w:bookmarkEnd w:id="31"/>
            <w:proofErr w:type="spellStart"/>
            <w:r w:rsidRPr="00743A28">
              <w:rPr>
                <w:rFonts w:ascii="Times New Roman" w:hAnsi="Times New Roman" w:cs="Times New Roman"/>
                <w:sz w:val="24"/>
                <w:szCs w:val="24"/>
              </w:rPr>
              <w:t>bioraznolikosti</w:t>
            </w:r>
            <w:proofErr w:type="spellEnd"/>
          </w:p>
        </w:tc>
        <w:tc>
          <w:tcPr>
            <w:tcW w:w="4620" w:type="dxa"/>
          </w:tcPr>
          <w:p w:rsidR="00743A28" w:rsidRPr="00743A28" w:rsidRDefault="00743A28" w:rsidP="00D47159">
            <w:pPr>
              <w:jc w:val="left"/>
              <w:rPr>
                <w:rFonts w:ascii="Times New Roman" w:hAnsi="Times New Roman" w:cs="Times New Roman"/>
                <w:sz w:val="24"/>
                <w:szCs w:val="24"/>
              </w:rPr>
            </w:pPr>
            <w:r w:rsidRPr="00743A28">
              <w:rPr>
                <w:rFonts w:ascii="Times New Roman" w:hAnsi="Times New Roman" w:cs="Times New Roman"/>
                <w:sz w:val="24"/>
                <w:szCs w:val="24"/>
              </w:rPr>
              <w:t xml:space="preserve">Ministarstvo nadležno za vodno gospodarstvo, </w:t>
            </w:r>
            <w:r w:rsidR="00B30F42">
              <w:rPr>
                <w:rFonts w:ascii="Times New Roman" w:hAnsi="Times New Roman" w:cs="Times New Roman"/>
                <w:sz w:val="24"/>
                <w:szCs w:val="24"/>
              </w:rPr>
              <w:t>HV</w:t>
            </w:r>
            <w:r w:rsidRPr="00743A28">
              <w:rPr>
                <w:rFonts w:ascii="Times New Roman" w:hAnsi="Times New Roman" w:cs="Times New Roman"/>
                <w:sz w:val="24"/>
                <w:szCs w:val="24"/>
              </w:rPr>
              <w:t xml:space="preserve">, ministarstvo nadležno za </w:t>
            </w:r>
            <w:r w:rsidR="00325425">
              <w:rPr>
                <w:rFonts w:ascii="Times New Roman" w:hAnsi="Times New Roman" w:cs="Times New Roman"/>
                <w:sz w:val="24"/>
                <w:szCs w:val="24"/>
              </w:rPr>
              <w:t xml:space="preserve">zaštitu </w:t>
            </w:r>
            <w:r w:rsidRPr="00743A28">
              <w:rPr>
                <w:rFonts w:ascii="Times New Roman" w:hAnsi="Times New Roman" w:cs="Times New Roman"/>
                <w:sz w:val="24"/>
                <w:szCs w:val="24"/>
              </w:rPr>
              <w:t>prirod</w:t>
            </w:r>
            <w:r w:rsidR="00325425">
              <w:rPr>
                <w:rFonts w:ascii="Times New Roman" w:hAnsi="Times New Roman" w:cs="Times New Roman"/>
                <w:sz w:val="24"/>
                <w:szCs w:val="24"/>
              </w:rPr>
              <w:t>e</w:t>
            </w:r>
            <w:r w:rsidR="00B740FC">
              <w:rPr>
                <w:rFonts w:ascii="Times New Roman" w:hAnsi="Times New Roman" w:cs="Times New Roman"/>
                <w:sz w:val="24"/>
                <w:szCs w:val="24"/>
              </w:rPr>
              <w:t xml:space="preserve">, </w:t>
            </w:r>
            <w:r w:rsidR="00372F4F">
              <w:rPr>
                <w:rFonts w:ascii="Times New Roman" w:hAnsi="Times New Roman" w:cs="Times New Roman"/>
                <w:sz w:val="24"/>
                <w:szCs w:val="24"/>
              </w:rPr>
              <w:t xml:space="preserve">ministarstvo nadležno za poljoprivredu, </w:t>
            </w:r>
            <w:r w:rsidR="00F83178">
              <w:rPr>
                <w:rFonts w:ascii="Times New Roman" w:hAnsi="Times New Roman" w:cs="Times New Roman"/>
                <w:sz w:val="24"/>
                <w:szCs w:val="24"/>
              </w:rPr>
              <w:t xml:space="preserve">ministarstvo nadležno za </w:t>
            </w:r>
            <w:r w:rsidR="00372F4F">
              <w:rPr>
                <w:rFonts w:ascii="Times New Roman" w:hAnsi="Times New Roman" w:cs="Times New Roman"/>
                <w:sz w:val="24"/>
                <w:szCs w:val="24"/>
              </w:rPr>
              <w:t xml:space="preserve">zaštitu okoliša, </w:t>
            </w:r>
            <w:r w:rsidR="00F83178">
              <w:rPr>
                <w:rFonts w:ascii="Times New Roman" w:hAnsi="Times New Roman" w:cs="Times New Roman"/>
                <w:sz w:val="24"/>
                <w:szCs w:val="24"/>
              </w:rPr>
              <w:t xml:space="preserve">ministarstvo nadležno za </w:t>
            </w:r>
            <w:r w:rsidR="00372F4F">
              <w:rPr>
                <w:rFonts w:ascii="Times New Roman" w:hAnsi="Times New Roman" w:cs="Times New Roman"/>
                <w:sz w:val="24"/>
                <w:szCs w:val="24"/>
              </w:rPr>
              <w:t xml:space="preserve">šumarstvo, </w:t>
            </w:r>
            <w:r w:rsidR="00B740FC" w:rsidRPr="00743A28">
              <w:rPr>
                <w:rFonts w:ascii="Times New Roman" w:hAnsi="Times New Roman" w:cs="Times New Roman"/>
                <w:sz w:val="24"/>
                <w:szCs w:val="24"/>
              </w:rPr>
              <w:t>JLP(R)S</w:t>
            </w:r>
            <w:r w:rsidRPr="00743A28">
              <w:rPr>
                <w:rFonts w:ascii="Times New Roman" w:hAnsi="Times New Roman" w:cs="Times New Roman"/>
                <w:sz w:val="24"/>
                <w:szCs w:val="24"/>
              </w:rPr>
              <w:t xml:space="preserve"> </w:t>
            </w:r>
          </w:p>
          <w:p w:rsidR="00743A28" w:rsidRPr="00743A28" w:rsidRDefault="00743A28" w:rsidP="00D47159">
            <w:pPr>
              <w:jc w:val="left"/>
              <w:rPr>
                <w:rFonts w:ascii="Times New Roman" w:hAnsi="Times New Roman" w:cs="Times New Roman"/>
                <w:sz w:val="24"/>
                <w:szCs w:val="24"/>
              </w:rPr>
            </w:pPr>
          </w:p>
        </w:tc>
      </w:tr>
      <w:tr w:rsidR="00743A28" w:rsidRPr="00743A28" w:rsidTr="004B0C11">
        <w:trPr>
          <w:trHeight w:val="20"/>
        </w:trPr>
        <w:tc>
          <w:tcPr>
            <w:tcW w:w="0" w:type="auto"/>
            <w:shd w:val="clear" w:color="auto" w:fill="auto"/>
            <w:vAlign w:val="center"/>
          </w:tcPr>
          <w:p w:rsidR="00743A28" w:rsidRPr="00743A28" w:rsidRDefault="00743A28" w:rsidP="00D47159">
            <w:pPr>
              <w:jc w:val="left"/>
              <w:rPr>
                <w:rFonts w:ascii="Times New Roman" w:hAnsi="Times New Roman" w:cs="Times New Roman"/>
                <w:sz w:val="24"/>
                <w:szCs w:val="24"/>
              </w:rPr>
            </w:pPr>
            <w:r w:rsidRPr="00743A28">
              <w:rPr>
                <w:rFonts w:ascii="Times New Roman" w:hAnsi="Times New Roman" w:cs="Times New Roman"/>
                <w:sz w:val="24"/>
                <w:szCs w:val="24"/>
              </w:rPr>
              <w:t>B-05</w:t>
            </w:r>
          </w:p>
        </w:tc>
        <w:tc>
          <w:tcPr>
            <w:tcW w:w="3276" w:type="dxa"/>
            <w:shd w:val="clear" w:color="auto" w:fill="auto"/>
            <w:vAlign w:val="center"/>
          </w:tcPr>
          <w:p w:rsidR="00743A28" w:rsidRPr="00743A28" w:rsidRDefault="00910838" w:rsidP="00D47159">
            <w:pPr>
              <w:jc w:val="left"/>
              <w:rPr>
                <w:rFonts w:ascii="Times New Roman" w:hAnsi="Times New Roman" w:cs="Times New Roman"/>
                <w:sz w:val="24"/>
                <w:szCs w:val="24"/>
              </w:rPr>
            </w:pPr>
            <w:r w:rsidRPr="00743A28">
              <w:rPr>
                <w:rFonts w:ascii="Times New Roman" w:hAnsi="Times New Roman" w:cs="Times New Roman"/>
                <w:sz w:val="24"/>
                <w:szCs w:val="24"/>
              </w:rPr>
              <w:t xml:space="preserve">Uključivanje mjera prilagodbe </w:t>
            </w:r>
            <w:r>
              <w:rPr>
                <w:rFonts w:ascii="Times New Roman" w:hAnsi="Times New Roman" w:cs="Times New Roman"/>
                <w:sz w:val="24"/>
                <w:szCs w:val="24"/>
              </w:rPr>
              <w:t xml:space="preserve">klimatskim promjenama </w:t>
            </w:r>
            <w:r w:rsidRPr="00743A28">
              <w:rPr>
                <w:rFonts w:ascii="Times New Roman" w:hAnsi="Times New Roman" w:cs="Times New Roman"/>
                <w:sz w:val="24"/>
                <w:szCs w:val="24"/>
              </w:rPr>
              <w:t xml:space="preserve">u ključne dokumente </w:t>
            </w:r>
            <w:r>
              <w:rPr>
                <w:rFonts w:ascii="Times New Roman" w:hAnsi="Times New Roman" w:cs="Times New Roman"/>
                <w:sz w:val="24"/>
                <w:szCs w:val="24"/>
              </w:rPr>
              <w:t>zaštite prirode</w:t>
            </w:r>
            <w:r w:rsidR="00106FDC">
              <w:rPr>
                <w:rFonts w:ascii="Times New Roman" w:hAnsi="Times New Roman" w:cs="Times New Roman"/>
                <w:sz w:val="24"/>
                <w:szCs w:val="24"/>
              </w:rPr>
              <w:t xml:space="preserve"> </w:t>
            </w:r>
            <w:r w:rsidR="00106FDC" w:rsidRPr="00106FDC">
              <w:rPr>
                <w:rFonts w:ascii="Times New Roman" w:hAnsi="Times New Roman" w:cs="Times New Roman"/>
                <w:sz w:val="24"/>
                <w:szCs w:val="24"/>
              </w:rPr>
              <w:t>i njenih sastavnica te upravljanja područjima, vrstama i staništima</w:t>
            </w:r>
          </w:p>
        </w:tc>
        <w:tc>
          <w:tcPr>
            <w:tcW w:w="4620" w:type="dxa"/>
          </w:tcPr>
          <w:p w:rsidR="00743A28" w:rsidRPr="00743A28" w:rsidRDefault="00743A28" w:rsidP="00D47159">
            <w:pPr>
              <w:jc w:val="left"/>
              <w:rPr>
                <w:rFonts w:ascii="Times New Roman" w:hAnsi="Times New Roman" w:cs="Times New Roman"/>
                <w:sz w:val="24"/>
                <w:szCs w:val="24"/>
              </w:rPr>
            </w:pPr>
            <w:r w:rsidRPr="00743A28">
              <w:rPr>
                <w:rFonts w:ascii="Times New Roman" w:hAnsi="Times New Roman" w:cs="Times New Roman"/>
                <w:sz w:val="24"/>
                <w:szCs w:val="24"/>
              </w:rPr>
              <w:t>Ministarstvo nadležno za zaštitu prirode</w:t>
            </w:r>
            <w:r w:rsidR="00910838">
              <w:rPr>
                <w:rFonts w:ascii="Times New Roman" w:hAnsi="Times New Roman" w:cs="Times New Roman"/>
                <w:sz w:val="24"/>
                <w:szCs w:val="24"/>
              </w:rPr>
              <w:t xml:space="preserve">, </w:t>
            </w:r>
            <w:r w:rsidR="00BE18D2">
              <w:rPr>
                <w:rFonts w:ascii="Times New Roman" w:hAnsi="Times New Roman" w:cs="Times New Roman"/>
                <w:sz w:val="24"/>
                <w:szCs w:val="24"/>
              </w:rPr>
              <w:t>JUZP</w:t>
            </w:r>
            <w:r w:rsidR="00905B1B">
              <w:rPr>
                <w:rFonts w:ascii="Times New Roman" w:hAnsi="Times New Roman" w:cs="Times New Roman"/>
                <w:sz w:val="24"/>
                <w:szCs w:val="24"/>
              </w:rPr>
              <w:t xml:space="preserve">, </w:t>
            </w:r>
            <w:r w:rsidR="00905B1B" w:rsidRPr="00743A28">
              <w:rPr>
                <w:rFonts w:ascii="Times New Roman" w:hAnsi="Times New Roman" w:cs="Times New Roman"/>
                <w:sz w:val="24"/>
                <w:szCs w:val="24"/>
              </w:rPr>
              <w:t>javne ustanove za upravljanje zaštićenim dijelovima prirode na području županija</w:t>
            </w:r>
          </w:p>
        </w:tc>
      </w:tr>
      <w:tr w:rsidR="00743A28" w:rsidRPr="00743A28" w:rsidTr="005F5371">
        <w:trPr>
          <w:trHeight w:val="20"/>
        </w:trPr>
        <w:tc>
          <w:tcPr>
            <w:tcW w:w="0" w:type="auto"/>
            <w:shd w:val="clear" w:color="auto" w:fill="auto"/>
            <w:vAlign w:val="center"/>
            <w:hideMark/>
          </w:tcPr>
          <w:p w:rsidR="00743A28" w:rsidRPr="00743A28" w:rsidRDefault="00743A28" w:rsidP="00D47159">
            <w:pPr>
              <w:jc w:val="left"/>
              <w:rPr>
                <w:rFonts w:ascii="Times New Roman" w:hAnsi="Times New Roman" w:cs="Times New Roman"/>
                <w:sz w:val="24"/>
                <w:szCs w:val="24"/>
              </w:rPr>
            </w:pPr>
            <w:r w:rsidRPr="00743A28">
              <w:rPr>
                <w:rFonts w:ascii="Times New Roman" w:hAnsi="Times New Roman" w:cs="Times New Roman"/>
                <w:sz w:val="24"/>
                <w:szCs w:val="24"/>
              </w:rPr>
              <w:t>B-06</w:t>
            </w:r>
          </w:p>
        </w:tc>
        <w:tc>
          <w:tcPr>
            <w:tcW w:w="3276" w:type="dxa"/>
            <w:shd w:val="clear" w:color="auto" w:fill="auto"/>
            <w:vAlign w:val="center"/>
            <w:hideMark/>
          </w:tcPr>
          <w:p w:rsidR="00743A28" w:rsidRPr="00743A28" w:rsidRDefault="00F83178" w:rsidP="00D47159">
            <w:pPr>
              <w:jc w:val="left"/>
              <w:rPr>
                <w:rFonts w:ascii="Times New Roman" w:hAnsi="Times New Roman" w:cs="Times New Roman"/>
                <w:sz w:val="24"/>
                <w:szCs w:val="24"/>
              </w:rPr>
            </w:pPr>
            <w:r w:rsidRPr="00743A28">
              <w:rPr>
                <w:rFonts w:ascii="Times New Roman" w:hAnsi="Times New Roman" w:cs="Times New Roman"/>
                <w:sz w:val="24"/>
                <w:szCs w:val="24"/>
              </w:rPr>
              <w:t xml:space="preserve">Očuvanje </w:t>
            </w:r>
            <w:r>
              <w:rPr>
                <w:rFonts w:ascii="Times New Roman" w:hAnsi="Times New Roman" w:cs="Times New Roman"/>
                <w:sz w:val="24"/>
                <w:szCs w:val="24"/>
              </w:rPr>
              <w:t xml:space="preserve">i primjena </w:t>
            </w:r>
            <w:r w:rsidRPr="00743A28">
              <w:rPr>
                <w:rFonts w:ascii="Times New Roman" w:hAnsi="Times New Roman" w:cs="Times New Roman"/>
                <w:sz w:val="24"/>
                <w:szCs w:val="24"/>
              </w:rPr>
              <w:t>tradicijsk</w:t>
            </w:r>
            <w:r w:rsidR="00465C55">
              <w:rPr>
                <w:rFonts w:ascii="Times New Roman" w:hAnsi="Times New Roman" w:cs="Times New Roman"/>
                <w:sz w:val="24"/>
                <w:szCs w:val="24"/>
              </w:rPr>
              <w:t>ih poljoprivredn</w:t>
            </w:r>
            <w:r>
              <w:rPr>
                <w:rFonts w:ascii="Times New Roman" w:hAnsi="Times New Roman" w:cs="Times New Roman"/>
                <w:sz w:val="24"/>
                <w:szCs w:val="24"/>
              </w:rPr>
              <w:t>ih</w:t>
            </w:r>
            <w:r w:rsidRPr="00743A28">
              <w:rPr>
                <w:rFonts w:ascii="Times New Roman" w:hAnsi="Times New Roman" w:cs="Times New Roman"/>
                <w:sz w:val="24"/>
                <w:szCs w:val="24"/>
              </w:rPr>
              <w:t xml:space="preserve"> </w:t>
            </w:r>
            <w:r w:rsidR="00465C55">
              <w:rPr>
                <w:rFonts w:ascii="Times New Roman" w:hAnsi="Times New Roman" w:cs="Times New Roman"/>
                <w:sz w:val="24"/>
                <w:szCs w:val="24"/>
              </w:rPr>
              <w:t xml:space="preserve">praksi i </w:t>
            </w:r>
            <w:r>
              <w:rPr>
                <w:rFonts w:ascii="Times New Roman" w:hAnsi="Times New Roman" w:cs="Times New Roman"/>
                <w:sz w:val="24"/>
                <w:szCs w:val="24"/>
              </w:rPr>
              <w:t xml:space="preserve">znanja </w:t>
            </w:r>
            <w:r w:rsidRPr="00743A28">
              <w:rPr>
                <w:rFonts w:ascii="Times New Roman" w:hAnsi="Times New Roman" w:cs="Times New Roman"/>
                <w:sz w:val="24"/>
                <w:szCs w:val="24"/>
              </w:rPr>
              <w:t xml:space="preserve">u </w:t>
            </w:r>
            <w:r>
              <w:rPr>
                <w:rFonts w:ascii="Times New Roman" w:hAnsi="Times New Roman" w:cs="Times New Roman"/>
                <w:sz w:val="24"/>
                <w:szCs w:val="24"/>
              </w:rPr>
              <w:t>cilju jačanja otpornosti (do)</w:t>
            </w:r>
            <w:r w:rsidRPr="00743A28">
              <w:rPr>
                <w:rFonts w:ascii="Times New Roman" w:hAnsi="Times New Roman" w:cs="Times New Roman"/>
                <w:sz w:val="24"/>
                <w:szCs w:val="24"/>
              </w:rPr>
              <w:t>prirodni</w:t>
            </w:r>
            <w:r>
              <w:rPr>
                <w:rFonts w:ascii="Times New Roman" w:hAnsi="Times New Roman" w:cs="Times New Roman"/>
                <w:sz w:val="24"/>
                <w:szCs w:val="24"/>
              </w:rPr>
              <w:t>h</w:t>
            </w:r>
            <w:r w:rsidRPr="00743A28">
              <w:rPr>
                <w:rFonts w:ascii="Times New Roman" w:hAnsi="Times New Roman" w:cs="Times New Roman"/>
                <w:sz w:val="24"/>
                <w:szCs w:val="24"/>
              </w:rPr>
              <w:t xml:space="preserve"> ekosusta</w:t>
            </w:r>
            <w:r>
              <w:rPr>
                <w:rFonts w:ascii="Times New Roman" w:hAnsi="Times New Roman" w:cs="Times New Roman"/>
                <w:sz w:val="24"/>
                <w:szCs w:val="24"/>
              </w:rPr>
              <w:t>va, staništa i divljih vrsta</w:t>
            </w:r>
          </w:p>
        </w:tc>
        <w:tc>
          <w:tcPr>
            <w:tcW w:w="4620" w:type="dxa"/>
          </w:tcPr>
          <w:p w:rsidR="00743A28" w:rsidRPr="00743A28" w:rsidRDefault="00F83178" w:rsidP="00D47159">
            <w:pPr>
              <w:jc w:val="left"/>
              <w:rPr>
                <w:rFonts w:ascii="Times New Roman" w:hAnsi="Times New Roman" w:cs="Times New Roman"/>
                <w:sz w:val="24"/>
                <w:szCs w:val="24"/>
              </w:rPr>
            </w:pPr>
            <w:r w:rsidRPr="00743A28">
              <w:rPr>
                <w:rFonts w:ascii="Times New Roman" w:hAnsi="Times New Roman" w:cs="Times New Roman"/>
                <w:sz w:val="24"/>
                <w:szCs w:val="24"/>
              </w:rPr>
              <w:t>Ministarstvo nadležno za poljoprivredu, ministarstvo nadležno za regionalni razvoj i fondove Europske unije</w:t>
            </w:r>
            <w:r w:rsidR="003C4994">
              <w:rPr>
                <w:rFonts w:ascii="Times New Roman" w:hAnsi="Times New Roman" w:cs="Times New Roman"/>
                <w:sz w:val="24"/>
                <w:szCs w:val="24"/>
              </w:rPr>
              <w:t>,</w:t>
            </w:r>
            <w:r w:rsidRPr="00743A28">
              <w:rPr>
                <w:rFonts w:ascii="Times New Roman" w:hAnsi="Times New Roman" w:cs="Times New Roman"/>
                <w:sz w:val="24"/>
                <w:szCs w:val="24"/>
              </w:rPr>
              <w:t xml:space="preserve"> ministarstvo nadležn</w:t>
            </w:r>
            <w:r w:rsidR="003C4994">
              <w:rPr>
                <w:rFonts w:ascii="Times New Roman" w:hAnsi="Times New Roman" w:cs="Times New Roman"/>
                <w:sz w:val="24"/>
                <w:szCs w:val="24"/>
              </w:rPr>
              <w:t>o</w:t>
            </w:r>
            <w:r w:rsidRPr="00743A28">
              <w:rPr>
                <w:rFonts w:ascii="Times New Roman" w:hAnsi="Times New Roman" w:cs="Times New Roman"/>
                <w:sz w:val="24"/>
                <w:szCs w:val="24"/>
              </w:rPr>
              <w:t xml:space="preserve"> za prirodu</w:t>
            </w:r>
            <w:r w:rsidR="00B06290">
              <w:rPr>
                <w:rFonts w:ascii="Times New Roman" w:hAnsi="Times New Roman" w:cs="Times New Roman"/>
                <w:sz w:val="24"/>
                <w:szCs w:val="24"/>
              </w:rPr>
              <w:t xml:space="preserve">, </w:t>
            </w:r>
            <w:r w:rsidR="003C4994">
              <w:rPr>
                <w:rFonts w:ascii="Times New Roman" w:hAnsi="Times New Roman" w:cs="Times New Roman"/>
                <w:sz w:val="24"/>
                <w:szCs w:val="24"/>
              </w:rPr>
              <w:t>Akademija poljoprivrednih znanosti</w:t>
            </w:r>
          </w:p>
        </w:tc>
      </w:tr>
      <w:tr w:rsidR="00743A28" w:rsidRPr="00743A28" w:rsidTr="005F5371">
        <w:trPr>
          <w:trHeight w:val="20"/>
        </w:trPr>
        <w:tc>
          <w:tcPr>
            <w:tcW w:w="0" w:type="auto"/>
            <w:shd w:val="clear" w:color="auto" w:fill="auto"/>
            <w:vAlign w:val="center"/>
            <w:hideMark/>
          </w:tcPr>
          <w:p w:rsidR="00743A28" w:rsidRPr="00743A28" w:rsidRDefault="00743A28" w:rsidP="00D47159">
            <w:pPr>
              <w:jc w:val="left"/>
              <w:rPr>
                <w:rFonts w:ascii="Times New Roman" w:hAnsi="Times New Roman" w:cs="Times New Roman"/>
                <w:sz w:val="24"/>
                <w:szCs w:val="24"/>
              </w:rPr>
            </w:pPr>
            <w:r w:rsidRPr="00743A28">
              <w:rPr>
                <w:rFonts w:ascii="Times New Roman" w:hAnsi="Times New Roman" w:cs="Times New Roman"/>
                <w:sz w:val="24"/>
                <w:szCs w:val="24"/>
              </w:rPr>
              <w:t>B-07</w:t>
            </w:r>
          </w:p>
        </w:tc>
        <w:tc>
          <w:tcPr>
            <w:tcW w:w="3276" w:type="dxa"/>
            <w:shd w:val="clear" w:color="auto" w:fill="auto"/>
            <w:vAlign w:val="center"/>
            <w:hideMark/>
          </w:tcPr>
          <w:p w:rsidR="00743A28" w:rsidRPr="00743A28" w:rsidRDefault="002528C5" w:rsidP="00D47159">
            <w:pPr>
              <w:jc w:val="left"/>
              <w:rPr>
                <w:rFonts w:ascii="Times New Roman" w:hAnsi="Times New Roman" w:cs="Times New Roman"/>
                <w:sz w:val="24"/>
                <w:szCs w:val="24"/>
              </w:rPr>
            </w:pPr>
            <w:r w:rsidRPr="00743A28">
              <w:rPr>
                <w:rFonts w:ascii="Times New Roman" w:hAnsi="Times New Roman" w:cs="Times New Roman"/>
                <w:sz w:val="24"/>
                <w:szCs w:val="24"/>
              </w:rPr>
              <w:t xml:space="preserve">Unaprjeđenje održivog upravljanja </w:t>
            </w:r>
            <w:r>
              <w:rPr>
                <w:rFonts w:ascii="Times New Roman" w:hAnsi="Times New Roman" w:cs="Times New Roman"/>
                <w:sz w:val="24"/>
                <w:szCs w:val="24"/>
              </w:rPr>
              <w:t xml:space="preserve">i </w:t>
            </w:r>
            <w:r w:rsidRPr="00743A28">
              <w:rPr>
                <w:rFonts w:ascii="Times New Roman" w:hAnsi="Times New Roman" w:cs="Times New Roman"/>
                <w:sz w:val="24"/>
                <w:szCs w:val="24"/>
              </w:rPr>
              <w:t xml:space="preserve">smanjenje antropogenog utjecaja na </w:t>
            </w:r>
            <w:r>
              <w:rPr>
                <w:rFonts w:ascii="Times New Roman" w:hAnsi="Times New Roman" w:cs="Times New Roman"/>
                <w:sz w:val="24"/>
                <w:szCs w:val="24"/>
              </w:rPr>
              <w:t>(do)</w:t>
            </w:r>
            <w:r w:rsidRPr="00743A28">
              <w:rPr>
                <w:rFonts w:ascii="Times New Roman" w:hAnsi="Times New Roman" w:cs="Times New Roman"/>
                <w:sz w:val="24"/>
                <w:szCs w:val="24"/>
              </w:rPr>
              <w:t xml:space="preserve">prirodne ekosustave, </w:t>
            </w:r>
            <w:r>
              <w:rPr>
                <w:rFonts w:ascii="Times New Roman" w:hAnsi="Times New Roman" w:cs="Times New Roman"/>
                <w:sz w:val="24"/>
                <w:szCs w:val="24"/>
              </w:rPr>
              <w:t xml:space="preserve">staništa i divlje vrste </w:t>
            </w:r>
            <w:r w:rsidRPr="00743A28">
              <w:rPr>
                <w:rFonts w:ascii="Times New Roman" w:hAnsi="Times New Roman" w:cs="Times New Roman"/>
                <w:sz w:val="24"/>
                <w:szCs w:val="24"/>
              </w:rPr>
              <w:t>prvenstveno mjerama održivog razvoja</w:t>
            </w:r>
            <w:r>
              <w:rPr>
                <w:rFonts w:ascii="Times New Roman" w:hAnsi="Times New Roman" w:cs="Times New Roman"/>
                <w:sz w:val="24"/>
                <w:szCs w:val="24"/>
              </w:rPr>
              <w:t xml:space="preserve"> primjenom rješenja temeljenih na prirodi (</w:t>
            </w:r>
            <w:proofErr w:type="spellStart"/>
            <w:r>
              <w:rPr>
                <w:rFonts w:ascii="Times New Roman" w:hAnsi="Times New Roman" w:cs="Times New Roman"/>
                <w:sz w:val="24"/>
                <w:szCs w:val="24"/>
              </w:rPr>
              <w:t>NbS</w:t>
            </w:r>
            <w:proofErr w:type="spellEnd"/>
            <w:r>
              <w:rPr>
                <w:rFonts w:ascii="Times New Roman" w:hAnsi="Times New Roman" w:cs="Times New Roman"/>
                <w:sz w:val="24"/>
                <w:szCs w:val="24"/>
              </w:rPr>
              <w:t>)</w:t>
            </w:r>
          </w:p>
        </w:tc>
        <w:tc>
          <w:tcPr>
            <w:tcW w:w="4620" w:type="dxa"/>
          </w:tcPr>
          <w:p w:rsidR="00743A28" w:rsidRPr="00743A28" w:rsidRDefault="00743A28" w:rsidP="00D47159">
            <w:pPr>
              <w:jc w:val="left"/>
              <w:rPr>
                <w:rFonts w:ascii="Times New Roman" w:hAnsi="Times New Roman" w:cs="Times New Roman"/>
                <w:sz w:val="24"/>
                <w:szCs w:val="24"/>
              </w:rPr>
            </w:pPr>
            <w:r w:rsidRPr="00743A28">
              <w:rPr>
                <w:rFonts w:ascii="Times New Roman" w:hAnsi="Times New Roman" w:cs="Times New Roman"/>
                <w:sz w:val="24"/>
                <w:szCs w:val="24"/>
              </w:rPr>
              <w:t>Ministarstvo nadležno za zaštitu prirode, ministarstvo nadležno za graditeljstvo i prostorno uređenje, ministarstvo nadležno za poljoprivredu, ministarstvo nadležno za turizam, HŠ</w:t>
            </w:r>
          </w:p>
        </w:tc>
      </w:tr>
      <w:tr w:rsidR="00743A28" w:rsidRPr="00743A28" w:rsidTr="005F5371">
        <w:trPr>
          <w:trHeight w:val="20"/>
        </w:trPr>
        <w:tc>
          <w:tcPr>
            <w:tcW w:w="0" w:type="auto"/>
            <w:shd w:val="clear" w:color="auto" w:fill="auto"/>
            <w:vAlign w:val="center"/>
            <w:hideMark/>
          </w:tcPr>
          <w:p w:rsidR="00743A28" w:rsidRPr="00743A28" w:rsidRDefault="00743A28" w:rsidP="00D47159">
            <w:pPr>
              <w:jc w:val="left"/>
              <w:rPr>
                <w:rFonts w:ascii="Times New Roman" w:hAnsi="Times New Roman" w:cs="Times New Roman"/>
                <w:sz w:val="24"/>
                <w:szCs w:val="24"/>
              </w:rPr>
            </w:pPr>
            <w:r w:rsidRPr="00743A28">
              <w:rPr>
                <w:rFonts w:ascii="Times New Roman" w:hAnsi="Times New Roman" w:cs="Times New Roman"/>
                <w:sz w:val="24"/>
                <w:szCs w:val="24"/>
              </w:rPr>
              <w:t>B-08</w:t>
            </w:r>
          </w:p>
        </w:tc>
        <w:tc>
          <w:tcPr>
            <w:tcW w:w="3276" w:type="dxa"/>
            <w:shd w:val="clear" w:color="auto" w:fill="auto"/>
            <w:vAlign w:val="center"/>
            <w:hideMark/>
          </w:tcPr>
          <w:p w:rsidR="00743A28" w:rsidRPr="00743A28" w:rsidRDefault="00743A28" w:rsidP="00D47159">
            <w:pPr>
              <w:jc w:val="left"/>
              <w:rPr>
                <w:rFonts w:ascii="Times New Roman" w:hAnsi="Times New Roman" w:cs="Times New Roman"/>
                <w:sz w:val="24"/>
                <w:szCs w:val="24"/>
              </w:rPr>
            </w:pPr>
            <w:r w:rsidRPr="00743A28">
              <w:rPr>
                <w:rFonts w:ascii="Times New Roman" w:hAnsi="Times New Roman" w:cs="Times New Roman"/>
                <w:sz w:val="24"/>
                <w:szCs w:val="24"/>
              </w:rPr>
              <w:t xml:space="preserve">Jačanje </w:t>
            </w:r>
            <w:r w:rsidR="00B30F42">
              <w:rPr>
                <w:rFonts w:ascii="Times New Roman" w:hAnsi="Times New Roman" w:cs="Times New Roman"/>
                <w:sz w:val="24"/>
                <w:szCs w:val="24"/>
              </w:rPr>
              <w:t xml:space="preserve">stručnih </w:t>
            </w:r>
            <w:r w:rsidRPr="00743A28">
              <w:rPr>
                <w:rFonts w:ascii="Times New Roman" w:hAnsi="Times New Roman" w:cs="Times New Roman"/>
                <w:sz w:val="24"/>
                <w:szCs w:val="24"/>
              </w:rPr>
              <w:t>i financijskih kapaciteta sustava zaštite prirode</w:t>
            </w:r>
          </w:p>
        </w:tc>
        <w:tc>
          <w:tcPr>
            <w:tcW w:w="4620" w:type="dxa"/>
          </w:tcPr>
          <w:p w:rsidR="00743A28" w:rsidRPr="00743A28" w:rsidRDefault="00743A28" w:rsidP="00D47159">
            <w:pPr>
              <w:jc w:val="left"/>
              <w:rPr>
                <w:rFonts w:ascii="Times New Roman" w:hAnsi="Times New Roman" w:cs="Times New Roman"/>
                <w:sz w:val="24"/>
                <w:szCs w:val="24"/>
              </w:rPr>
            </w:pPr>
            <w:r w:rsidRPr="00743A28">
              <w:rPr>
                <w:rFonts w:ascii="Times New Roman" w:hAnsi="Times New Roman" w:cs="Times New Roman"/>
                <w:sz w:val="24"/>
                <w:szCs w:val="24"/>
              </w:rPr>
              <w:t>Ministarstvo nadležno za zaštitu prirode, JUZP, javne ustanove za upravljanje zaštićenim dijelovima prirode na području županija, HŠ, HV</w:t>
            </w:r>
          </w:p>
        </w:tc>
      </w:tr>
      <w:tr w:rsidR="00743A28" w:rsidRPr="00743A28" w:rsidTr="005F5371">
        <w:trPr>
          <w:trHeight w:val="20"/>
        </w:trPr>
        <w:tc>
          <w:tcPr>
            <w:tcW w:w="0" w:type="auto"/>
            <w:shd w:val="clear" w:color="auto" w:fill="auto"/>
            <w:vAlign w:val="center"/>
            <w:hideMark/>
          </w:tcPr>
          <w:p w:rsidR="00743A28" w:rsidRPr="00743A28" w:rsidRDefault="00743A28" w:rsidP="00D47159">
            <w:pPr>
              <w:jc w:val="left"/>
              <w:rPr>
                <w:rFonts w:ascii="Times New Roman" w:hAnsi="Times New Roman" w:cs="Times New Roman"/>
                <w:sz w:val="24"/>
                <w:szCs w:val="24"/>
              </w:rPr>
            </w:pPr>
            <w:r w:rsidRPr="00743A28">
              <w:rPr>
                <w:rFonts w:ascii="Times New Roman" w:hAnsi="Times New Roman" w:cs="Times New Roman"/>
                <w:sz w:val="24"/>
                <w:szCs w:val="24"/>
              </w:rPr>
              <w:t>B-09</w:t>
            </w:r>
          </w:p>
        </w:tc>
        <w:tc>
          <w:tcPr>
            <w:tcW w:w="3276" w:type="dxa"/>
            <w:shd w:val="clear" w:color="auto" w:fill="auto"/>
            <w:vAlign w:val="center"/>
            <w:hideMark/>
          </w:tcPr>
          <w:p w:rsidR="00743A28" w:rsidRPr="00743A28" w:rsidRDefault="000730BE" w:rsidP="00D47159">
            <w:pPr>
              <w:jc w:val="left"/>
              <w:rPr>
                <w:rFonts w:ascii="Times New Roman" w:hAnsi="Times New Roman" w:cs="Times New Roman"/>
                <w:sz w:val="24"/>
                <w:szCs w:val="24"/>
              </w:rPr>
            </w:pPr>
            <w:r>
              <w:rPr>
                <w:rFonts w:ascii="Times New Roman" w:hAnsi="Times New Roman" w:cs="Times New Roman"/>
                <w:sz w:val="24"/>
                <w:szCs w:val="24"/>
              </w:rPr>
              <w:t>P</w:t>
            </w:r>
            <w:r w:rsidRPr="00743A28">
              <w:rPr>
                <w:rFonts w:ascii="Times New Roman" w:hAnsi="Times New Roman" w:cs="Times New Roman"/>
                <w:sz w:val="24"/>
                <w:szCs w:val="24"/>
              </w:rPr>
              <w:t>rijenos znanja o važnosti ekosustava</w:t>
            </w:r>
            <w:r>
              <w:rPr>
                <w:rFonts w:ascii="Times New Roman" w:hAnsi="Times New Roman" w:cs="Times New Roman"/>
                <w:sz w:val="24"/>
                <w:szCs w:val="24"/>
              </w:rPr>
              <w:t xml:space="preserve">, staništa, divljih vrsta, zaštićenih područja i područja ekološke mreže </w:t>
            </w:r>
            <w:r w:rsidR="007507C6">
              <w:rPr>
                <w:rFonts w:ascii="Times New Roman" w:hAnsi="Times New Roman" w:cs="Times New Roman"/>
                <w:sz w:val="24"/>
                <w:szCs w:val="24"/>
              </w:rPr>
              <w:t>te važnosti očuvanja usluga ekosustava u prilagodbi na klimatske promjene</w:t>
            </w:r>
          </w:p>
        </w:tc>
        <w:tc>
          <w:tcPr>
            <w:tcW w:w="4620" w:type="dxa"/>
          </w:tcPr>
          <w:p w:rsidR="00743A28" w:rsidRPr="00743A28" w:rsidRDefault="00743A28" w:rsidP="00D47159">
            <w:pPr>
              <w:jc w:val="left"/>
              <w:rPr>
                <w:rFonts w:ascii="Times New Roman" w:hAnsi="Times New Roman" w:cs="Times New Roman"/>
                <w:sz w:val="24"/>
                <w:szCs w:val="24"/>
              </w:rPr>
            </w:pPr>
            <w:r w:rsidRPr="00743A28">
              <w:rPr>
                <w:rFonts w:ascii="Times New Roman" w:hAnsi="Times New Roman" w:cs="Times New Roman"/>
                <w:sz w:val="24"/>
                <w:szCs w:val="24"/>
              </w:rPr>
              <w:t>Ministarstvo nadležno za zaštitu prirode, JUZP, javne ustanove za upravljanje zaštićenim dijelovima prirode na području županija</w:t>
            </w:r>
            <w:r w:rsidR="00490352">
              <w:rPr>
                <w:rFonts w:ascii="Times New Roman" w:hAnsi="Times New Roman" w:cs="Times New Roman"/>
                <w:sz w:val="24"/>
                <w:szCs w:val="24"/>
              </w:rPr>
              <w:t>, DHMZ</w:t>
            </w:r>
          </w:p>
        </w:tc>
      </w:tr>
    </w:tbl>
    <w:p w:rsidR="00743A28" w:rsidRPr="00743A28" w:rsidRDefault="00743A28" w:rsidP="00743A28">
      <w:pPr>
        <w:rPr>
          <w:rFonts w:ascii="Times New Roman" w:hAnsi="Times New Roman" w:cs="Times New Roman"/>
          <w:sz w:val="24"/>
          <w:szCs w:val="24"/>
        </w:rPr>
      </w:pPr>
    </w:p>
    <w:p w:rsidR="00743A28" w:rsidRPr="00743A28" w:rsidRDefault="00743A28" w:rsidP="00743A28">
      <w:pPr>
        <w:rPr>
          <w:rFonts w:ascii="Times New Roman" w:hAnsi="Times New Roman" w:cs="Times New Roman"/>
          <w:b/>
          <w:sz w:val="24"/>
          <w:szCs w:val="24"/>
        </w:rPr>
      </w:pPr>
      <w:r w:rsidRPr="00743A28">
        <w:rPr>
          <w:rFonts w:ascii="Times New Roman" w:hAnsi="Times New Roman" w:cs="Times New Roman"/>
          <w:b/>
          <w:sz w:val="24"/>
          <w:szCs w:val="24"/>
        </w:rPr>
        <w:t>Energetika</w:t>
      </w:r>
    </w:p>
    <w:p w:rsidR="00743A28" w:rsidRPr="00743A28" w:rsidRDefault="00743A28" w:rsidP="00743A28">
      <w:pPr>
        <w:rPr>
          <w:rFonts w:ascii="Times New Roman" w:hAnsi="Times New Roman" w:cs="Times New Roman"/>
          <w:sz w:val="24"/>
          <w:szCs w:val="24"/>
        </w:rPr>
      </w:pPr>
      <w:r w:rsidRPr="00743A28">
        <w:rPr>
          <w:rFonts w:ascii="Times New Roman" w:hAnsi="Times New Roman" w:cs="Times New Roman"/>
          <w:sz w:val="24"/>
          <w:szCs w:val="24"/>
        </w:rPr>
        <w:t>Mjere prilagodbe klimatskim promjenama u ovom sektoru u daljnjem su tekstu označene oznakama od E-01 do E-08 te su na temelju ukupne ocjene pojedinačne mjere prema važnosti grupirane u 3 kategorije: vrlo visoke važnosti (01 – 03), visoke važnosti (04 – 06) i srednje važnosti (07 – 08).</w:t>
      </w:r>
    </w:p>
    <w:p w:rsidR="00743A28" w:rsidRPr="00743A28" w:rsidRDefault="00743A28" w:rsidP="00246EDF">
      <w:pPr>
        <w:spacing w:after="0"/>
        <w:rPr>
          <w:rFonts w:ascii="Times New Roman" w:hAnsi="Times New Roman" w:cs="Times New Roman"/>
          <w:b/>
          <w:sz w:val="24"/>
          <w:szCs w:val="24"/>
        </w:rPr>
      </w:pPr>
    </w:p>
    <w:p w:rsidR="00743A28" w:rsidRPr="00743A28" w:rsidRDefault="00743A28" w:rsidP="00743A28">
      <w:pPr>
        <w:rPr>
          <w:rFonts w:ascii="Times New Roman" w:hAnsi="Times New Roman" w:cs="Times New Roman"/>
          <w:iCs/>
          <w:sz w:val="24"/>
          <w:szCs w:val="24"/>
        </w:rPr>
      </w:pPr>
      <w:r w:rsidRPr="00743A28">
        <w:rPr>
          <w:rFonts w:ascii="Times New Roman" w:hAnsi="Times New Roman" w:cs="Times New Roman"/>
          <w:iCs/>
          <w:sz w:val="24"/>
          <w:szCs w:val="24"/>
        </w:rPr>
        <w:t xml:space="preserve">Tablica </w:t>
      </w:r>
      <w:r w:rsidR="00CC26E5">
        <w:rPr>
          <w:rFonts w:ascii="Times New Roman" w:hAnsi="Times New Roman" w:cs="Times New Roman"/>
          <w:iCs/>
          <w:sz w:val="24"/>
          <w:szCs w:val="24"/>
        </w:rPr>
        <w:t>5</w:t>
      </w:r>
      <w:r w:rsidRPr="00743A28">
        <w:rPr>
          <w:rFonts w:ascii="Times New Roman" w:hAnsi="Times New Roman" w:cs="Times New Roman"/>
          <w:iCs/>
          <w:sz w:val="24"/>
          <w:szCs w:val="24"/>
        </w:rPr>
        <w:noBreakHyphen/>
      </w:r>
      <w:r w:rsidR="00CC26E5">
        <w:rPr>
          <w:rFonts w:ascii="Times New Roman" w:hAnsi="Times New Roman" w:cs="Times New Roman"/>
          <w:iCs/>
          <w:sz w:val="24"/>
          <w:szCs w:val="24"/>
        </w:rPr>
        <w:t>6</w:t>
      </w:r>
      <w:r w:rsidRPr="00743A28">
        <w:rPr>
          <w:rFonts w:ascii="Times New Roman" w:hAnsi="Times New Roman" w:cs="Times New Roman"/>
          <w:iCs/>
          <w:sz w:val="24"/>
          <w:szCs w:val="24"/>
        </w:rPr>
        <w:t>: Mjere prilagodbe klimatskim promjenama u sektoru energetika: mjere vrlo visoke važnosti (01 – 03), visoke važnosti (04 – 05) i srednje važnosti (06 – 07)</w:t>
      </w: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9"/>
        <w:gridCol w:w="3399"/>
        <w:gridCol w:w="4479"/>
      </w:tblGrid>
      <w:tr w:rsidR="00743A28" w:rsidRPr="00743A28" w:rsidTr="005F5371">
        <w:trPr>
          <w:trHeight w:val="20"/>
        </w:trPr>
        <w:tc>
          <w:tcPr>
            <w:tcW w:w="0" w:type="auto"/>
            <w:shd w:val="clear" w:color="000000" w:fill="D9D9D9" w:themeFill="background1" w:themeFillShade="D9"/>
            <w:vAlign w:val="center"/>
            <w:hideMark/>
          </w:tcPr>
          <w:p w:rsidR="00743A28" w:rsidRPr="00743A28" w:rsidRDefault="00743A28" w:rsidP="008D3ADE">
            <w:pPr>
              <w:jc w:val="left"/>
              <w:rPr>
                <w:rFonts w:ascii="Times New Roman" w:hAnsi="Times New Roman" w:cs="Times New Roman"/>
                <w:sz w:val="24"/>
                <w:szCs w:val="24"/>
              </w:rPr>
            </w:pPr>
            <w:r w:rsidRPr="00743A28">
              <w:rPr>
                <w:rFonts w:ascii="Times New Roman" w:hAnsi="Times New Roman" w:cs="Times New Roman"/>
                <w:sz w:val="24"/>
                <w:szCs w:val="24"/>
              </w:rPr>
              <w:t>Oznaka mjere</w:t>
            </w:r>
          </w:p>
        </w:tc>
        <w:tc>
          <w:tcPr>
            <w:tcW w:w="3399" w:type="dxa"/>
            <w:shd w:val="clear" w:color="000000" w:fill="D9D9D9" w:themeFill="background1" w:themeFillShade="D9"/>
            <w:vAlign w:val="center"/>
            <w:hideMark/>
          </w:tcPr>
          <w:p w:rsidR="00743A28" w:rsidRPr="00743A28" w:rsidRDefault="00743A28" w:rsidP="008D3ADE">
            <w:pPr>
              <w:jc w:val="left"/>
              <w:rPr>
                <w:rFonts w:ascii="Times New Roman" w:hAnsi="Times New Roman" w:cs="Times New Roman"/>
                <w:sz w:val="24"/>
                <w:szCs w:val="24"/>
              </w:rPr>
            </w:pPr>
            <w:r w:rsidRPr="00743A28">
              <w:rPr>
                <w:rFonts w:ascii="Times New Roman" w:hAnsi="Times New Roman" w:cs="Times New Roman"/>
                <w:sz w:val="24"/>
                <w:szCs w:val="24"/>
              </w:rPr>
              <w:t>Naziv mjere</w:t>
            </w:r>
          </w:p>
        </w:tc>
        <w:tc>
          <w:tcPr>
            <w:tcW w:w="4479" w:type="dxa"/>
            <w:shd w:val="clear" w:color="000000" w:fill="D9D9D9" w:themeFill="background1" w:themeFillShade="D9"/>
            <w:vAlign w:val="center"/>
          </w:tcPr>
          <w:p w:rsidR="00743A28" w:rsidRPr="00743A28" w:rsidRDefault="00743A28" w:rsidP="008D3ADE">
            <w:pPr>
              <w:jc w:val="left"/>
              <w:rPr>
                <w:rFonts w:ascii="Times New Roman" w:hAnsi="Times New Roman" w:cs="Times New Roman"/>
                <w:sz w:val="24"/>
                <w:szCs w:val="24"/>
              </w:rPr>
            </w:pPr>
            <w:r w:rsidRPr="00743A28">
              <w:rPr>
                <w:rFonts w:ascii="Times New Roman" w:hAnsi="Times New Roman" w:cs="Times New Roman"/>
                <w:sz w:val="24"/>
                <w:szCs w:val="24"/>
              </w:rPr>
              <w:t>Ključni dionici</w:t>
            </w:r>
          </w:p>
        </w:tc>
      </w:tr>
      <w:tr w:rsidR="00743A28" w:rsidRPr="00743A28" w:rsidTr="005F5371">
        <w:trPr>
          <w:trHeight w:val="510"/>
        </w:trPr>
        <w:tc>
          <w:tcPr>
            <w:tcW w:w="0" w:type="auto"/>
            <w:shd w:val="clear" w:color="auto" w:fill="auto"/>
            <w:vAlign w:val="center"/>
          </w:tcPr>
          <w:p w:rsidR="00743A28" w:rsidRPr="00743A28" w:rsidRDefault="00743A28" w:rsidP="008D3ADE">
            <w:pPr>
              <w:jc w:val="left"/>
              <w:rPr>
                <w:rFonts w:ascii="Times New Roman" w:hAnsi="Times New Roman" w:cs="Times New Roman"/>
                <w:sz w:val="24"/>
                <w:szCs w:val="24"/>
              </w:rPr>
            </w:pPr>
            <w:r w:rsidRPr="00743A28">
              <w:rPr>
                <w:rFonts w:ascii="Times New Roman" w:hAnsi="Times New Roman" w:cs="Times New Roman"/>
                <w:sz w:val="24"/>
                <w:szCs w:val="24"/>
              </w:rPr>
              <w:t>E-01</w:t>
            </w:r>
          </w:p>
        </w:tc>
        <w:tc>
          <w:tcPr>
            <w:tcW w:w="3399" w:type="dxa"/>
            <w:shd w:val="clear" w:color="auto" w:fill="auto"/>
            <w:vAlign w:val="center"/>
          </w:tcPr>
          <w:p w:rsidR="00743A28" w:rsidRPr="00743A28" w:rsidRDefault="00743A28" w:rsidP="008D3ADE">
            <w:pPr>
              <w:jc w:val="left"/>
              <w:rPr>
                <w:rFonts w:ascii="Times New Roman" w:hAnsi="Times New Roman" w:cs="Times New Roman"/>
                <w:sz w:val="24"/>
                <w:szCs w:val="24"/>
              </w:rPr>
            </w:pPr>
            <w:r w:rsidRPr="00743A28">
              <w:rPr>
                <w:rFonts w:ascii="Times New Roman" w:hAnsi="Times New Roman" w:cs="Times New Roman"/>
                <w:sz w:val="24"/>
                <w:szCs w:val="24"/>
              </w:rPr>
              <w:t>Jačanje otpornosti proizvodnih postrojenja putem skladištenja električne energije</w:t>
            </w:r>
          </w:p>
        </w:tc>
        <w:tc>
          <w:tcPr>
            <w:tcW w:w="4479" w:type="dxa"/>
          </w:tcPr>
          <w:p w:rsidR="00743A28" w:rsidRPr="00743A28" w:rsidRDefault="00743A28" w:rsidP="008D3ADE">
            <w:pPr>
              <w:jc w:val="left"/>
              <w:rPr>
                <w:rFonts w:ascii="Times New Roman" w:hAnsi="Times New Roman" w:cs="Times New Roman"/>
                <w:sz w:val="24"/>
                <w:szCs w:val="24"/>
              </w:rPr>
            </w:pPr>
            <w:r w:rsidRPr="00743A28">
              <w:rPr>
                <w:rFonts w:ascii="Times New Roman" w:hAnsi="Times New Roman" w:cs="Times New Roman"/>
                <w:sz w:val="24"/>
                <w:szCs w:val="24"/>
              </w:rPr>
              <w:t>Ministarstvo nadležno za energetiku, HERA, HROTE, HOPS, HEP ODS, pravne osobe koje obavljaju djelatnost proizvodnje električne energije, povlašteni proizvođači električne energije</w:t>
            </w:r>
          </w:p>
        </w:tc>
      </w:tr>
      <w:tr w:rsidR="00743A28" w:rsidRPr="00743A28" w:rsidTr="005F5371">
        <w:trPr>
          <w:trHeight w:val="510"/>
        </w:trPr>
        <w:tc>
          <w:tcPr>
            <w:tcW w:w="0" w:type="auto"/>
            <w:shd w:val="clear" w:color="auto" w:fill="auto"/>
            <w:vAlign w:val="center"/>
          </w:tcPr>
          <w:p w:rsidR="00743A28" w:rsidRPr="00743A28" w:rsidRDefault="00743A28" w:rsidP="008D3ADE">
            <w:pPr>
              <w:jc w:val="left"/>
              <w:rPr>
                <w:rFonts w:ascii="Times New Roman" w:hAnsi="Times New Roman" w:cs="Times New Roman"/>
                <w:sz w:val="24"/>
                <w:szCs w:val="24"/>
              </w:rPr>
            </w:pPr>
            <w:r w:rsidRPr="00743A28">
              <w:rPr>
                <w:rFonts w:ascii="Times New Roman" w:hAnsi="Times New Roman" w:cs="Times New Roman"/>
                <w:sz w:val="24"/>
                <w:szCs w:val="24"/>
              </w:rPr>
              <w:t>E-02</w:t>
            </w:r>
          </w:p>
        </w:tc>
        <w:tc>
          <w:tcPr>
            <w:tcW w:w="3399" w:type="dxa"/>
            <w:shd w:val="clear" w:color="auto" w:fill="auto"/>
            <w:vAlign w:val="center"/>
          </w:tcPr>
          <w:p w:rsidR="00743A28" w:rsidRPr="00743A28" w:rsidRDefault="00743A28" w:rsidP="008D3ADE">
            <w:pPr>
              <w:jc w:val="left"/>
              <w:rPr>
                <w:rFonts w:ascii="Times New Roman" w:hAnsi="Times New Roman" w:cs="Times New Roman"/>
                <w:sz w:val="24"/>
                <w:szCs w:val="24"/>
              </w:rPr>
            </w:pPr>
            <w:r w:rsidRPr="00743A28">
              <w:rPr>
                <w:rFonts w:ascii="Times New Roman" w:hAnsi="Times New Roman" w:cs="Times New Roman"/>
                <w:sz w:val="24"/>
                <w:szCs w:val="24"/>
              </w:rPr>
              <w:t>Jačanje kapaciteta i osiguravanje poticajnog zakonskog okvira u svrhu povećanja kapaciteta OIE-a i distribuiranih izvora</w:t>
            </w:r>
          </w:p>
        </w:tc>
        <w:tc>
          <w:tcPr>
            <w:tcW w:w="4479" w:type="dxa"/>
          </w:tcPr>
          <w:p w:rsidR="00743A28" w:rsidRPr="00743A28" w:rsidRDefault="00743A28" w:rsidP="008D3ADE">
            <w:pPr>
              <w:jc w:val="left"/>
              <w:rPr>
                <w:rFonts w:ascii="Times New Roman" w:hAnsi="Times New Roman" w:cs="Times New Roman"/>
                <w:sz w:val="24"/>
                <w:szCs w:val="24"/>
              </w:rPr>
            </w:pPr>
            <w:r w:rsidRPr="00743A28">
              <w:rPr>
                <w:rFonts w:ascii="Times New Roman" w:hAnsi="Times New Roman" w:cs="Times New Roman"/>
                <w:sz w:val="24"/>
                <w:szCs w:val="24"/>
              </w:rPr>
              <w:t>Ministarstvo nadležno za energetiku, HERA, HROTE, HOPS, HEP ODS, pravne osobe koje obavljaju djelatnost proizvodnje električne energije, povlašteni proizvođači električne energije</w:t>
            </w:r>
          </w:p>
        </w:tc>
      </w:tr>
      <w:tr w:rsidR="00743A28" w:rsidRPr="00743A28" w:rsidTr="005F5371">
        <w:trPr>
          <w:trHeight w:val="510"/>
        </w:trPr>
        <w:tc>
          <w:tcPr>
            <w:tcW w:w="0" w:type="auto"/>
            <w:shd w:val="clear" w:color="auto" w:fill="auto"/>
            <w:vAlign w:val="center"/>
          </w:tcPr>
          <w:p w:rsidR="00743A28" w:rsidRPr="00743A28" w:rsidRDefault="00743A28" w:rsidP="008D3ADE">
            <w:pPr>
              <w:jc w:val="left"/>
              <w:rPr>
                <w:rFonts w:ascii="Times New Roman" w:hAnsi="Times New Roman" w:cs="Times New Roman"/>
                <w:sz w:val="24"/>
                <w:szCs w:val="24"/>
              </w:rPr>
            </w:pPr>
            <w:r w:rsidRPr="00743A28">
              <w:rPr>
                <w:rFonts w:ascii="Times New Roman" w:hAnsi="Times New Roman" w:cs="Times New Roman"/>
                <w:sz w:val="24"/>
                <w:szCs w:val="24"/>
              </w:rPr>
              <w:t>E-03</w:t>
            </w:r>
          </w:p>
        </w:tc>
        <w:tc>
          <w:tcPr>
            <w:tcW w:w="3399" w:type="dxa"/>
            <w:shd w:val="clear" w:color="auto" w:fill="auto"/>
            <w:vAlign w:val="center"/>
          </w:tcPr>
          <w:p w:rsidR="00743A28" w:rsidRPr="00743A28" w:rsidRDefault="00743A28" w:rsidP="008D3ADE">
            <w:pPr>
              <w:jc w:val="left"/>
              <w:rPr>
                <w:rFonts w:ascii="Times New Roman" w:hAnsi="Times New Roman" w:cs="Times New Roman"/>
                <w:sz w:val="24"/>
                <w:szCs w:val="24"/>
              </w:rPr>
            </w:pPr>
            <w:r w:rsidRPr="00743A28">
              <w:rPr>
                <w:rFonts w:ascii="Times New Roman" w:hAnsi="Times New Roman" w:cs="Times New Roman"/>
                <w:sz w:val="24"/>
                <w:szCs w:val="24"/>
              </w:rPr>
              <w:t>Jačanje otpornosti postojećih kapaciteta za proizvodnju električne i toplinske energije</w:t>
            </w:r>
          </w:p>
        </w:tc>
        <w:tc>
          <w:tcPr>
            <w:tcW w:w="4479" w:type="dxa"/>
          </w:tcPr>
          <w:p w:rsidR="00743A28" w:rsidRPr="00743A28" w:rsidRDefault="00743A28" w:rsidP="008D3ADE">
            <w:pPr>
              <w:jc w:val="left"/>
              <w:rPr>
                <w:rFonts w:ascii="Times New Roman" w:hAnsi="Times New Roman" w:cs="Times New Roman"/>
                <w:sz w:val="24"/>
                <w:szCs w:val="24"/>
              </w:rPr>
            </w:pPr>
            <w:r w:rsidRPr="00743A28">
              <w:rPr>
                <w:rFonts w:ascii="Times New Roman" w:hAnsi="Times New Roman" w:cs="Times New Roman"/>
                <w:sz w:val="24"/>
                <w:szCs w:val="24"/>
              </w:rPr>
              <w:t>Ministarstvo nadležno za energetiku, ministarstvo nadležno za graditeljstvo i prostorno uređenje, HERA, pravne osobe koje obavljaju djelatnost proizvodnje, distribucije i opskrbe električnom i toplinskom energijo</w:t>
            </w:r>
            <w:r w:rsidR="00490352">
              <w:rPr>
                <w:rFonts w:ascii="Times New Roman" w:hAnsi="Times New Roman" w:cs="Times New Roman"/>
                <w:sz w:val="24"/>
                <w:szCs w:val="24"/>
              </w:rPr>
              <w:t>m, DHMZ</w:t>
            </w:r>
          </w:p>
        </w:tc>
      </w:tr>
      <w:tr w:rsidR="00743A28" w:rsidRPr="00743A28" w:rsidTr="005F5371">
        <w:trPr>
          <w:trHeight w:val="510"/>
        </w:trPr>
        <w:tc>
          <w:tcPr>
            <w:tcW w:w="0" w:type="auto"/>
            <w:shd w:val="clear" w:color="auto" w:fill="auto"/>
            <w:vAlign w:val="center"/>
          </w:tcPr>
          <w:p w:rsidR="00743A28" w:rsidRPr="00743A28" w:rsidRDefault="00743A28" w:rsidP="008D3ADE">
            <w:pPr>
              <w:jc w:val="left"/>
              <w:rPr>
                <w:rFonts w:ascii="Times New Roman" w:hAnsi="Times New Roman" w:cs="Times New Roman"/>
                <w:sz w:val="24"/>
                <w:szCs w:val="24"/>
              </w:rPr>
            </w:pPr>
            <w:r w:rsidRPr="00743A28">
              <w:rPr>
                <w:rFonts w:ascii="Times New Roman" w:hAnsi="Times New Roman" w:cs="Times New Roman"/>
                <w:sz w:val="24"/>
                <w:szCs w:val="24"/>
              </w:rPr>
              <w:t>E-04</w:t>
            </w:r>
          </w:p>
        </w:tc>
        <w:tc>
          <w:tcPr>
            <w:tcW w:w="3399" w:type="dxa"/>
            <w:shd w:val="clear" w:color="auto" w:fill="auto"/>
            <w:vAlign w:val="center"/>
          </w:tcPr>
          <w:p w:rsidR="00743A28" w:rsidRPr="00743A28" w:rsidRDefault="00743A28" w:rsidP="008D3ADE">
            <w:pPr>
              <w:jc w:val="left"/>
              <w:rPr>
                <w:rFonts w:ascii="Times New Roman" w:hAnsi="Times New Roman" w:cs="Times New Roman"/>
                <w:sz w:val="24"/>
                <w:szCs w:val="24"/>
              </w:rPr>
            </w:pPr>
            <w:r w:rsidRPr="00743A28">
              <w:rPr>
                <w:rFonts w:ascii="Times New Roman" w:hAnsi="Times New Roman" w:cs="Times New Roman"/>
                <w:sz w:val="24"/>
                <w:szCs w:val="24"/>
              </w:rPr>
              <w:t>Razvoj kapaciteta za praćenje i brzo otklanjanje negativnih posljedica klimatskih utjecaja na elektroenergetski sustav (EES)</w:t>
            </w:r>
          </w:p>
        </w:tc>
        <w:tc>
          <w:tcPr>
            <w:tcW w:w="4479" w:type="dxa"/>
          </w:tcPr>
          <w:p w:rsidR="00743A28" w:rsidRPr="00743A28" w:rsidRDefault="00743A28" w:rsidP="008D3ADE">
            <w:pPr>
              <w:jc w:val="left"/>
              <w:rPr>
                <w:rFonts w:ascii="Times New Roman" w:hAnsi="Times New Roman" w:cs="Times New Roman"/>
                <w:sz w:val="24"/>
                <w:szCs w:val="24"/>
              </w:rPr>
            </w:pPr>
            <w:r w:rsidRPr="00743A28">
              <w:rPr>
                <w:rFonts w:ascii="Times New Roman" w:hAnsi="Times New Roman" w:cs="Times New Roman"/>
                <w:sz w:val="24"/>
                <w:szCs w:val="24"/>
              </w:rPr>
              <w:t>Ministarstvo nadležno za energetiku, MUP, HERA, HOPS, HROTE, HEP ODS</w:t>
            </w:r>
          </w:p>
        </w:tc>
      </w:tr>
      <w:tr w:rsidR="00743A28" w:rsidRPr="00743A28" w:rsidTr="005F5371">
        <w:trPr>
          <w:trHeight w:val="510"/>
        </w:trPr>
        <w:tc>
          <w:tcPr>
            <w:tcW w:w="0" w:type="auto"/>
            <w:shd w:val="clear" w:color="auto" w:fill="auto"/>
            <w:vAlign w:val="center"/>
          </w:tcPr>
          <w:p w:rsidR="00743A28" w:rsidRPr="00743A28" w:rsidRDefault="00743A28" w:rsidP="008D3ADE">
            <w:pPr>
              <w:jc w:val="left"/>
              <w:rPr>
                <w:rFonts w:ascii="Times New Roman" w:hAnsi="Times New Roman" w:cs="Times New Roman"/>
                <w:sz w:val="24"/>
                <w:szCs w:val="24"/>
              </w:rPr>
            </w:pPr>
            <w:r w:rsidRPr="00743A28">
              <w:rPr>
                <w:rFonts w:ascii="Times New Roman" w:hAnsi="Times New Roman" w:cs="Times New Roman"/>
                <w:sz w:val="24"/>
                <w:szCs w:val="24"/>
              </w:rPr>
              <w:t>E-05</w:t>
            </w:r>
          </w:p>
        </w:tc>
        <w:tc>
          <w:tcPr>
            <w:tcW w:w="3399" w:type="dxa"/>
            <w:shd w:val="clear" w:color="auto" w:fill="auto"/>
            <w:vAlign w:val="center"/>
          </w:tcPr>
          <w:p w:rsidR="00743A28" w:rsidRPr="00743A28" w:rsidRDefault="00743A28" w:rsidP="008D3ADE">
            <w:pPr>
              <w:jc w:val="left"/>
              <w:rPr>
                <w:rFonts w:ascii="Times New Roman" w:hAnsi="Times New Roman" w:cs="Times New Roman"/>
                <w:sz w:val="24"/>
                <w:szCs w:val="24"/>
              </w:rPr>
            </w:pPr>
            <w:r w:rsidRPr="00743A28">
              <w:rPr>
                <w:rFonts w:ascii="Times New Roman" w:hAnsi="Times New Roman" w:cs="Times New Roman"/>
                <w:sz w:val="24"/>
                <w:szCs w:val="24"/>
              </w:rPr>
              <w:t>Jačanje otpornosti elektroenergetskog sustava (EES)</w:t>
            </w:r>
          </w:p>
        </w:tc>
        <w:tc>
          <w:tcPr>
            <w:tcW w:w="4479" w:type="dxa"/>
          </w:tcPr>
          <w:p w:rsidR="00743A28" w:rsidRPr="00743A28" w:rsidRDefault="00743A28" w:rsidP="008D3ADE">
            <w:pPr>
              <w:jc w:val="left"/>
              <w:rPr>
                <w:rFonts w:ascii="Times New Roman" w:hAnsi="Times New Roman" w:cs="Times New Roman"/>
                <w:sz w:val="24"/>
                <w:szCs w:val="24"/>
              </w:rPr>
            </w:pPr>
            <w:r w:rsidRPr="00743A28">
              <w:rPr>
                <w:rFonts w:ascii="Times New Roman" w:hAnsi="Times New Roman" w:cs="Times New Roman"/>
                <w:sz w:val="24"/>
                <w:szCs w:val="24"/>
              </w:rPr>
              <w:t>Ministarstvo nadležno za energetiku, HERA, HROTE, HOPS, HEP ODS, pravne osobe koje obavljaju djelatnost proizvodnje i opskrbe električnom energijom</w:t>
            </w:r>
            <w:r w:rsidR="00490352">
              <w:rPr>
                <w:rFonts w:ascii="Times New Roman" w:hAnsi="Times New Roman" w:cs="Times New Roman"/>
                <w:sz w:val="24"/>
                <w:szCs w:val="24"/>
              </w:rPr>
              <w:t xml:space="preserve">, </w:t>
            </w:r>
            <w:r w:rsidR="00490352" w:rsidRPr="00490352">
              <w:rPr>
                <w:rFonts w:ascii="Times New Roman" w:hAnsi="Times New Roman" w:cs="Times New Roman"/>
                <w:sz w:val="24"/>
                <w:szCs w:val="24"/>
              </w:rPr>
              <w:t>DHMZ</w:t>
            </w:r>
          </w:p>
        </w:tc>
      </w:tr>
      <w:tr w:rsidR="00743A28" w:rsidRPr="00743A28" w:rsidTr="005F5371">
        <w:trPr>
          <w:trHeight w:val="510"/>
        </w:trPr>
        <w:tc>
          <w:tcPr>
            <w:tcW w:w="0" w:type="auto"/>
            <w:shd w:val="clear" w:color="auto" w:fill="auto"/>
            <w:vAlign w:val="center"/>
          </w:tcPr>
          <w:p w:rsidR="00743A28" w:rsidRPr="00743A28" w:rsidRDefault="00743A28" w:rsidP="008D3ADE">
            <w:pPr>
              <w:jc w:val="left"/>
              <w:rPr>
                <w:rFonts w:ascii="Times New Roman" w:hAnsi="Times New Roman" w:cs="Times New Roman"/>
                <w:sz w:val="24"/>
                <w:szCs w:val="24"/>
              </w:rPr>
            </w:pPr>
            <w:r w:rsidRPr="00743A28">
              <w:rPr>
                <w:rFonts w:ascii="Times New Roman" w:hAnsi="Times New Roman" w:cs="Times New Roman"/>
                <w:sz w:val="24"/>
                <w:szCs w:val="24"/>
              </w:rPr>
              <w:t>E-06</w:t>
            </w:r>
          </w:p>
        </w:tc>
        <w:tc>
          <w:tcPr>
            <w:tcW w:w="3399" w:type="dxa"/>
            <w:shd w:val="clear" w:color="auto" w:fill="auto"/>
            <w:vAlign w:val="center"/>
          </w:tcPr>
          <w:p w:rsidR="00743A28" w:rsidRPr="00743A28" w:rsidRDefault="00743A28" w:rsidP="008D3ADE">
            <w:pPr>
              <w:jc w:val="left"/>
              <w:rPr>
                <w:rFonts w:ascii="Times New Roman" w:hAnsi="Times New Roman" w:cs="Times New Roman"/>
                <w:sz w:val="24"/>
                <w:szCs w:val="24"/>
              </w:rPr>
            </w:pPr>
            <w:r w:rsidRPr="00743A28">
              <w:rPr>
                <w:rFonts w:ascii="Times New Roman" w:hAnsi="Times New Roman" w:cs="Times New Roman"/>
                <w:sz w:val="24"/>
                <w:szCs w:val="24"/>
              </w:rPr>
              <w:t>Jačanje otpornosti distribucijske mreže</w:t>
            </w:r>
          </w:p>
        </w:tc>
        <w:tc>
          <w:tcPr>
            <w:tcW w:w="4479" w:type="dxa"/>
          </w:tcPr>
          <w:p w:rsidR="00743A28" w:rsidRPr="00743A28" w:rsidRDefault="00743A28" w:rsidP="008D3ADE">
            <w:pPr>
              <w:jc w:val="left"/>
              <w:rPr>
                <w:rFonts w:ascii="Times New Roman" w:hAnsi="Times New Roman" w:cs="Times New Roman"/>
                <w:sz w:val="24"/>
                <w:szCs w:val="24"/>
              </w:rPr>
            </w:pPr>
            <w:r w:rsidRPr="00743A28">
              <w:rPr>
                <w:rFonts w:ascii="Times New Roman" w:hAnsi="Times New Roman" w:cs="Times New Roman"/>
                <w:sz w:val="24"/>
                <w:szCs w:val="24"/>
              </w:rPr>
              <w:t>Ministarstvo nadležno za energetiku, HERA, HROTE, HEP ODS</w:t>
            </w:r>
            <w:r w:rsidR="00490352">
              <w:rPr>
                <w:rFonts w:ascii="Times New Roman" w:hAnsi="Times New Roman" w:cs="Times New Roman"/>
                <w:sz w:val="24"/>
                <w:szCs w:val="24"/>
              </w:rPr>
              <w:t xml:space="preserve">, </w:t>
            </w:r>
            <w:r w:rsidR="00490352" w:rsidRPr="00490352">
              <w:rPr>
                <w:rFonts w:ascii="Times New Roman" w:hAnsi="Times New Roman" w:cs="Times New Roman"/>
                <w:sz w:val="24"/>
                <w:szCs w:val="24"/>
              </w:rPr>
              <w:t>DHMZ</w:t>
            </w:r>
          </w:p>
        </w:tc>
      </w:tr>
      <w:tr w:rsidR="00743A28" w:rsidRPr="00743A28" w:rsidTr="005F5371">
        <w:trPr>
          <w:trHeight w:val="510"/>
        </w:trPr>
        <w:tc>
          <w:tcPr>
            <w:tcW w:w="0" w:type="auto"/>
            <w:shd w:val="clear" w:color="auto" w:fill="auto"/>
            <w:vAlign w:val="center"/>
          </w:tcPr>
          <w:p w:rsidR="00743A28" w:rsidRPr="00743A28" w:rsidRDefault="00743A28" w:rsidP="008D3ADE">
            <w:pPr>
              <w:jc w:val="left"/>
              <w:rPr>
                <w:rFonts w:ascii="Times New Roman" w:hAnsi="Times New Roman" w:cs="Times New Roman"/>
                <w:sz w:val="24"/>
                <w:szCs w:val="24"/>
              </w:rPr>
            </w:pPr>
            <w:r w:rsidRPr="00743A28">
              <w:rPr>
                <w:rFonts w:ascii="Times New Roman" w:hAnsi="Times New Roman" w:cs="Times New Roman"/>
                <w:sz w:val="24"/>
                <w:szCs w:val="24"/>
              </w:rPr>
              <w:t>E-07</w:t>
            </w:r>
          </w:p>
        </w:tc>
        <w:tc>
          <w:tcPr>
            <w:tcW w:w="3399" w:type="dxa"/>
            <w:shd w:val="clear" w:color="auto" w:fill="auto"/>
            <w:vAlign w:val="center"/>
          </w:tcPr>
          <w:p w:rsidR="00743A28" w:rsidRPr="00743A28" w:rsidRDefault="00743A28" w:rsidP="008D3ADE">
            <w:pPr>
              <w:jc w:val="left"/>
              <w:rPr>
                <w:rFonts w:ascii="Times New Roman" w:hAnsi="Times New Roman" w:cs="Times New Roman"/>
                <w:sz w:val="24"/>
                <w:szCs w:val="24"/>
              </w:rPr>
            </w:pPr>
            <w:r w:rsidRPr="00743A28">
              <w:rPr>
                <w:rFonts w:ascii="Times New Roman" w:hAnsi="Times New Roman" w:cs="Times New Roman"/>
                <w:sz w:val="24"/>
                <w:szCs w:val="24"/>
              </w:rPr>
              <w:t xml:space="preserve">Jačanje otpornosti prijenosne mreže </w:t>
            </w:r>
          </w:p>
        </w:tc>
        <w:tc>
          <w:tcPr>
            <w:tcW w:w="4479" w:type="dxa"/>
          </w:tcPr>
          <w:p w:rsidR="00743A28" w:rsidRPr="00743A28" w:rsidRDefault="00743A28" w:rsidP="008D3ADE">
            <w:pPr>
              <w:jc w:val="left"/>
              <w:rPr>
                <w:rFonts w:ascii="Times New Roman" w:hAnsi="Times New Roman" w:cs="Times New Roman"/>
                <w:sz w:val="24"/>
                <w:szCs w:val="24"/>
              </w:rPr>
            </w:pPr>
            <w:r w:rsidRPr="00743A28">
              <w:rPr>
                <w:rFonts w:ascii="Times New Roman" w:hAnsi="Times New Roman" w:cs="Times New Roman"/>
                <w:sz w:val="24"/>
                <w:szCs w:val="24"/>
              </w:rPr>
              <w:t>Ministarstvo nadležno za energetiku, HERA, HROTE, HOPS</w:t>
            </w:r>
            <w:r w:rsidR="00490352">
              <w:rPr>
                <w:rFonts w:ascii="Times New Roman" w:hAnsi="Times New Roman" w:cs="Times New Roman"/>
                <w:sz w:val="24"/>
                <w:szCs w:val="24"/>
              </w:rPr>
              <w:t xml:space="preserve">, </w:t>
            </w:r>
            <w:r w:rsidR="00490352" w:rsidRPr="00490352">
              <w:rPr>
                <w:rFonts w:ascii="Times New Roman" w:hAnsi="Times New Roman" w:cs="Times New Roman"/>
                <w:sz w:val="24"/>
                <w:szCs w:val="24"/>
              </w:rPr>
              <w:t>DHMZ</w:t>
            </w:r>
          </w:p>
        </w:tc>
      </w:tr>
    </w:tbl>
    <w:p w:rsidR="00743A28" w:rsidRDefault="00743A28" w:rsidP="00743A28">
      <w:pPr>
        <w:rPr>
          <w:rFonts w:ascii="Times New Roman" w:hAnsi="Times New Roman" w:cs="Times New Roman"/>
          <w:sz w:val="24"/>
          <w:szCs w:val="24"/>
        </w:rPr>
      </w:pPr>
    </w:p>
    <w:p w:rsidR="00D200D8" w:rsidRPr="00743A28" w:rsidRDefault="00D200D8" w:rsidP="00743A28">
      <w:pPr>
        <w:rPr>
          <w:rFonts w:ascii="Times New Roman" w:hAnsi="Times New Roman" w:cs="Times New Roman"/>
          <w:sz w:val="24"/>
          <w:szCs w:val="24"/>
        </w:rPr>
      </w:pPr>
    </w:p>
    <w:p w:rsidR="00743A28" w:rsidRPr="00743A28" w:rsidRDefault="00743A28" w:rsidP="00743A28">
      <w:pPr>
        <w:rPr>
          <w:rFonts w:ascii="Times New Roman" w:hAnsi="Times New Roman" w:cs="Times New Roman"/>
          <w:b/>
          <w:sz w:val="24"/>
          <w:szCs w:val="24"/>
        </w:rPr>
      </w:pPr>
      <w:r w:rsidRPr="00743A28">
        <w:rPr>
          <w:rFonts w:ascii="Times New Roman" w:hAnsi="Times New Roman" w:cs="Times New Roman"/>
          <w:b/>
          <w:sz w:val="24"/>
          <w:szCs w:val="24"/>
        </w:rPr>
        <w:lastRenderedPageBreak/>
        <w:t>Turizam</w:t>
      </w:r>
    </w:p>
    <w:p w:rsidR="00743A28" w:rsidRPr="00743A28" w:rsidRDefault="00743A28" w:rsidP="00743A28">
      <w:pPr>
        <w:rPr>
          <w:rFonts w:ascii="Times New Roman" w:hAnsi="Times New Roman" w:cs="Times New Roman"/>
          <w:sz w:val="24"/>
          <w:szCs w:val="24"/>
        </w:rPr>
      </w:pPr>
      <w:r w:rsidRPr="00743A28">
        <w:rPr>
          <w:rFonts w:ascii="Times New Roman" w:hAnsi="Times New Roman" w:cs="Times New Roman"/>
          <w:sz w:val="24"/>
          <w:szCs w:val="24"/>
        </w:rPr>
        <w:t>Mjere prilagodbe klimatskim promjenama u ovom sektoru označene su oznakama od T-01 do T-06 te su na temelju ukupne ocjene pojedinačne mjere prema važnosti grupirane u 3 kategorije: vrlo visoke važnosti (01 – 04)</w:t>
      </w:r>
      <w:r w:rsidR="00EF3EB0">
        <w:rPr>
          <w:rFonts w:ascii="Times New Roman" w:hAnsi="Times New Roman" w:cs="Times New Roman"/>
          <w:sz w:val="24"/>
          <w:szCs w:val="24"/>
        </w:rPr>
        <w:t xml:space="preserve"> i</w:t>
      </w:r>
      <w:r w:rsidRPr="00743A28">
        <w:rPr>
          <w:rFonts w:ascii="Times New Roman" w:hAnsi="Times New Roman" w:cs="Times New Roman"/>
          <w:sz w:val="24"/>
          <w:szCs w:val="24"/>
        </w:rPr>
        <w:t xml:space="preserve"> visoke važnosti (05).</w:t>
      </w:r>
    </w:p>
    <w:p w:rsidR="00743A28" w:rsidRPr="00743A28" w:rsidRDefault="00743A28" w:rsidP="00246EDF">
      <w:pPr>
        <w:spacing w:after="0"/>
        <w:rPr>
          <w:rFonts w:ascii="Times New Roman" w:hAnsi="Times New Roman" w:cs="Times New Roman"/>
          <w:sz w:val="24"/>
          <w:szCs w:val="24"/>
        </w:rPr>
      </w:pPr>
    </w:p>
    <w:p w:rsidR="00743A28" w:rsidRPr="00743A28" w:rsidRDefault="00743A28" w:rsidP="00743A28">
      <w:pPr>
        <w:rPr>
          <w:rFonts w:ascii="Times New Roman" w:hAnsi="Times New Roman" w:cs="Times New Roman"/>
          <w:sz w:val="24"/>
          <w:szCs w:val="24"/>
        </w:rPr>
      </w:pPr>
      <w:r w:rsidRPr="00743A28">
        <w:rPr>
          <w:rFonts w:ascii="Times New Roman" w:hAnsi="Times New Roman" w:cs="Times New Roman"/>
          <w:sz w:val="24"/>
          <w:szCs w:val="24"/>
        </w:rPr>
        <w:t xml:space="preserve">Tablica </w:t>
      </w:r>
      <w:r w:rsidR="00CC26E5">
        <w:rPr>
          <w:rFonts w:ascii="Times New Roman" w:hAnsi="Times New Roman" w:cs="Times New Roman"/>
          <w:sz w:val="24"/>
          <w:szCs w:val="24"/>
        </w:rPr>
        <w:t>5</w:t>
      </w:r>
      <w:r w:rsidRPr="00743A28">
        <w:rPr>
          <w:rFonts w:ascii="Times New Roman" w:hAnsi="Times New Roman" w:cs="Times New Roman"/>
          <w:sz w:val="24"/>
          <w:szCs w:val="24"/>
        </w:rPr>
        <w:noBreakHyphen/>
      </w:r>
      <w:r w:rsidR="00CC26E5">
        <w:rPr>
          <w:rFonts w:ascii="Times New Roman" w:hAnsi="Times New Roman" w:cs="Times New Roman"/>
          <w:sz w:val="24"/>
          <w:szCs w:val="24"/>
        </w:rPr>
        <w:t>7</w:t>
      </w:r>
      <w:r w:rsidRPr="00743A28">
        <w:rPr>
          <w:rFonts w:ascii="Times New Roman" w:hAnsi="Times New Roman" w:cs="Times New Roman"/>
          <w:sz w:val="24"/>
          <w:szCs w:val="24"/>
        </w:rPr>
        <w:t>: Mjere prilagodbe klimatskim promjenama u sektoru turizam: mjere vrlo visoke važnosti (01 – 04), visoke važnosti (05)</w:t>
      </w: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
        <w:gridCol w:w="3489"/>
        <w:gridCol w:w="4479"/>
      </w:tblGrid>
      <w:tr w:rsidR="00743A28" w:rsidRPr="00743A28" w:rsidTr="005F5371">
        <w:trPr>
          <w:trHeight w:val="20"/>
        </w:trPr>
        <w:tc>
          <w:tcPr>
            <w:tcW w:w="949" w:type="dxa"/>
            <w:shd w:val="clear" w:color="000000" w:fill="D9D9D9" w:themeFill="background1" w:themeFillShade="D9"/>
            <w:vAlign w:val="center"/>
            <w:hideMark/>
          </w:tcPr>
          <w:p w:rsidR="00743A28" w:rsidRPr="00743A28" w:rsidRDefault="00743A28" w:rsidP="008D3ADE">
            <w:pPr>
              <w:jc w:val="left"/>
              <w:rPr>
                <w:rFonts w:ascii="Times New Roman" w:hAnsi="Times New Roman" w:cs="Times New Roman"/>
                <w:sz w:val="24"/>
                <w:szCs w:val="24"/>
              </w:rPr>
            </w:pPr>
            <w:r w:rsidRPr="00743A28">
              <w:rPr>
                <w:rFonts w:ascii="Times New Roman" w:hAnsi="Times New Roman" w:cs="Times New Roman"/>
                <w:sz w:val="24"/>
                <w:szCs w:val="24"/>
              </w:rPr>
              <w:t>Oznaka mjere</w:t>
            </w:r>
          </w:p>
        </w:tc>
        <w:tc>
          <w:tcPr>
            <w:tcW w:w="3489" w:type="dxa"/>
            <w:shd w:val="clear" w:color="000000" w:fill="D9D9D9" w:themeFill="background1" w:themeFillShade="D9"/>
            <w:vAlign w:val="center"/>
            <w:hideMark/>
          </w:tcPr>
          <w:p w:rsidR="00743A28" w:rsidRPr="00743A28" w:rsidRDefault="00743A28" w:rsidP="008D3ADE">
            <w:pPr>
              <w:jc w:val="left"/>
              <w:rPr>
                <w:rFonts w:ascii="Times New Roman" w:hAnsi="Times New Roman" w:cs="Times New Roman"/>
                <w:sz w:val="24"/>
                <w:szCs w:val="24"/>
              </w:rPr>
            </w:pPr>
            <w:r w:rsidRPr="00743A28">
              <w:rPr>
                <w:rFonts w:ascii="Times New Roman" w:hAnsi="Times New Roman" w:cs="Times New Roman"/>
                <w:sz w:val="24"/>
                <w:szCs w:val="24"/>
              </w:rPr>
              <w:t>Naziv mjere</w:t>
            </w:r>
          </w:p>
        </w:tc>
        <w:tc>
          <w:tcPr>
            <w:tcW w:w="4479" w:type="dxa"/>
            <w:shd w:val="clear" w:color="000000" w:fill="D9D9D9" w:themeFill="background1" w:themeFillShade="D9"/>
            <w:vAlign w:val="center"/>
          </w:tcPr>
          <w:p w:rsidR="00743A28" w:rsidRPr="00743A28" w:rsidRDefault="00743A28" w:rsidP="008D3ADE">
            <w:pPr>
              <w:jc w:val="left"/>
              <w:rPr>
                <w:rFonts w:ascii="Times New Roman" w:hAnsi="Times New Roman" w:cs="Times New Roman"/>
                <w:sz w:val="24"/>
                <w:szCs w:val="24"/>
              </w:rPr>
            </w:pPr>
            <w:r w:rsidRPr="00743A28">
              <w:rPr>
                <w:rFonts w:ascii="Times New Roman" w:hAnsi="Times New Roman" w:cs="Times New Roman"/>
                <w:sz w:val="24"/>
                <w:szCs w:val="24"/>
              </w:rPr>
              <w:t>Ključni dionici</w:t>
            </w:r>
          </w:p>
        </w:tc>
      </w:tr>
      <w:tr w:rsidR="00743A28" w:rsidRPr="00743A28" w:rsidTr="005F5371">
        <w:trPr>
          <w:trHeight w:val="20"/>
        </w:trPr>
        <w:tc>
          <w:tcPr>
            <w:tcW w:w="949" w:type="dxa"/>
            <w:shd w:val="clear" w:color="auto" w:fill="auto"/>
            <w:vAlign w:val="center"/>
            <w:hideMark/>
          </w:tcPr>
          <w:p w:rsidR="00743A28" w:rsidRPr="00743A28" w:rsidRDefault="00743A28" w:rsidP="008D3ADE">
            <w:pPr>
              <w:jc w:val="left"/>
              <w:rPr>
                <w:rFonts w:ascii="Times New Roman" w:hAnsi="Times New Roman" w:cs="Times New Roman"/>
                <w:sz w:val="24"/>
                <w:szCs w:val="24"/>
              </w:rPr>
            </w:pPr>
            <w:r w:rsidRPr="00743A28">
              <w:rPr>
                <w:rFonts w:ascii="Times New Roman" w:hAnsi="Times New Roman" w:cs="Times New Roman"/>
                <w:sz w:val="24"/>
                <w:szCs w:val="24"/>
              </w:rPr>
              <w:t>T-01</w:t>
            </w:r>
          </w:p>
        </w:tc>
        <w:tc>
          <w:tcPr>
            <w:tcW w:w="3489" w:type="dxa"/>
            <w:shd w:val="clear" w:color="auto" w:fill="auto"/>
            <w:vAlign w:val="center"/>
            <w:hideMark/>
          </w:tcPr>
          <w:p w:rsidR="00743A28" w:rsidRPr="00743A28" w:rsidRDefault="00743A28" w:rsidP="008D3ADE">
            <w:pPr>
              <w:jc w:val="left"/>
              <w:rPr>
                <w:rFonts w:ascii="Times New Roman" w:hAnsi="Times New Roman" w:cs="Times New Roman"/>
                <w:sz w:val="24"/>
                <w:szCs w:val="24"/>
              </w:rPr>
            </w:pPr>
            <w:r w:rsidRPr="00743A28">
              <w:rPr>
                <w:rFonts w:ascii="Times New Roman" w:hAnsi="Times New Roman" w:cs="Times New Roman"/>
                <w:sz w:val="24"/>
                <w:szCs w:val="24"/>
              </w:rPr>
              <w:t xml:space="preserve">Integriranje klimatskih promjena u strategiju razvoja turizma </w:t>
            </w:r>
          </w:p>
        </w:tc>
        <w:tc>
          <w:tcPr>
            <w:tcW w:w="4479" w:type="dxa"/>
          </w:tcPr>
          <w:p w:rsidR="00743A28" w:rsidRPr="00743A28" w:rsidRDefault="00743A28" w:rsidP="008D3ADE">
            <w:pPr>
              <w:jc w:val="left"/>
              <w:rPr>
                <w:rFonts w:ascii="Times New Roman" w:hAnsi="Times New Roman" w:cs="Times New Roman"/>
                <w:sz w:val="24"/>
                <w:szCs w:val="24"/>
              </w:rPr>
            </w:pPr>
            <w:r w:rsidRPr="00743A28">
              <w:rPr>
                <w:rFonts w:ascii="Times New Roman" w:hAnsi="Times New Roman" w:cs="Times New Roman"/>
                <w:sz w:val="24"/>
                <w:szCs w:val="24"/>
              </w:rPr>
              <w:t>Ministarstvo nadležno za turizam, ministarstvo nadležno za zaštitu okoliša, JLP(R)S, turističke zajednice na području županija, gradova i općina</w:t>
            </w:r>
            <w:r w:rsidR="00490352">
              <w:rPr>
                <w:rFonts w:ascii="Times New Roman" w:hAnsi="Times New Roman" w:cs="Times New Roman"/>
                <w:sz w:val="24"/>
                <w:szCs w:val="24"/>
              </w:rPr>
              <w:t xml:space="preserve">, </w:t>
            </w:r>
            <w:r w:rsidR="00490352" w:rsidRPr="00490352">
              <w:rPr>
                <w:rFonts w:ascii="Times New Roman" w:hAnsi="Times New Roman" w:cs="Times New Roman"/>
                <w:sz w:val="24"/>
                <w:szCs w:val="24"/>
              </w:rPr>
              <w:t>DHMZ</w:t>
            </w:r>
          </w:p>
        </w:tc>
      </w:tr>
      <w:tr w:rsidR="00743A28" w:rsidRPr="00743A28" w:rsidTr="005F5371">
        <w:trPr>
          <w:trHeight w:val="20"/>
        </w:trPr>
        <w:tc>
          <w:tcPr>
            <w:tcW w:w="949" w:type="dxa"/>
            <w:shd w:val="clear" w:color="auto" w:fill="auto"/>
            <w:vAlign w:val="center"/>
            <w:hideMark/>
          </w:tcPr>
          <w:p w:rsidR="00743A28" w:rsidRPr="00743A28" w:rsidRDefault="00743A28" w:rsidP="008D3ADE">
            <w:pPr>
              <w:jc w:val="left"/>
              <w:rPr>
                <w:rFonts w:ascii="Times New Roman" w:hAnsi="Times New Roman" w:cs="Times New Roman"/>
                <w:sz w:val="24"/>
                <w:szCs w:val="24"/>
              </w:rPr>
            </w:pPr>
            <w:r w:rsidRPr="00743A28">
              <w:rPr>
                <w:rFonts w:ascii="Times New Roman" w:hAnsi="Times New Roman" w:cs="Times New Roman"/>
                <w:sz w:val="24"/>
                <w:szCs w:val="24"/>
              </w:rPr>
              <w:t>T-02</w:t>
            </w:r>
          </w:p>
        </w:tc>
        <w:tc>
          <w:tcPr>
            <w:tcW w:w="3489" w:type="dxa"/>
            <w:shd w:val="clear" w:color="auto" w:fill="auto"/>
            <w:vAlign w:val="center"/>
            <w:hideMark/>
          </w:tcPr>
          <w:p w:rsidR="009A5007" w:rsidRPr="00743A28" w:rsidRDefault="00743A28" w:rsidP="008D3ADE">
            <w:pPr>
              <w:jc w:val="left"/>
              <w:rPr>
                <w:rFonts w:ascii="Times New Roman" w:hAnsi="Times New Roman" w:cs="Times New Roman"/>
                <w:sz w:val="24"/>
                <w:szCs w:val="24"/>
              </w:rPr>
            </w:pPr>
            <w:r w:rsidRPr="00743A28">
              <w:rPr>
                <w:rFonts w:ascii="Times New Roman" w:hAnsi="Times New Roman" w:cs="Times New Roman"/>
                <w:sz w:val="24"/>
                <w:szCs w:val="24"/>
              </w:rPr>
              <w:t xml:space="preserve">Osvješćivanje </w:t>
            </w:r>
            <w:r w:rsidR="00B06290">
              <w:rPr>
                <w:rFonts w:ascii="Times New Roman" w:hAnsi="Times New Roman" w:cs="Times New Roman"/>
                <w:sz w:val="24"/>
                <w:szCs w:val="24"/>
              </w:rPr>
              <w:t>stručnjaka</w:t>
            </w:r>
            <w:r w:rsidRPr="00743A28">
              <w:rPr>
                <w:rFonts w:ascii="Times New Roman" w:hAnsi="Times New Roman" w:cs="Times New Roman"/>
                <w:sz w:val="24"/>
                <w:szCs w:val="24"/>
              </w:rPr>
              <w:t xml:space="preserve"> uključenih u turistički sektor o </w:t>
            </w:r>
            <w:r w:rsidR="009A5007">
              <w:rPr>
                <w:rFonts w:ascii="Times New Roman" w:hAnsi="Times New Roman" w:cs="Times New Roman"/>
                <w:sz w:val="24"/>
                <w:szCs w:val="24"/>
              </w:rPr>
              <w:t>utjecaju</w:t>
            </w:r>
            <w:r w:rsidR="00C874F2">
              <w:rPr>
                <w:rFonts w:ascii="Times New Roman" w:hAnsi="Times New Roman" w:cs="Times New Roman"/>
                <w:sz w:val="24"/>
                <w:szCs w:val="24"/>
              </w:rPr>
              <w:t>, rizicima</w:t>
            </w:r>
            <w:r w:rsidR="009A5007">
              <w:rPr>
                <w:rFonts w:ascii="Times New Roman" w:hAnsi="Times New Roman" w:cs="Times New Roman"/>
                <w:sz w:val="24"/>
                <w:szCs w:val="24"/>
              </w:rPr>
              <w:t xml:space="preserve"> i </w:t>
            </w:r>
            <w:r w:rsidRPr="00743A28">
              <w:rPr>
                <w:rFonts w:ascii="Times New Roman" w:hAnsi="Times New Roman" w:cs="Times New Roman"/>
                <w:sz w:val="24"/>
                <w:szCs w:val="24"/>
              </w:rPr>
              <w:t>mogućnostima prilagodbe klimatskim promjenama</w:t>
            </w:r>
          </w:p>
        </w:tc>
        <w:tc>
          <w:tcPr>
            <w:tcW w:w="4479" w:type="dxa"/>
          </w:tcPr>
          <w:p w:rsidR="00743A28" w:rsidRPr="00743A28" w:rsidRDefault="00743A28" w:rsidP="008D3ADE">
            <w:pPr>
              <w:jc w:val="left"/>
              <w:rPr>
                <w:rFonts w:ascii="Times New Roman" w:hAnsi="Times New Roman" w:cs="Times New Roman"/>
                <w:sz w:val="24"/>
                <w:szCs w:val="24"/>
              </w:rPr>
            </w:pPr>
            <w:r w:rsidRPr="00743A28">
              <w:rPr>
                <w:rFonts w:ascii="Times New Roman" w:hAnsi="Times New Roman" w:cs="Times New Roman"/>
                <w:sz w:val="24"/>
                <w:szCs w:val="24"/>
              </w:rPr>
              <w:t>Ministarstvo nadležno za turizam, HGK, HTZ, turističke zajednice na području županija, gradova i općina</w:t>
            </w:r>
            <w:r w:rsidR="00C17A60">
              <w:rPr>
                <w:rFonts w:ascii="Times New Roman" w:hAnsi="Times New Roman" w:cs="Times New Roman"/>
                <w:sz w:val="24"/>
                <w:szCs w:val="24"/>
              </w:rPr>
              <w:t xml:space="preserve">, </w:t>
            </w:r>
            <w:r w:rsidR="00BE18D2">
              <w:rPr>
                <w:rFonts w:ascii="Times New Roman" w:hAnsi="Times New Roman" w:cs="Times New Roman"/>
                <w:sz w:val="24"/>
                <w:szCs w:val="24"/>
              </w:rPr>
              <w:t xml:space="preserve">JUZP, </w:t>
            </w:r>
            <w:r w:rsidR="00BE18D2" w:rsidRPr="00743A28">
              <w:rPr>
                <w:rFonts w:ascii="Times New Roman" w:hAnsi="Times New Roman" w:cs="Times New Roman"/>
                <w:sz w:val="24"/>
                <w:szCs w:val="24"/>
              </w:rPr>
              <w:t>javne ustanove za upravljanje zaštićenim dijelovima prirode na području županija</w:t>
            </w:r>
          </w:p>
        </w:tc>
      </w:tr>
      <w:tr w:rsidR="00743A28" w:rsidRPr="00743A28" w:rsidTr="005F5371">
        <w:trPr>
          <w:trHeight w:val="20"/>
        </w:trPr>
        <w:tc>
          <w:tcPr>
            <w:tcW w:w="949" w:type="dxa"/>
            <w:shd w:val="clear" w:color="auto" w:fill="auto"/>
            <w:vAlign w:val="center"/>
            <w:hideMark/>
          </w:tcPr>
          <w:p w:rsidR="00743A28" w:rsidRPr="00743A28" w:rsidRDefault="00743A28" w:rsidP="008D3ADE">
            <w:pPr>
              <w:jc w:val="left"/>
              <w:rPr>
                <w:rFonts w:ascii="Times New Roman" w:hAnsi="Times New Roman" w:cs="Times New Roman"/>
                <w:sz w:val="24"/>
                <w:szCs w:val="24"/>
              </w:rPr>
            </w:pPr>
            <w:r w:rsidRPr="00743A28">
              <w:rPr>
                <w:rFonts w:ascii="Times New Roman" w:hAnsi="Times New Roman" w:cs="Times New Roman"/>
                <w:sz w:val="24"/>
                <w:szCs w:val="24"/>
              </w:rPr>
              <w:t>T-03</w:t>
            </w:r>
          </w:p>
        </w:tc>
        <w:tc>
          <w:tcPr>
            <w:tcW w:w="3489" w:type="dxa"/>
            <w:shd w:val="clear" w:color="auto" w:fill="auto"/>
            <w:vAlign w:val="center"/>
            <w:hideMark/>
          </w:tcPr>
          <w:p w:rsidR="00743A28" w:rsidRPr="00743A28" w:rsidRDefault="00BE2D3E" w:rsidP="008D3ADE">
            <w:pPr>
              <w:jc w:val="left"/>
              <w:rPr>
                <w:rFonts w:ascii="Times New Roman" w:hAnsi="Times New Roman" w:cs="Times New Roman"/>
                <w:sz w:val="24"/>
                <w:szCs w:val="24"/>
              </w:rPr>
            </w:pPr>
            <w:r>
              <w:rPr>
                <w:rFonts w:ascii="Times New Roman" w:hAnsi="Times New Roman" w:cs="Times New Roman"/>
                <w:sz w:val="24"/>
                <w:szCs w:val="24"/>
              </w:rPr>
              <w:t>Poticanje edukacije</w:t>
            </w:r>
            <w:r w:rsidR="00743A28" w:rsidRPr="00743A28">
              <w:rPr>
                <w:rFonts w:ascii="Times New Roman" w:hAnsi="Times New Roman" w:cs="Times New Roman"/>
                <w:sz w:val="24"/>
                <w:szCs w:val="24"/>
              </w:rPr>
              <w:t xml:space="preserve"> učenika srednjih škola i studenata</w:t>
            </w:r>
            <w:r w:rsidR="00C874F2">
              <w:rPr>
                <w:rFonts w:ascii="Times New Roman" w:hAnsi="Times New Roman" w:cs="Times New Roman"/>
                <w:sz w:val="24"/>
                <w:szCs w:val="24"/>
              </w:rPr>
              <w:t xml:space="preserve"> o klimatskim promjenama</w:t>
            </w:r>
          </w:p>
        </w:tc>
        <w:tc>
          <w:tcPr>
            <w:tcW w:w="4479" w:type="dxa"/>
          </w:tcPr>
          <w:p w:rsidR="00743A28" w:rsidRPr="00743A28" w:rsidRDefault="00743A28" w:rsidP="008D3ADE">
            <w:pPr>
              <w:jc w:val="left"/>
              <w:rPr>
                <w:rFonts w:ascii="Times New Roman" w:hAnsi="Times New Roman" w:cs="Times New Roman"/>
                <w:sz w:val="24"/>
                <w:szCs w:val="24"/>
              </w:rPr>
            </w:pPr>
            <w:r w:rsidRPr="00743A28">
              <w:rPr>
                <w:rFonts w:ascii="Times New Roman" w:hAnsi="Times New Roman" w:cs="Times New Roman"/>
                <w:sz w:val="24"/>
                <w:szCs w:val="24"/>
              </w:rPr>
              <w:t>Ministarstvo nadležno za znanost i obrazovanje, Agencija za strukovno obrazovanje, HGK, HOK</w:t>
            </w:r>
          </w:p>
        </w:tc>
      </w:tr>
      <w:tr w:rsidR="00743A28" w:rsidRPr="00743A28" w:rsidTr="005F5371">
        <w:trPr>
          <w:trHeight w:val="20"/>
        </w:trPr>
        <w:tc>
          <w:tcPr>
            <w:tcW w:w="949" w:type="dxa"/>
            <w:shd w:val="clear" w:color="auto" w:fill="auto"/>
            <w:vAlign w:val="center"/>
            <w:hideMark/>
          </w:tcPr>
          <w:p w:rsidR="00743A28" w:rsidRPr="00743A28" w:rsidRDefault="00743A28" w:rsidP="008D3ADE">
            <w:pPr>
              <w:jc w:val="left"/>
              <w:rPr>
                <w:rFonts w:ascii="Times New Roman" w:hAnsi="Times New Roman" w:cs="Times New Roman"/>
                <w:sz w:val="24"/>
                <w:szCs w:val="24"/>
              </w:rPr>
            </w:pPr>
            <w:r w:rsidRPr="00743A28">
              <w:rPr>
                <w:rFonts w:ascii="Times New Roman" w:hAnsi="Times New Roman" w:cs="Times New Roman"/>
                <w:sz w:val="24"/>
                <w:szCs w:val="24"/>
              </w:rPr>
              <w:t>T-04</w:t>
            </w:r>
          </w:p>
        </w:tc>
        <w:tc>
          <w:tcPr>
            <w:tcW w:w="3489" w:type="dxa"/>
            <w:shd w:val="clear" w:color="auto" w:fill="auto"/>
            <w:vAlign w:val="center"/>
            <w:hideMark/>
          </w:tcPr>
          <w:p w:rsidR="00743A28" w:rsidRPr="00743A28" w:rsidRDefault="00743A28" w:rsidP="008D3ADE">
            <w:pPr>
              <w:jc w:val="left"/>
              <w:rPr>
                <w:rFonts w:ascii="Times New Roman" w:hAnsi="Times New Roman" w:cs="Times New Roman"/>
                <w:sz w:val="24"/>
                <w:szCs w:val="24"/>
              </w:rPr>
            </w:pPr>
            <w:r w:rsidRPr="00743A28">
              <w:rPr>
                <w:rFonts w:ascii="Times New Roman" w:hAnsi="Times New Roman" w:cs="Times New Roman"/>
                <w:sz w:val="24"/>
                <w:szCs w:val="24"/>
              </w:rPr>
              <w:t>Jačanje otpornosti turističke infrastrukture na različite vremenske ekstreme</w:t>
            </w:r>
          </w:p>
        </w:tc>
        <w:tc>
          <w:tcPr>
            <w:tcW w:w="4479" w:type="dxa"/>
          </w:tcPr>
          <w:p w:rsidR="00743A28" w:rsidRPr="00743A28" w:rsidRDefault="00743A28" w:rsidP="008D3ADE">
            <w:pPr>
              <w:jc w:val="left"/>
              <w:rPr>
                <w:rFonts w:ascii="Times New Roman" w:hAnsi="Times New Roman" w:cs="Times New Roman"/>
                <w:sz w:val="24"/>
                <w:szCs w:val="24"/>
              </w:rPr>
            </w:pPr>
            <w:r w:rsidRPr="00743A28">
              <w:rPr>
                <w:rFonts w:ascii="Times New Roman" w:hAnsi="Times New Roman" w:cs="Times New Roman"/>
                <w:sz w:val="24"/>
                <w:szCs w:val="24"/>
              </w:rPr>
              <w:t>Ministarstvo nadležno za turizam, ministarstvo nadležno za graditeljstvo i prostorno uređenje, ministarstvo nadležno za zaštitu okoliša, ministarstvo nadležno za more, promet i infrastrukturu, JLP(R)S</w:t>
            </w:r>
            <w:r w:rsidR="00490352">
              <w:rPr>
                <w:rFonts w:ascii="Times New Roman" w:hAnsi="Times New Roman" w:cs="Times New Roman"/>
                <w:sz w:val="24"/>
                <w:szCs w:val="24"/>
              </w:rPr>
              <w:t xml:space="preserve">, </w:t>
            </w:r>
            <w:r w:rsidR="00490352" w:rsidRPr="00490352">
              <w:rPr>
                <w:rFonts w:ascii="Times New Roman" w:hAnsi="Times New Roman" w:cs="Times New Roman"/>
                <w:sz w:val="24"/>
                <w:szCs w:val="24"/>
              </w:rPr>
              <w:t>DHMZ</w:t>
            </w:r>
          </w:p>
        </w:tc>
      </w:tr>
      <w:tr w:rsidR="00743A28" w:rsidRPr="00743A28" w:rsidTr="005F5371">
        <w:trPr>
          <w:trHeight w:val="20"/>
        </w:trPr>
        <w:tc>
          <w:tcPr>
            <w:tcW w:w="949" w:type="dxa"/>
            <w:shd w:val="clear" w:color="auto" w:fill="auto"/>
            <w:vAlign w:val="center"/>
            <w:hideMark/>
          </w:tcPr>
          <w:p w:rsidR="00743A28" w:rsidRPr="00743A28" w:rsidRDefault="00743A28" w:rsidP="008D3ADE">
            <w:pPr>
              <w:jc w:val="left"/>
              <w:rPr>
                <w:rFonts w:ascii="Times New Roman" w:hAnsi="Times New Roman" w:cs="Times New Roman"/>
                <w:sz w:val="24"/>
                <w:szCs w:val="24"/>
              </w:rPr>
            </w:pPr>
            <w:r w:rsidRPr="00743A28">
              <w:rPr>
                <w:rFonts w:ascii="Times New Roman" w:hAnsi="Times New Roman" w:cs="Times New Roman"/>
                <w:sz w:val="24"/>
                <w:szCs w:val="24"/>
              </w:rPr>
              <w:t>T-05</w:t>
            </w:r>
          </w:p>
        </w:tc>
        <w:tc>
          <w:tcPr>
            <w:tcW w:w="3489" w:type="dxa"/>
            <w:shd w:val="clear" w:color="auto" w:fill="auto"/>
            <w:vAlign w:val="center"/>
            <w:hideMark/>
          </w:tcPr>
          <w:p w:rsidR="00743A28" w:rsidRPr="00743A28" w:rsidRDefault="00743A28" w:rsidP="008D3ADE">
            <w:pPr>
              <w:jc w:val="left"/>
              <w:rPr>
                <w:rFonts w:ascii="Times New Roman" w:hAnsi="Times New Roman" w:cs="Times New Roman"/>
                <w:sz w:val="24"/>
                <w:szCs w:val="24"/>
              </w:rPr>
            </w:pPr>
            <w:r w:rsidRPr="00743A28">
              <w:rPr>
                <w:rFonts w:ascii="Times New Roman" w:hAnsi="Times New Roman" w:cs="Times New Roman"/>
                <w:sz w:val="24"/>
                <w:szCs w:val="24"/>
              </w:rPr>
              <w:t>Jačanje otpornosti lokalnih zajednica u sektoru turizma</w:t>
            </w:r>
          </w:p>
        </w:tc>
        <w:tc>
          <w:tcPr>
            <w:tcW w:w="4479" w:type="dxa"/>
          </w:tcPr>
          <w:p w:rsidR="00743A28" w:rsidRPr="00743A28" w:rsidRDefault="00743A28" w:rsidP="008D3ADE">
            <w:pPr>
              <w:jc w:val="left"/>
              <w:rPr>
                <w:rFonts w:ascii="Times New Roman" w:hAnsi="Times New Roman" w:cs="Times New Roman"/>
                <w:sz w:val="24"/>
                <w:szCs w:val="24"/>
              </w:rPr>
            </w:pPr>
            <w:r w:rsidRPr="00743A28">
              <w:rPr>
                <w:rFonts w:ascii="Times New Roman" w:hAnsi="Times New Roman" w:cs="Times New Roman"/>
                <w:sz w:val="24"/>
                <w:szCs w:val="24"/>
              </w:rPr>
              <w:t>Ministarstvo nadležno za turizam, JLP(R)S, turističke zajednice na području županija, gradova i općina</w:t>
            </w:r>
            <w:r w:rsidR="00490352">
              <w:rPr>
                <w:rFonts w:ascii="Times New Roman" w:hAnsi="Times New Roman" w:cs="Times New Roman"/>
                <w:sz w:val="24"/>
                <w:szCs w:val="24"/>
              </w:rPr>
              <w:t xml:space="preserve">, </w:t>
            </w:r>
            <w:r w:rsidR="00490352" w:rsidRPr="00490352">
              <w:rPr>
                <w:rFonts w:ascii="Times New Roman" w:hAnsi="Times New Roman" w:cs="Times New Roman"/>
                <w:sz w:val="24"/>
                <w:szCs w:val="24"/>
              </w:rPr>
              <w:t>DHMZ</w:t>
            </w:r>
          </w:p>
        </w:tc>
      </w:tr>
    </w:tbl>
    <w:p w:rsidR="00743A28" w:rsidRPr="00743A28" w:rsidRDefault="00743A28" w:rsidP="00743A28">
      <w:pPr>
        <w:rPr>
          <w:rFonts w:ascii="Times New Roman" w:hAnsi="Times New Roman" w:cs="Times New Roman"/>
          <w:sz w:val="24"/>
          <w:szCs w:val="24"/>
        </w:rPr>
      </w:pPr>
    </w:p>
    <w:p w:rsidR="00743A28" w:rsidRPr="00743A28" w:rsidRDefault="00743A28" w:rsidP="00743A28">
      <w:pPr>
        <w:rPr>
          <w:rFonts w:ascii="Times New Roman" w:hAnsi="Times New Roman" w:cs="Times New Roman"/>
          <w:b/>
          <w:sz w:val="24"/>
          <w:szCs w:val="24"/>
        </w:rPr>
      </w:pPr>
      <w:r w:rsidRPr="00743A28">
        <w:rPr>
          <w:rFonts w:ascii="Times New Roman" w:hAnsi="Times New Roman" w:cs="Times New Roman"/>
          <w:b/>
          <w:sz w:val="24"/>
          <w:szCs w:val="24"/>
        </w:rPr>
        <w:t>Zdravlje</w:t>
      </w:r>
    </w:p>
    <w:p w:rsidR="00743A28" w:rsidRPr="00743A28" w:rsidRDefault="00743A28" w:rsidP="00743A28">
      <w:pPr>
        <w:rPr>
          <w:rFonts w:ascii="Times New Roman" w:hAnsi="Times New Roman" w:cs="Times New Roman"/>
          <w:sz w:val="24"/>
          <w:szCs w:val="24"/>
        </w:rPr>
      </w:pPr>
      <w:r w:rsidRPr="00743A28">
        <w:rPr>
          <w:rFonts w:ascii="Times New Roman" w:hAnsi="Times New Roman" w:cs="Times New Roman"/>
          <w:sz w:val="24"/>
          <w:szCs w:val="24"/>
        </w:rPr>
        <w:t>Mjere prilagodbe klimatskim promjenama u ovom sektoru označene su oznakama od ZD-01 do ZD-09 te su na temelju ukupne ocjene pojedinačne mjere prema važnosti grupirane u 3 kategorije: vrlo visoke važnosti (01 – 03), visoke važnosti (04 – 06) i srednje važnosti (07 – 09).</w:t>
      </w:r>
    </w:p>
    <w:p w:rsidR="00911F3E" w:rsidRDefault="00911F3E" w:rsidP="00246EDF">
      <w:pPr>
        <w:spacing w:after="0"/>
        <w:rPr>
          <w:rFonts w:ascii="Times New Roman" w:hAnsi="Times New Roman" w:cs="Times New Roman"/>
          <w:b/>
          <w:sz w:val="24"/>
          <w:szCs w:val="24"/>
        </w:rPr>
      </w:pPr>
    </w:p>
    <w:p w:rsidR="00D200D8" w:rsidRDefault="00D200D8" w:rsidP="00743A28">
      <w:pPr>
        <w:rPr>
          <w:rFonts w:ascii="Times New Roman" w:hAnsi="Times New Roman" w:cs="Times New Roman"/>
          <w:iCs/>
          <w:sz w:val="24"/>
          <w:szCs w:val="24"/>
        </w:rPr>
      </w:pPr>
    </w:p>
    <w:p w:rsidR="00D200D8" w:rsidRDefault="00D200D8" w:rsidP="00743A28">
      <w:pPr>
        <w:rPr>
          <w:rFonts w:ascii="Times New Roman" w:hAnsi="Times New Roman" w:cs="Times New Roman"/>
          <w:iCs/>
          <w:sz w:val="24"/>
          <w:szCs w:val="24"/>
        </w:rPr>
      </w:pPr>
    </w:p>
    <w:p w:rsidR="00D200D8" w:rsidRDefault="00D200D8" w:rsidP="00743A28">
      <w:pPr>
        <w:rPr>
          <w:rFonts w:ascii="Times New Roman" w:hAnsi="Times New Roman" w:cs="Times New Roman"/>
          <w:iCs/>
          <w:sz w:val="24"/>
          <w:szCs w:val="24"/>
        </w:rPr>
      </w:pPr>
    </w:p>
    <w:p w:rsidR="00743A28" w:rsidRPr="00743A28" w:rsidRDefault="00743A28" w:rsidP="00743A28">
      <w:pPr>
        <w:rPr>
          <w:rFonts w:ascii="Times New Roman" w:hAnsi="Times New Roman" w:cs="Times New Roman"/>
          <w:iCs/>
          <w:sz w:val="24"/>
          <w:szCs w:val="24"/>
        </w:rPr>
      </w:pPr>
      <w:r w:rsidRPr="00743A28">
        <w:rPr>
          <w:rFonts w:ascii="Times New Roman" w:hAnsi="Times New Roman" w:cs="Times New Roman"/>
          <w:iCs/>
          <w:sz w:val="24"/>
          <w:szCs w:val="24"/>
        </w:rPr>
        <w:lastRenderedPageBreak/>
        <w:t xml:space="preserve">Tablica </w:t>
      </w:r>
      <w:r w:rsidR="00CC26E5">
        <w:rPr>
          <w:rFonts w:ascii="Times New Roman" w:hAnsi="Times New Roman" w:cs="Times New Roman"/>
          <w:iCs/>
          <w:sz w:val="24"/>
          <w:szCs w:val="24"/>
        </w:rPr>
        <w:t>5</w:t>
      </w:r>
      <w:r w:rsidRPr="00743A28">
        <w:rPr>
          <w:rFonts w:ascii="Times New Roman" w:hAnsi="Times New Roman" w:cs="Times New Roman"/>
          <w:iCs/>
          <w:sz w:val="24"/>
          <w:szCs w:val="24"/>
        </w:rPr>
        <w:noBreakHyphen/>
      </w:r>
      <w:r w:rsidR="00CC26E5">
        <w:rPr>
          <w:rFonts w:ascii="Times New Roman" w:hAnsi="Times New Roman" w:cs="Times New Roman"/>
          <w:iCs/>
          <w:sz w:val="24"/>
          <w:szCs w:val="24"/>
        </w:rPr>
        <w:t>8</w:t>
      </w:r>
      <w:r w:rsidRPr="00743A28">
        <w:rPr>
          <w:rFonts w:ascii="Times New Roman" w:hAnsi="Times New Roman" w:cs="Times New Roman"/>
          <w:iCs/>
          <w:sz w:val="24"/>
          <w:szCs w:val="24"/>
        </w:rPr>
        <w:t>: Mjere prilagodbe klimatskim promjenama u sektoru zdravlje: mjere vrlo visoke važnosti (01 – 03), visoke važnosti (04 – 06) i srednje važnosti (07 – 09)</w:t>
      </w: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2"/>
        <w:gridCol w:w="3295"/>
        <w:gridCol w:w="4610"/>
      </w:tblGrid>
      <w:tr w:rsidR="00743A28" w:rsidRPr="00743A28" w:rsidTr="005F5371">
        <w:trPr>
          <w:trHeight w:val="20"/>
          <w:tblHeader/>
        </w:trPr>
        <w:tc>
          <w:tcPr>
            <w:tcW w:w="0" w:type="auto"/>
            <w:shd w:val="clear" w:color="000000" w:fill="D9D9D9" w:themeFill="background1" w:themeFillShade="D9"/>
            <w:vAlign w:val="center"/>
            <w:hideMark/>
          </w:tcPr>
          <w:p w:rsidR="00743A28" w:rsidRPr="00743A28" w:rsidRDefault="00743A28" w:rsidP="008D3ADE">
            <w:pPr>
              <w:jc w:val="left"/>
              <w:rPr>
                <w:rFonts w:ascii="Times New Roman" w:hAnsi="Times New Roman" w:cs="Times New Roman"/>
                <w:sz w:val="24"/>
                <w:szCs w:val="24"/>
              </w:rPr>
            </w:pPr>
            <w:r w:rsidRPr="00743A28">
              <w:rPr>
                <w:rFonts w:ascii="Times New Roman" w:hAnsi="Times New Roman" w:cs="Times New Roman"/>
                <w:sz w:val="24"/>
                <w:szCs w:val="24"/>
              </w:rPr>
              <w:t>Oznaka mjere</w:t>
            </w:r>
          </w:p>
        </w:tc>
        <w:tc>
          <w:tcPr>
            <w:tcW w:w="0" w:type="auto"/>
            <w:shd w:val="clear" w:color="000000" w:fill="D9D9D9" w:themeFill="background1" w:themeFillShade="D9"/>
            <w:vAlign w:val="center"/>
            <w:hideMark/>
          </w:tcPr>
          <w:p w:rsidR="00743A28" w:rsidRPr="00743A28" w:rsidRDefault="00743A28" w:rsidP="008D3ADE">
            <w:pPr>
              <w:jc w:val="left"/>
              <w:rPr>
                <w:rFonts w:ascii="Times New Roman" w:hAnsi="Times New Roman" w:cs="Times New Roman"/>
                <w:sz w:val="24"/>
                <w:szCs w:val="24"/>
              </w:rPr>
            </w:pPr>
            <w:r w:rsidRPr="00743A28">
              <w:rPr>
                <w:rFonts w:ascii="Times New Roman" w:hAnsi="Times New Roman" w:cs="Times New Roman"/>
                <w:sz w:val="24"/>
                <w:szCs w:val="24"/>
              </w:rPr>
              <w:t>Naziv mjere</w:t>
            </w:r>
          </w:p>
        </w:tc>
        <w:tc>
          <w:tcPr>
            <w:tcW w:w="0" w:type="auto"/>
            <w:shd w:val="clear" w:color="000000" w:fill="D9D9D9" w:themeFill="background1" w:themeFillShade="D9"/>
            <w:vAlign w:val="center"/>
          </w:tcPr>
          <w:p w:rsidR="00743A28" w:rsidRPr="00743A28" w:rsidRDefault="00743A28" w:rsidP="008D3ADE">
            <w:pPr>
              <w:jc w:val="left"/>
              <w:rPr>
                <w:rFonts w:ascii="Times New Roman" w:hAnsi="Times New Roman" w:cs="Times New Roman"/>
                <w:sz w:val="24"/>
                <w:szCs w:val="24"/>
              </w:rPr>
            </w:pPr>
            <w:r w:rsidRPr="00743A28">
              <w:rPr>
                <w:rFonts w:ascii="Times New Roman" w:hAnsi="Times New Roman" w:cs="Times New Roman"/>
                <w:sz w:val="24"/>
                <w:szCs w:val="24"/>
              </w:rPr>
              <w:t>Ključni dionici</w:t>
            </w:r>
          </w:p>
        </w:tc>
      </w:tr>
      <w:tr w:rsidR="00743A28" w:rsidRPr="00743A28" w:rsidTr="005F5371">
        <w:trPr>
          <w:trHeight w:val="20"/>
        </w:trPr>
        <w:tc>
          <w:tcPr>
            <w:tcW w:w="0" w:type="auto"/>
            <w:shd w:val="clear" w:color="auto" w:fill="auto"/>
            <w:vAlign w:val="center"/>
            <w:hideMark/>
          </w:tcPr>
          <w:p w:rsidR="00743A28" w:rsidRPr="00743A28" w:rsidRDefault="00743A28" w:rsidP="008D3ADE">
            <w:pPr>
              <w:jc w:val="left"/>
              <w:rPr>
                <w:rFonts w:ascii="Times New Roman" w:hAnsi="Times New Roman" w:cs="Times New Roman"/>
                <w:sz w:val="24"/>
                <w:szCs w:val="24"/>
              </w:rPr>
            </w:pPr>
            <w:r w:rsidRPr="00743A28">
              <w:rPr>
                <w:rFonts w:ascii="Times New Roman" w:hAnsi="Times New Roman" w:cs="Times New Roman"/>
                <w:sz w:val="24"/>
                <w:szCs w:val="24"/>
              </w:rPr>
              <w:t>ZD-01</w:t>
            </w:r>
          </w:p>
        </w:tc>
        <w:tc>
          <w:tcPr>
            <w:tcW w:w="0" w:type="auto"/>
            <w:shd w:val="clear" w:color="auto" w:fill="auto"/>
            <w:vAlign w:val="center"/>
            <w:hideMark/>
          </w:tcPr>
          <w:p w:rsidR="00743A28" w:rsidRPr="00743A28" w:rsidRDefault="00743A28" w:rsidP="008D3ADE">
            <w:pPr>
              <w:jc w:val="left"/>
              <w:rPr>
                <w:rFonts w:ascii="Times New Roman" w:hAnsi="Times New Roman" w:cs="Times New Roman"/>
                <w:sz w:val="24"/>
                <w:szCs w:val="24"/>
              </w:rPr>
            </w:pPr>
            <w:r w:rsidRPr="00743A28">
              <w:rPr>
                <w:rFonts w:ascii="Times New Roman" w:hAnsi="Times New Roman" w:cs="Times New Roman"/>
                <w:sz w:val="24"/>
                <w:szCs w:val="24"/>
              </w:rPr>
              <w:t>Uspostava sustava izračuna zdravstveno-ekonomskih indikatora za stanja povezana s klimatskim promjenama</w:t>
            </w:r>
          </w:p>
        </w:tc>
        <w:tc>
          <w:tcPr>
            <w:tcW w:w="0" w:type="auto"/>
          </w:tcPr>
          <w:p w:rsidR="00743A28" w:rsidRPr="00743A28" w:rsidRDefault="00743A28" w:rsidP="008D3ADE">
            <w:pPr>
              <w:jc w:val="left"/>
              <w:rPr>
                <w:rFonts w:ascii="Times New Roman" w:hAnsi="Times New Roman" w:cs="Times New Roman"/>
                <w:sz w:val="24"/>
                <w:szCs w:val="24"/>
              </w:rPr>
            </w:pPr>
            <w:r w:rsidRPr="00743A28">
              <w:rPr>
                <w:rFonts w:ascii="Times New Roman" w:hAnsi="Times New Roman" w:cs="Times New Roman"/>
                <w:sz w:val="24"/>
                <w:szCs w:val="24"/>
              </w:rPr>
              <w:t>Ministarstvo nadležno za zdravstvo, HZZO, HZJZ, županijski zavodi za javno zdravstvo</w:t>
            </w:r>
          </w:p>
        </w:tc>
      </w:tr>
      <w:tr w:rsidR="00743A28" w:rsidRPr="00743A28" w:rsidTr="005F5371">
        <w:trPr>
          <w:trHeight w:val="20"/>
        </w:trPr>
        <w:tc>
          <w:tcPr>
            <w:tcW w:w="0" w:type="auto"/>
            <w:shd w:val="clear" w:color="auto" w:fill="auto"/>
            <w:vAlign w:val="center"/>
            <w:hideMark/>
          </w:tcPr>
          <w:p w:rsidR="00743A28" w:rsidRPr="00743A28" w:rsidRDefault="00743A28" w:rsidP="008D3ADE">
            <w:pPr>
              <w:jc w:val="left"/>
              <w:rPr>
                <w:rFonts w:ascii="Times New Roman" w:hAnsi="Times New Roman" w:cs="Times New Roman"/>
                <w:sz w:val="24"/>
                <w:szCs w:val="24"/>
              </w:rPr>
            </w:pPr>
            <w:r w:rsidRPr="00743A28">
              <w:rPr>
                <w:rFonts w:ascii="Times New Roman" w:hAnsi="Times New Roman" w:cs="Times New Roman"/>
                <w:sz w:val="24"/>
                <w:szCs w:val="24"/>
              </w:rPr>
              <w:t>ZD-02</w:t>
            </w:r>
          </w:p>
        </w:tc>
        <w:tc>
          <w:tcPr>
            <w:tcW w:w="0" w:type="auto"/>
            <w:shd w:val="clear" w:color="auto" w:fill="auto"/>
            <w:vAlign w:val="center"/>
            <w:hideMark/>
          </w:tcPr>
          <w:p w:rsidR="00743A28" w:rsidRPr="00743A28" w:rsidRDefault="00743A28" w:rsidP="008D3ADE">
            <w:pPr>
              <w:jc w:val="left"/>
              <w:rPr>
                <w:rFonts w:ascii="Times New Roman" w:hAnsi="Times New Roman" w:cs="Times New Roman"/>
                <w:sz w:val="24"/>
                <w:szCs w:val="24"/>
              </w:rPr>
            </w:pPr>
            <w:r w:rsidRPr="00743A28">
              <w:rPr>
                <w:rFonts w:ascii="Times New Roman" w:hAnsi="Times New Roman" w:cs="Times New Roman"/>
                <w:sz w:val="24"/>
                <w:szCs w:val="24"/>
              </w:rPr>
              <w:t>Integracija različitih informacijskih sustava unutar zdravstva radi praćenja indikatora povezanih s klimatskim promjenama</w:t>
            </w:r>
          </w:p>
        </w:tc>
        <w:tc>
          <w:tcPr>
            <w:tcW w:w="0" w:type="auto"/>
          </w:tcPr>
          <w:p w:rsidR="00743A28" w:rsidRPr="00743A28" w:rsidRDefault="00743A28" w:rsidP="008D3ADE">
            <w:pPr>
              <w:jc w:val="left"/>
              <w:rPr>
                <w:rFonts w:ascii="Times New Roman" w:hAnsi="Times New Roman" w:cs="Times New Roman"/>
                <w:sz w:val="24"/>
                <w:szCs w:val="24"/>
              </w:rPr>
            </w:pPr>
            <w:r w:rsidRPr="00743A28">
              <w:rPr>
                <w:rFonts w:ascii="Times New Roman" w:hAnsi="Times New Roman" w:cs="Times New Roman"/>
                <w:sz w:val="24"/>
                <w:szCs w:val="24"/>
              </w:rPr>
              <w:t>Ministarstvo nadležno za zdravstvo, HZZO, HZJZ, županijski zavodi za javno zdravstvo, HA</w:t>
            </w:r>
            <w:r w:rsidR="00D344DB">
              <w:rPr>
                <w:rFonts w:ascii="Times New Roman" w:hAnsi="Times New Roman" w:cs="Times New Roman"/>
                <w:sz w:val="24"/>
                <w:szCs w:val="24"/>
              </w:rPr>
              <w:t>PI</w:t>
            </w:r>
            <w:r w:rsidRPr="00743A28">
              <w:rPr>
                <w:rFonts w:ascii="Times New Roman" w:hAnsi="Times New Roman" w:cs="Times New Roman"/>
                <w:sz w:val="24"/>
                <w:szCs w:val="24"/>
              </w:rPr>
              <w:t>H</w:t>
            </w:r>
            <w:r w:rsidR="00490352">
              <w:rPr>
                <w:rFonts w:ascii="Times New Roman" w:hAnsi="Times New Roman" w:cs="Times New Roman"/>
                <w:sz w:val="24"/>
                <w:szCs w:val="24"/>
              </w:rPr>
              <w:t xml:space="preserve">, </w:t>
            </w:r>
            <w:r w:rsidR="00490352" w:rsidRPr="00490352">
              <w:rPr>
                <w:rFonts w:ascii="Times New Roman" w:hAnsi="Times New Roman" w:cs="Times New Roman"/>
                <w:sz w:val="24"/>
                <w:szCs w:val="24"/>
              </w:rPr>
              <w:t>DHMZ</w:t>
            </w:r>
          </w:p>
        </w:tc>
      </w:tr>
      <w:tr w:rsidR="00743A28" w:rsidRPr="00743A28" w:rsidTr="005F5371">
        <w:trPr>
          <w:trHeight w:val="20"/>
        </w:trPr>
        <w:tc>
          <w:tcPr>
            <w:tcW w:w="0" w:type="auto"/>
            <w:shd w:val="clear" w:color="auto" w:fill="auto"/>
            <w:vAlign w:val="center"/>
            <w:hideMark/>
          </w:tcPr>
          <w:p w:rsidR="00743A28" w:rsidRPr="00743A28" w:rsidRDefault="00743A28" w:rsidP="008D3ADE">
            <w:pPr>
              <w:jc w:val="left"/>
              <w:rPr>
                <w:rFonts w:ascii="Times New Roman" w:hAnsi="Times New Roman" w:cs="Times New Roman"/>
                <w:sz w:val="24"/>
                <w:szCs w:val="24"/>
              </w:rPr>
            </w:pPr>
            <w:r w:rsidRPr="00743A28">
              <w:rPr>
                <w:rFonts w:ascii="Times New Roman" w:hAnsi="Times New Roman" w:cs="Times New Roman"/>
                <w:sz w:val="24"/>
                <w:szCs w:val="24"/>
              </w:rPr>
              <w:t>ZD-03</w:t>
            </w:r>
          </w:p>
        </w:tc>
        <w:tc>
          <w:tcPr>
            <w:tcW w:w="0" w:type="auto"/>
            <w:shd w:val="clear" w:color="auto" w:fill="auto"/>
            <w:vAlign w:val="center"/>
            <w:hideMark/>
          </w:tcPr>
          <w:p w:rsidR="00743A28" w:rsidRPr="00743A28" w:rsidRDefault="00743A28" w:rsidP="008D3ADE">
            <w:pPr>
              <w:jc w:val="left"/>
              <w:rPr>
                <w:rFonts w:ascii="Times New Roman" w:hAnsi="Times New Roman" w:cs="Times New Roman"/>
                <w:sz w:val="24"/>
                <w:szCs w:val="24"/>
              </w:rPr>
            </w:pPr>
            <w:r w:rsidRPr="00743A28">
              <w:rPr>
                <w:rFonts w:ascii="Times New Roman" w:hAnsi="Times New Roman" w:cs="Times New Roman"/>
                <w:sz w:val="24"/>
                <w:szCs w:val="24"/>
              </w:rPr>
              <w:t xml:space="preserve">Uspostava okvira za provedbu humanog </w:t>
            </w:r>
            <w:proofErr w:type="spellStart"/>
            <w:r w:rsidRPr="00743A28">
              <w:rPr>
                <w:rFonts w:ascii="Times New Roman" w:hAnsi="Times New Roman" w:cs="Times New Roman"/>
                <w:sz w:val="24"/>
                <w:szCs w:val="24"/>
              </w:rPr>
              <w:t>biomonitoringa</w:t>
            </w:r>
            <w:proofErr w:type="spellEnd"/>
            <w:r w:rsidRPr="00743A28">
              <w:rPr>
                <w:rFonts w:ascii="Times New Roman" w:hAnsi="Times New Roman" w:cs="Times New Roman"/>
                <w:sz w:val="24"/>
                <w:szCs w:val="24"/>
              </w:rPr>
              <w:t xml:space="preserve"> za praćenje čimbenika iz okoliša povezanih s klimatskim promjenama </w:t>
            </w:r>
          </w:p>
        </w:tc>
        <w:tc>
          <w:tcPr>
            <w:tcW w:w="0" w:type="auto"/>
          </w:tcPr>
          <w:p w:rsidR="00743A28" w:rsidRPr="00743A28" w:rsidRDefault="00743A28" w:rsidP="008D3ADE">
            <w:pPr>
              <w:jc w:val="left"/>
              <w:rPr>
                <w:rFonts w:ascii="Times New Roman" w:hAnsi="Times New Roman" w:cs="Times New Roman"/>
                <w:sz w:val="24"/>
                <w:szCs w:val="24"/>
              </w:rPr>
            </w:pPr>
            <w:r w:rsidRPr="00743A28">
              <w:rPr>
                <w:rFonts w:ascii="Times New Roman" w:hAnsi="Times New Roman" w:cs="Times New Roman"/>
                <w:sz w:val="24"/>
                <w:szCs w:val="24"/>
              </w:rPr>
              <w:t>Ministarstvo nadležno za zdravstvo, HZZO, HZJZ, županijski zavodi za javno zdravstvo, znanstveni instituti, medicinski fakulteti</w:t>
            </w:r>
          </w:p>
        </w:tc>
      </w:tr>
      <w:tr w:rsidR="00743A28" w:rsidRPr="00743A28" w:rsidTr="005F5371">
        <w:trPr>
          <w:trHeight w:val="20"/>
        </w:trPr>
        <w:tc>
          <w:tcPr>
            <w:tcW w:w="0" w:type="auto"/>
            <w:shd w:val="clear" w:color="auto" w:fill="auto"/>
            <w:vAlign w:val="center"/>
            <w:hideMark/>
          </w:tcPr>
          <w:p w:rsidR="00743A28" w:rsidRPr="00743A28" w:rsidRDefault="00743A28" w:rsidP="008D3ADE">
            <w:pPr>
              <w:jc w:val="left"/>
              <w:rPr>
                <w:rFonts w:ascii="Times New Roman" w:hAnsi="Times New Roman" w:cs="Times New Roman"/>
                <w:sz w:val="24"/>
                <w:szCs w:val="24"/>
              </w:rPr>
            </w:pPr>
            <w:r w:rsidRPr="00743A28">
              <w:rPr>
                <w:rFonts w:ascii="Times New Roman" w:hAnsi="Times New Roman" w:cs="Times New Roman"/>
                <w:sz w:val="24"/>
                <w:szCs w:val="24"/>
              </w:rPr>
              <w:t>ZD-04</w:t>
            </w:r>
          </w:p>
        </w:tc>
        <w:tc>
          <w:tcPr>
            <w:tcW w:w="0" w:type="auto"/>
            <w:shd w:val="clear" w:color="auto" w:fill="auto"/>
            <w:vAlign w:val="center"/>
            <w:hideMark/>
          </w:tcPr>
          <w:p w:rsidR="00743A28" w:rsidRPr="00743A28" w:rsidRDefault="00743A28" w:rsidP="008D3ADE">
            <w:pPr>
              <w:jc w:val="left"/>
              <w:rPr>
                <w:rFonts w:ascii="Times New Roman" w:hAnsi="Times New Roman" w:cs="Times New Roman"/>
                <w:sz w:val="24"/>
                <w:szCs w:val="24"/>
              </w:rPr>
            </w:pPr>
            <w:r w:rsidRPr="00743A28">
              <w:rPr>
                <w:rFonts w:ascii="Times New Roman" w:hAnsi="Times New Roman" w:cs="Times New Roman"/>
                <w:sz w:val="24"/>
                <w:szCs w:val="24"/>
              </w:rPr>
              <w:t>Provedba procjena utjecaja na zdravlje i zdravstvenih procjena rizika povezano s klimatskim promjenama</w:t>
            </w:r>
          </w:p>
        </w:tc>
        <w:tc>
          <w:tcPr>
            <w:tcW w:w="0" w:type="auto"/>
          </w:tcPr>
          <w:p w:rsidR="00743A28" w:rsidRPr="00743A28" w:rsidRDefault="00743A28" w:rsidP="008D3ADE">
            <w:pPr>
              <w:jc w:val="left"/>
              <w:rPr>
                <w:rFonts w:ascii="Times New Roman" w:hAnsi="Times New Roman" w:cs="Times New Roman"/>
                <w:sz w:val="24"/>
                <w:szCs w:val="24"/>
              </w:rPr>
            </w:pPr>
            <w:r w:rsidRPr="00743A28">
              <w:rPr>
                <w:rFonts w:ascii="Times New Roman" w:hAnsi="Times New Roman" w:cs="Times New Roman"/>
                <w:sz w:val="24"/>
                <w:szCs w:val="24"/>
              </w:rPr>
              <w:t>Ministarstvo nadležno za zdravstvo, ministarstvo nadležno za zaštitu okoliša, HZJZ, županijski zavodi za javno zdravstvo, HA</w:t>
            </w:r>
            <w:r w:rsidR="00D344DB">
              <w:rPr>
                <w:rFonts w:ascii="Times New Roman" w:hAnsi="Times New Roman" w:cs="Times New Roman"/>
                <w:sz w:val="24"/>
                <w:szCs w:val="24"/>
              </w:rPr>
              <w:t>PI</w:t>
            </w:r>
            <w:r w:rsidRPr="00743A28">
              <w:rPr>
                <w:rFonts w:ascii="Times New Roman" w:hAnsi="Times New Roman" w:cs="Times New Roman"/>
                <w:sz w:val="24"/>
                <w:szCs w:val="24"/>
              </w:rPr>
              <w:t xml:space="preserve">H, stručnjaci za procjene zdravstvenih rizika i utjecaja na zdravlje </w:t>
            </w:r>
          </w:p>
        </w:tc>
      </w:tr>
      <w:tr w:rsidR="00743A28" w:rsidRPr="00743A28" w:rsidTr="005F5371">
        <w:trPr>
          <w:trHeight w:val="20"/>
        </w:trPr>
        <w:tc>
          <w:tcPr>
            <w:tcW w:w="0" w:type="auto"/>
            <w:shd w:val="clear" w:color="auto" w:fill="auto"/>
            <w:vAlign w:val="center"/>
            <w:hideMark/>
          </w:tcPr>
          <w:p w:rsidR="00743A28" w:rsidRPr="00743A28" w:rsidRDefault="00743A28" w:rsidP="008D3ADE">
            <w:pPr>
              <w:jc w:val="left"/>
              <w:rPr>
                <w:rFonts w:ascii="Times New Roman" w:hAnsi="Times New Roman" w:cs="Times New Roman"/>
                <w:sz w:val="24"/>
                <w:szCs w:val="24"/>
              </w:rPr>
            </w:pPr>
            <w:r w:rsidRPr="00743A28">
              <w:rPr>
                <w:rFonts w:ascii="Times New Roman" w:hAnsi="Times New Roman" w:cs="Times New Roman"/>
                <w:sz w:val="24"/>
                <w:szCs w:val="24"/>
              </w:rPr>
              <w:t>ZD-05</w:t>
            </w:r>
          </w:p>
        </w:tc>
        <w:tc>
          <w:tcPr>
            <w:tcW w:w="0" w:type="auto"/>
            <w:shd w:val="clear" w:color="auto" w:fill="auto"/>
            <w:vAlign w:val="center"/>
            <w:hideMark/>
          </w:tcPr>
          <w:p w:rsidR="00743A28" w:rsidRPr="00743A28" w:rsidRDefault="00743A28" w:rsidP="008D3ADE">
            <w:pPr>
              <w:jc w:val="left"/>
              <w:rPr>
                <w:rFonts w:ascii="Times New Roman" w:hAnsi="Times New Roman" w:cs="Times New Roman"/>
                <w:sz w:val="24"/>
                <w:szCs w:val="24"/>
              </w:rPr>
            </w:pPr>
            <w:r w:rsidRPr="00743A28">
              <w:rPr>
                <w:rFonts w:ascii="Times New Roman" w:hAnsi="Times New Roman" w:cs="Times New Roman"/>
                <w:sz w:val="24"/>
                <w:szCs w:val="24"/>
              </w:rPr>
              <w:t xml:space="preserve">Umrežavanje i nadogradnja sustava monitoringa indikatora u okolišu povezanih s klimatskim promjenama </w:t>
            </w:r>
          </w:p>
        </w:tc>
        <w:tc>
          <w:tcPr>
            <w:tcW w:w="0" w:type="auto"/>
          </w:tcPr>
          <w:p w:rsidR="00743A28" w:rsidRPr="00743A28" w:rsidRDefault="00743A28" w:rsidP="008D3ADE">
            <w:pPr>
              <w:jc w:val="left"/>
              <w:rPr>
                <w:rFonts w:ascii="Times New Roman" w:hAnsi="Times New Roman" w:cs="Times New Roman"/>
                <w:sz w:val="24"/>
                <w:szCs w:val="24"/>
              </w:rPr>
            </w:pPr>
            <w:r w:rsidRPr="00743A28">
              <w:rPr>
                <w:rFonts w:ascii="Times New Roman" w:hAnsi="Times New Roman" w:cs="Times New Roman"/>
                <w:sz w:val="24"/>
                <w:szCs w:val="24"/>
              </w:rPr>
              <w:t>Ministarstvo nadležno za zdravstvo, ministarstvo nadležno za zaštitu okoliša, ministarstvo nadležno za poljoprivredu i šumarstvo, ministarstvo nadležno za vodno gospodarstvo, HZJZ, županijski zavodi za javno zdravstvo, HA</w:t>
            </w:r>
            <w:r w:rsidR="00D344DB">
              <w:rPr>
                <w:rFonts w:ascii="Times New Roman" w:hAnsi="Times New Roman" w:cs="Times New Roman"/>
                <w:sz w:val="24"/>
                <w:szCs w:val="24"/>
              </w:rPr>
              <w:t>PI</w:t>
            </w:r>
            <w:r w:rsidRPr="00743A28">
              <w:rPr>
                <w:rFonts w:ascii="Times New Roman" w:hAnsi="Times New Roman" w:cs="Times New Roman"/>
                <w:sz w:val="24"/>
                <w:szCs w:val="24"/>
              </w:rPr>
              <w:t>H, HV, HŠ, privatni laboratoriji</w:t>
            </w:r>
          </w:p>
        </w:tc>
      </w:tr>
      <w:tr w:rsidR="00743A28" w:rsidRPr="00743A28" w:rsidTr="005F5371">
        <w:trPr>
          <w:trHeight w:val="20"/>
        </w:trPr>
        <w:tc>
          <w:tcPr>
            <w:tcW w:w="0" w:type="auto"/>
            <w:shd w:val="clear" w:color="auto" w:fill="auto"/>
            <w:vAlign w:val="center"/>
            <w:hideMark/>
          </w:tcPr>
          <w:p w:rsidR="00743A28" w:rsidRPr="00743A28" w:rsidRDefault="00743A28" w:rsidP="008D3ADE">
            <w:pPr>
              <w:jc w:val="left"/>
              <w:rPr>
                <w:rFonts w:ascii="Times New Roman" w:hAnsi="Times New Roman" w:cs="Times New Roman"/>
                <w:sz w:val="24"/>
                <w:szCs w:val="24"/>
              </w:rPr>
            </w:pPr>
            <w:r w:rsidRPr="00743A28">
              <w:rPr>
                <w:rFonts w:ascii="Times New Roman" w:hAnsi="Times New Roman" w:cs="Times New Roman"/>
                <w:sz w:val="24"/>
                <w:szCs w:val="24"/>
              </w:rPr>
              <w:t>ZD-06</w:t>
            </w:r>
          </w:p>
        </w:tc>
        <w:tc>
          <w:tcPr>
            <w:tcW w:w="0" w:type="auto"/>
            <w:shd w:val="clear" w:color="auto" w:fill="auto"/>
            <w:vAlign w:val="center"/>
            <w:hideMark/>
          </w:tcPr>
          <w:p w:rsidR="00743A28" w:rsidRPr="00743A28" w:rsidRDefault="00743A28" w:rsidP="008D3ADE">
            <w:pPr>
              <w:jc w:val="left"/>
              <w:rPr>
                <w:rFonts w:ascii="Times New Roman" w:hAnsi="Times New Roman" w:cs="Times New Roman"/>
                <w:sz w:val="24"/>
                <w:szCs w:val="24"/>
              </w:rPr>
            </w:pPr>
            <w:r w:rsidRPr="00743A28">
              <w:rPr>
                <w:rFonts w:ascii="Times New Roman" w:hAnsi="Times New Roman" w:cs="Times New Roman"/>
                <w:sz w:val="24"/>
                <w:szCs w:val="24"/>
              </w:rPr>
              <w:t>Povećanje broja sigurnih točaka u slučaju ekstremnih meteoroloških uvjeta</w:t>
            </w:r>
          </w:p>
        </w:tc>
        <w:tc>
          <w:tcPr>
            <w:tcW w:w="0" w:type="auto"/>
          </w:tcPr>
          <w:p w:rsidR="00743A28" w:rsidRPr="00743A28" w:rsidRDefault="00743A28" w:rsidP="008D3ADE">
            <w:pPr>
              <w:jc w:val="left"/>
              <w:rPr>
                <w:rFonts w:ascii="Times New Roman" w:hAnsi="Times New Roman" w:cs="Times New Roman"/>
                <w:sz w:val="24"/>
                <w:szCs w:val="24"/>
              </w:rPr>
            </w:pPr>
            <w:r w:rsidRPr="00743A28">
              <w:rPr>
                <w:rFonts w:ascii="Times New Roman" w:hAnsi="Times New Roman" w:cs="Times New Roman"/>
                <w:sz w:val="24"/>
                <w:szCs w:val="24"/>
              </w:rPr>
              <w:t>Ministarstvo nadležno za zdravstvo, ministarstvo nadležno za zaštitu okoliša, ministarstvo nadležno za graditeljstvo i prostorno uređenje, HZJZ, županijski zavodi za javno zdravstvo, JLP(R)S</w:t>
            </w:r>
            <w:r w:rsidR="00490352">
              <w:rPr>
                <w:rFonts w:ascii="Times New Roman" w:hAnsi="Times New Roman" w:cs="Times New Roman"/>
                <w:sz w:val="24"/>
                <w:szCs w:val="24"/>
              </w:rPr>
              <w:t xml:space="preserve">, </w:t>
            </w:r>
            <w:r w:rsidR="00490352" w:rsidRPr="00490352">
              <w:rPr>
                <w:rFonts w:ascii="Times New Roman" w:hAnsi="Times New Roman" w:cs="Times New Roman"/>
                <w:sz w:val="24"/>
                <w:szCs w:val="24"/>
              </w:rPr>
              <w:t>DHMZ</w:t>
            </w:r>
          </w:p>
        </w:tc>
      </w:tr>
      <w:tr w:rsidR="00743A28" w:rsidRPr="00743A28" w:rsidTr="005F5371">
        <w:trPr>
          <w:trHeight w:val="20"/>
        </w:trPr>
        <w:tc>
          <w:tcPr>
            <w:tcW w:w="0" w:type="auto"/>
            <w:shd w:val="clear" w:color="auto" w:fill="auto"/>
            <w:vAlign w:val="center"/>
            <w:hideMark/>
          </w:tcPr>
          <w:p w:rsidR="00743A28" w:rsidRPr="00743A28" w:rsidRDefault="00743A28" w:rsidP="008D3ADE">
            <w:pPr>
              <w:jc w:val="left"/>
              <w:rPr>
                <w:rFonts w:ascii="Times New Roman" w:hAnsi="Times New Roman" w:cs="Times New Roman"/>
                <w:sz w:val="24"/>
                <w:szCs w:val="24"/>
              </w:rPr>
            </w:pPr>
            <w:r w:rsidRPr="00743A28">
              <w:rPr>
                <w:rFonts w:ascii="Times New Roman" w:hAnsi="Times New Roman" w:cs="Times New Roman"/>
                <w:sz w:val="24"/>
                <w:szCs w:val="24"/>
              </w:rPr>
              <w:t>ZD-07</w:t>
            </w:r>
          </w:p>
        </w:tc>
        <w:tc>
          <w:tcPr>
            <w:tcW w:w="0" w:type="auto"/>
            <w:shd w:val="clear" w:color="auto" w:fill="auto"/>
            <w:vAlign w:val="center"/>
            <w:hideMark/>
          </w:tcPr>
          <w:p w:rsidR="00743A28" w:rsidRPr="00743A28" w:rsidRDefault="00743A28" w:rsidP="008D3ADE">
            <w:pPr>
              <w:jc w:val="left"/>
              <w:rPr>
                <w:rFonts w:ascii="Times New Roman" w:hAnsi="Times New Roman" w:cs="Times New Roman"/>
                <w:sz w:val="24"/>
                <w:szCs w:val="24"/>
              </w:rPr>
            </w:pPr>
            <w:r w:rsidRPr="00743A28">
              <w:rPr>
                <w:rFonts w:ascii="Times New Roman" w:hAnsi="Times New Roman" w:cs="Times New Roman"/>
                <w:sz w:val="24"/>
                <w:szCs w:val="24"/>
              </w:rPr>
              <w:t xml:space="preserve">Jačanje sustava praćenja </w:t>
            </w:r>
            <w:proofErr w:type="spellStart"/>
            <w:r w:rsidRPr="00743A28">
              <w:rPr>
                <w:rFonts w:ascii="Times New Roman" w:hAnsi="Times New Roman" w:cs="Times New Roman"/>
                <w:sz w:val="24"/>
                <w:szCs w:val="24"/>
              </w:rPr>
              <w:t>alergenih</w:t>
            </w:r>
            <w:proofErr w:type="spellEnd"/>
            <w:r w:rsidRPr="00743A28">
              <w:rPr>
                <w:rFonts w:ascii="Times New Roman" w:hAnsi="Times New Roman" w:cs="Times New Roman"/>
                <w:sz w:val="24"/>
                <w:szCs w:val="24"/>
              </w:rPr>
              <w:t xml:space="preserve"> vrsta</w:t>
            </w:r>
          </w:p>
        </w:tc>
        <w:tc>
          <w:tcPr>
            <w:tcW w:w="0" w:type="auto"/>
          </w:tcPr>
          <w:p w:rsidR="00743A28" w:rsidRPr="00743A28" w:rsidRDefault="00743A28" w:rsidP="008D3ADE">
            <w:pPr>
              <w:jc w:val="left"/>
              <w:rPr>
                <w:rFonts w:ascii="Times New Roman" w:hAnsi="Times New Roman" w:cs="Times New Roman"/>
                <w:sz w:val="24"/>
                <w:szCs w:val="24"/>
              </w:rPr>
            </w:pPr>
            <w:r w:rsidRPr="00743A28">
              <w:rPr>
                <w:rFonts w:ascii="Times New Roman" w:hAnsi="Times New Roman" w:cs="Times New Roman"/>
                <w:sz w:val="24"/>
                <w:szCs w:val="24"/>
              </w:rPr>
              <w:t xml:space="preserve">Ministarstvo nadležno za zdravstvo, ministarstvo nadležno za poljoprivredu i šumarstvo, ministarstvo nadležno za </w:t>
            </w:r>
            <w:r w:rsidR="0070618C">
              <w:rPr>
                <w:rFonts w:ascii="Times New Roman" w:hAnsi="Times New Roman" w:cs="Times New Roman"/>
                <w:sz w:val="24"/>
                <w:szCs w:val="24"/>
              </w:rPr>
              <w:t xml:space="preserve">more, </w:t>
            </w:r>
            <w:r w:rsidRPr="00743A28">
              <w:rPr>
                <w:rFonts w:ascii="Times New Roman" w:hAnsi="Times New Roman" w:cs="Times New Roman"/>
                <w:sz w:val="24"/>
                <w:szCs w:val="24"/>
              </w:rPr>
              <w:t xml:space="preserve">promet i infrastrukturu, ministarstvo nadležno za poslove komunalnog gospodarstva, HŠ, HV, HŽ, HZJZ, županijski zavodi za javno zdravstvo, Uredi državne uprave u županijama (UDU), JLP(R)S </w:t>
            </w:r>
          </w:p>
        </w:tc>
      </w:tr>
      <w:tr w:rsidR="00743A28" w:rsidRPr="00743A28" w:rsidTr="005F5371">
        <w:trPr>
          <w:trHeight w:val="20"/>
        </w:trPr>
        <w:tc>
          <w:tcPr>
            <w:tcW w:w="0" w:type="auto"/>
            <w:shd w:val="clear" w:color="auto" w:fill="auto"/>
            <w:vAlign w:val="center"/>
            <w:hideMark/>
          </w:tcPr>
          <w:p w:rsidR="00743A28" w:rsidRPr="00743A28" w:rsidRDefault="00743A28" w:rsidP="008D3ADE">
            <w:pPr>
              <w:jc w:val="left"/>
              <w:rPr>
                <w:rFonts w:ascii="Times New Roman" w:hAnsi="Times New Roman" w:cs="Times New Roman"/>
                <w:sz w:val="24"/>
                <w:szCs w:val="24"/>
              </w:rPr>
            </w:pPr>
            <w:r w:rsidRPr="00743A28">
              <w:rPr>
                <w:rFonts w:ascii="Times New Roman" w:hAnsi="Times New Roman" w:cs="Times New Roman"/>
                <w:sz w:val="24"/>
                <w:szCs w:val="24"/>
              </w:rPr>
              <w:lastRenderedPageBreak/>
              <w:t>ZD-08</w:t>
            </w:r>
          </w:p>
        </w:tc>
        <w:tc>
          <w:tcPr>
            <w:tcW w:w="0" w:type="auto"/>
            <w:shd w:val="clear" w:color="auto" w:fill="auto"/>
            <w:vAlign w:val="center"/>
            <w:hideMark/>
          </w:tcPr>
          <w:p w:rsidR="00743A28" w:rsidRPr="00743A28" w:rsidRDefault="00743A28" w:rsidP="008D3ADE">
            <w:pPr>
              <w:jc w:val="left"/>
              <w:rPr>
                <w:rFonts w:ascii="Times New Roman" w:hAnsi="Times New Roman" w:cs="Times New Roman"/>
                <w:sz w:val="24"/>
                <w:szCs w:val="24"/>
              </w:rPr>
            </w:pPr>
            <w:r w:rsidRPr="00743A28">
              <w:rPr>
                <w:rFonts w:ascii="Times New Roman" w:hAnsi="Times New Roman" w:cs="Times New Roman"/>
                <w:sz w:val="24"/>
                <w:szCs w:val="24"/>
              </w:rPr>
              <w:t>Jačanje svijesti javnosti i ključnih dionika unutar zdravstvene i drugih prioritetnih struka (npr. unutar odgojnih, predškolskih, ustanova za starije i nemoćne, za kućnu njegu i dr.)</w:t>
            </w:r>
          </w:p>
        </w:tc>
        <w:tc>
          <w:tcPr>
            <w:tcW w:w="0" w:type="auto"/>
          </w:tcPr>
          <w:p w:rsidR="00743A28" w:rsidRPr="00743A28" w:rsidRDefault="00743A28" w:rsidP="008D3ADE">
            <w:pPr>
              <w:jc w:val="left"/>
              <w:rPr>
                <w:rFonts w:ascii="Times New Roman" w:hAnsi="Times New Roman" w:cs="Times New Roman"/>
                <w:sz w:val="24"/>
                <w:szCs w:val="24"/>
              </w:rPr>
            </w:pPr>
            <w:r w:rsidRPr="00743A28">
              <w:rPr>
                <w:rFonts w:ascii="Times New Roman" w:hAnsi="Times New Roman" w:cs="Times New Roman"/>
                <w:sz w:val="24"/>
                <w:szCs w:val="24"/>
              </w:rPr>
              <w:t>Ministarstvo nadležno za zdravstvo, HZJZ, županijski zavodi za javno zdravstvo, HA</w:t>
            </w:r>
            <w:r w:rsidR="00D344DB">
              <w:rPr>
                <w:rFonts w:ascii="Times New Roman" w:hAnsi="Times New Roman" w:cs="Times New Roman"/>
                <w:sz w:val="24"/>
                <w:szCs w:val="24"/>
              </w:rPr>
              <w:t>PI</w:t>
            </w:r>
            <w:r w:rsidRPr="00743A28">
              <w:rPr>
                <w:rFonts w:ascii="Times New Roman" w:hAnsi="Times New Roman" w:cs="Times New Roman"/>
                <w:sz w:val="24"/>
                <w:szCs w:val="24"/>
              </w:rPr>
              <w:t>H, JLP(R)S</w:t>
            </w:r>
          </w:p>
          <w:p w:rsidR="00743A28" w:rsidRPr="00743A28" w:rsidRDefault="00743A28" w:rsidP="008D3ADE">
            <w:pPr>
              <w:jc w:val="left"/>
              <w:rPr>
                <w:rFonts w:ascii="Times New Roman" w:hAnsi="Times New Roman" w:cs="Times New Roman"/>
                <w:sz w:val="24"/>
                <w:szCs w:val="24"/>
              </w:rPr>
            </w:pPr>
          </w:p>
          <w:p w:rsidR="00743A28" w:rsidRPr="00743A28" w:rsidRDefault="00743A28" w:rsidP="008D3ADE">
            <w:pPr>
              <w:jc w:val="left"/>
              <w:rPr>
                <w:rFonts w:ascii="Times New Roman" w:hAnsi="Times New Roman" w:cs="Times New Roman"/>
                <w:sz w:val="24"/>
                <w:szCs w:val="24"/>
              </w:rPr>
            </w:pPr>
          </w:p>
        </w:tc>
      </w:tr>
      <w:tr w:rsidR="00743A28" w:rsidRPr="00743A28" w:rsidTr="005F5371">
        <w:trPr>
          <w:trHeight w:val="20"/>
        </w:trPr>
        <w:tc>
          <w:tcPr>
            <w:tcW w:w="0" w:type="auto"/>
            <w:shd w:val="clear" w:color="auto" w:fill="auto"/>
            <w:vAlign w:val="center"/>
            <w:hideMark/>
          </w:tcPr>
          <w:p w:rsidR="00743A28" w:rsidRPr="00743A28" w:rsidRDefault="00743A28" w:rsidP="008D3ADE">
            <w:pPr>
              <w:jc w:val="left"/>
              <w:rPr>
                <w:rFonts w:ascii="Times New Roman" w:hAnsi="Times New Roman" w:cs="Times New Roman"/>
                <w:sz w:val="24"/>
                <w:szCs w:val="24"/>
              </w:rPr>
            </w:pPr>
            <w:r w:rsidRPr="00743A28">
              <w:rPr>
                <w:rFonts w:ascii="Times New Roman" w:hAnsi="Times New Roman" w:cs="Times New Roman"/>
                <w:sz w:val="24"/>
                <w:szCs w:val="24"/>
              </w:rPr>
              <w:t>ZD-09</w:t>
            </w:r>
          </w:p>
        </w:tc>
        <w:tc>
          <w:tcPr>
            <w:tcW w:w="0" w:type="auto"/>
            <w:shd w:val="clear" w:color="auto" w:fill="auto"/>
            <w:vAlign w:val="center"/>
            <w:hideMark/>
          </w:tcPr>
          <w:p w:rsidR="00743A28" w:rsidRPr="00743A28" w:rsidRDefault="00743A28" w:rsidP="008D3ADE">
            <w:pPr>
              <w:jc w:val="left"/>
              <w:rPr>
                <w:rFonts w:ascii="Times New Roman" w:hAnsi="Times New Roman" w:cs="Times New Roman"/>
                <w:sz w:val="24"/>
                <w:szCs w:val="24"/>
              </w:rPr>
            </w:pPr>
            <w:r w:rsidRPr="00743A28">
              <w:rPr>
                <w:rFonts w:ascii="Times New Roman" w:hAnsi="Times New Roman" w:cs="Times New Roman"/>
                <w:sz w:val="24"/>
                <w:szCs w:val="24"/>
              </w:rPr>
              <w:t>Integracija teme klimatskih promjena u kurikulum</w:t>
            </w:r>
            <w:r w:rsidR="00BE2D3E">
              <w:rPr>
                <w:rFonts w:ascii="Times New Roman" w:hAnsi="Times New Roman" w:cs="Times New Roman"/>
                <w:sz w:val="24"/>
                <w:szCs w:val="24"/>
              </w:rPr>
              <w:t xml:space="preserve"> (ranog i predškolskog odgoja i obrazovanja, osnovnog i srednjeg odgoja i obrazovanja)</w:t>
            </w:r>
          </w:p>
        </w:tc>
        <w:tc>
          <w:tcPr>
            <w:tcW w:w="0" w:type="auto"/>
          </w:tcPr>
          <w:p w:rsidR="00743A28" w:rsidRPr="00743A28" w:rsidRDefault="00743A28" w:rsidP="008D3ADE">
            <w:pPr>
              <w:jc w:val="left"/>
              <w:rPr>
                <w:rFonts w:ascii="Times New Roman" w:hAnsi="Times New Roman" w:cs="Times New Roman"/>
                <w:sz w:val="24"/>
                <w:szCs w:val="24"/>
              </w:rPr>
            </w:pPr>
            <w:r w:rsidRPr="00743A28">
              <w:rPr>
                <w:rFonts w:ascii="Times New Roman" w:hAnsi="Times New Roman" w:cs="Times New Roman"/>
                <w:sz w:val="24"/>
                <w:szCs w:val="24"/>
              </w:rPr>
              <w:t xml:space="preserve">Ministarstvo nadležno za znanost i obrazovanje, JLP(R)S, javne ustanove koje obavljaju djelatnost odgoja i obrazovanja </w:t>
            </w:r>
          </w:p>
        </w:tc>
      </w:tr>
    </w:tbl>
    <w:p w:rsidR="00743A28" w:rsidRPr="00743A28" w:rsidRDefault="00743A28" w:rsidP="00743A28">
      <w:pPr>
        <w:rPr>
          <w:rFonts w:ascii="Times New Roman" w:hAnsi="Times New Roman" w:cs="Times New Roman"/>
          <w:sz w:val="24"/>
          <w:szCs w:val="24"/>
        </w:rPr>
      </w:pPr>
    </w:p>
    <w:p w:rsidR="00743A28" w:rsidRPr="00743A28" w:rsidRDefault="00743A28" w:rsidP="00743A28">
      <w:pPr>
        <w:rPr>
          <w:rFonts w:ascii="Times New Roman" w:hAnsi="Times New Roman" w:cs="Times New Roman"/>
          <w:b/>
          <w:sz w:val="24"/>
          <w:szCs w:val="24"/>
        </w:rPr>
      </w:pPr>
      <w:r w:rsidRPr="00743A28">
        <w:rPr>
          <w:rFonts w:ascii="Times New Roman" w:hAnsi="Times New Roman" w:cs="Times New Roman"/>
          <w:b/>
          <w:sz w:val="24"/>
          <w:szCs w:val="24"/>
        </w:rPr>
        <w:t>Prostorno planiranje i uređenje</w:t>
      </w:r>
    </w:p>
    <w:p w:rsidR="00743A28" w:rsidRPr="00743A28" w:rsidRDefault="00743A28" w:rsidP="00743A28">
      <w:pPr>
        <w:rPr>
          <w:rFonts w:ascii="Times New Roman" w:hAnsi="Times New Roman" w:cs="Times New Roman"/>
          <w:sz w:val="24"/>
          <w:szCs w:val="24"/>
        </w:rPr>
      </w:pPr>
      <w:r w:rsidRPr="00743A28">
        <w:rPr>
          <w:rFonts w:ascii="Times New Roman" w:hAnsi="Times New Roman" w:cs="Times New Roman"/>
          <w:sz w:val="24"/>
          <w:szCs w:val="24"/>
        </w:rPr>
        <w:t>Mjere prilagodbe klimatskim promjenama u ovom sektoru označene su oznakama od PP-01 do PP-05 te su na temelju ukupne ocjene pojedinačne mjere prema važnosti grupirane u 2 kategorije: vrlo visoke važnosti (01 – 04) i visoke važnosti (05).</w:t>
      </w:r>
    </w:p>
    <w:p w:rsidR="00743A28" w:rsidRPr="00743A28" w:rsidRDefault="00743A28" w:rsidP="00246EDF">
      <w:pPr>
        <w:spacing w:after="0"/>
        <w:rPr>
          <w:rFonts w:ascii="Times New Roman" w:hAnsi="Times New Roman" w:cs="Times New Roman"/>
          <w:b/>
          <w:sz w:val="24"/>
          <w:szCs w:val="24"/>
        </w:rPr>
      </w:pPr>
    </w:p>
    <w:p w:rsidR="00743A28" w:rsidRPr="00743A28" w:rsidRDefault="00743A28" w:rsidP="00743A28">
      <w:pPr>
        <w:rPr>
          <w:rFonts w:ascii="Times New Roman" w:hAnsi="Times New Roman" w:cs="Times New Roman"/>
          <w:iCs/>
          <w:sz w:val="24"/>
          <w:szCs w:val="24"/>
        </w:rPr>
      </w:pPr>
      <w:r w:rsidRPr="00743A28">
        <w:rPr>
          <w:rFonts w:ascii="Times New Roman" w:hAnsi="Times New Roman" w:cs="Times New Roman"/>
          <w:iCs/>
          <w:sz w:val="24"/>
          <w:szCs w:val="24"/>
        </w:rPr>
        <w:t xml:space="preserve">Tablica </w:t>
      </w:r>
      <w:r w:rsidR="00CC26E5">
        <w:rPr>
          <w:rFonts w:ascii="Times New Roman" w:hAnsi="Times New Roman" w:cs="Times New Roman"/>
          <w:iCs/>
          <w:sz w:val="24"/>
          <w:szCs w:val="24"/>
        </w:rPr>
        <w:t>5</w:t>
      </w:r>
      <w:r w:rsidRPr="00743A28">
        <w:rPr>
          <w:rFonts w:ascii="Times New Roman" w:hAnsi="Times New Roman" w:cs="Times New Roman"/>
          <w:iCs/>
          <w:sz w:val="24"/>
          <w:szCs w:val="24"/>
        </w:rPr>
        <w:noBreakHyphen/>
      </w:r>
      <w:r w:rsidR="00CC26E5">
        <w:rPr>
          <w:rFonts w:ascii="Times New Roman" w:hAnsi="Times New Roman" w:cs="Times New Roman"/>
          <w:iCs/>
          <w:sz w:val="24"/>
          <w:szCs w:val="24"/>
        </w:rPr>
        <w:t>9</w:t>
      </w:r>
      <w:r w:rsidRPr="00743A28">
        <w:rPr>
          <w:rFonts w:ascii="Times New Roman" w:hAnsi="Times New Roman" w:cs="Times New Roman"/>
          <w:iCs/>
          <w:sz w:val="24"/>
          <w:szCs w:val="24"/>
        </w:rPr>
        <w:t>: Mjere prilagodbe klimatskim promjenama u području prostorno planiranje i uređenje: mjere vrlo visoke važnosti (01 – 04), visoke važnosti (05)</w:t>
      </w: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
        <w:gridCol w:w="3414"/>
        <w:gridCol w:w="4479"/>
      </w:tblGrid>
      <w:tr w:rsidR="00743A28" w:rsidRPr="00743A28" w:rsidTr="005F5371">
        <w:trPr>
          <w:trHeight w:val="20"/>
        </w:trPr>
        <w:tc>
          <w:tcPr>
            <w:tcW w:w="0" w:type="auto"/>
            <w:shd w:val="clear" w:color="000000" w:fill="D9D9D9" w:themeFill="background1" w:themeFillShade="D9"/>
            <w:vAlign w:val="center"/>
            <w:hideMark/>
          </w:tcPr>
          <w:p w:rsidR="00743A28" w:rsidRPr="00743A28" w:rsidRDefault="00743A28" w:rsidP="008D3ADE">
            <w:pPr>
              <w:jc w:val="left"/>
              <w:rPr>
                <w:rFonts w:ascii="Times New Roman" w:hAnsi="Times New Roman" w:cs="Times New Roman"/>
                <w:sz w:val="24"/>
                <w:szCs w:val="24"/>
              </w:rPr>
            </w:pPr>
            <w:bookmarkStart w:id="32" w:name="OLE_LINK3"/>
            <w:bookmarkStart w:id="33" w:name="OLE_LINK4"/>
            <w:r w:rsidRPr="00743A28">
              <w:rPr>
                <w:rFonts w:ascii="Times New Roman" w:hAnsi="Times New Roman" w:cs="Times New Roman"/>
                <w:sz w:val="24"/>
                <w:szCs w:val="24"/>
              </w:rPr>
              <w:t>Oznaka mjere</w:t>
            </w:r>
          </w:p>
        </w:tc>
        <w:tc>
          <w:tcPr>
            <w:tcW w:w="3414" w:type="dxa"/>
            <w:shd w:val="clear" w:color="000000" w:fill="D9D9D9" w:themeFill="background1" w:themeFillShade="D9"/>
            <w:vAlign w:val="center"/>
            <w:hideMark/>
          </w:tcPr>
          <w:p w:rsidR="00743A28" w:rsidRPr="00743A28" w:rsidRDefault="00743A28" w:rsidP="008D3ADE">
            <w:pPr>
              <w:jc w:val="left"/>
              <w:rPr>
                <w:rFonts w:ascii="Times New Roman" w:hAnsi="Times New Roman" w:cs="Times New Roman"/>
                <w:sz w:val="24"/>
                <w:szCs w:val="24"/>
              </w:rPr>
            </w:pPr>
            <w:r w:rsidRPr="00743A28">
              <w:rPr>
                <w:rFonts w:ascii="Times New Roman" w:hAnsi="Times New Roman" w:cs="Times New Roman"/>
                <w:sz w:val="24"/>
                <w:szCs w:val="24"/>
              </w:rPr>
              <w:t>Naziv mjere</w:t>
            </w:r>
          </w:p>
        </w:tc>
        <w:tc>
          <w:tcPr>
            <w:tcW w:w="4479" w:type="dxa"/>
            <w:shd w:val="clear" w:color="000000" w:fill="D9D9D9" w:themeFill="background1" w:themeFillShade="D9"/>
            <w:vAlign w:val="center"/>
          </w:tcPr>
          <w:p w:rsidR="00743A28" w:rsidRPr="00743A28" w:rsidRDefault="00743A28" w:rsidP="008D3ADE">
            <w:pPr>
              <w:jc w:val="left"/>
              <w:rPr>
                <w:rFonts w:ascii="Times New Roman" w:hAnsi="Times New Roman" w:cs="Times New Roman"/>
                <w:sz w:val="24"/>
                <w:szCs w:val="24"/>
              </w:rPr>
            </w:pPr>
            <w:r w:rsidRPr="00743A28">
              <w:rPr>
                <w:rFonts w:ascii="Times New Roman" w:hAnsi="Times New Roman" w:cs="Times New Roman"/>
                <w:sz w:val="24"/>
                <w:szCs w:val="24"/>
              </w:rPr>
              <w:t>Ključni dionici</w:t>
            </w:r>
          </w:p>
        </w:tc>
      </w:tr>
      <w:tr w:rsidR="00743A28" w:rsidRPr="00743A28" w:rsidTr="005F5371">
        <w:trPr>
          <w:trHeight w:val="20"/>
        </w:trPr>
        <w:tc>
          <w:tcPr>
            <w:tcW w:w="0" w:type="auto"/>
            <w:shd w:val="clear" w:color="auto" w:fill="auto"/>
            <w:vAlign w:val="center"/>
            <w:hideMark/>
          </w:tcPr>
          <w:p w:rsidR="00743A28" w:rsidRPr="00743A28" w:rsidRDefault="00743A28" w:rsidP="008D3ADE">
            <w:pPr>
              <w:jc w:val="left"/>
              <w:rPr>
                <w:rFonts w:ascii="Times New Roman" w:hAnsi="Times New Roman" w:cs="Times New Roman"/>
                <w:sz w:val="24"/>
                <w:szCs w:val="24"/>
              </w:rPr>
            </w:pPr>
            <w:r w:rsidRPr="00743A28">
              <w:rPr>
                <w:rFonts w:ascii="Times New Roman" w:hAnsi="Times New Roman" w:cs="Times New Roman"/>
                <w:sz w:val="24"/>
                <w:szCs w:val="24"/>
              </w:rPr>
              <w:t>PP-01</w:t>
            </w:r>
          </w:p>
        </w:tc>
        <w:tc>
          <w:tcPr>
            <w:tcW w:w="3414" w:type="dxa"/>
            <w:shd w:val="clear" w:color="auto" w:fill="auto"/>
            <w:vAlign w:val="center"/>
            <w:hideMark/>
          </w:tcPr>
          <w:p w:rsidR="00743A28" w:rsidRPr="00743A28" w:rsidRDefault="00743A28" w:rsidP="008D3ADE">
            <w:pPr>
              <w:jc w:val="left"/>
              <w:rPr>
                <w:rFonts w:ascii="Times New Roman" w:hAnsi="Times New Roman" w:cs="Times New Roman"/>
                <w:sz w:val="24"/>
                <w:szCs w:val="24"/>
              </w:rPr>
            </w:pPr>
            <w:r w:rsidRPr="00743A28">
              <w:rPr>
                <w:rFonts w:ascii="Times New Roman" w:hAnsi="Times New Roman" w:cs="Times New Roman"/>
                <w:sz w:val="24"/>
                <w:szCs w:val="24"/>
              </w:rPr>
              <w:t>Jačanje baza znanja i sustava praćenja i ocjenjivanja</w:t>
            </w:r>
          </w:p>
        </w:tc>
        <w:tc>
          <w:tcPr>
            <w:tcW w:w="4479" w:type="dxa"/>
          </w:tcPr>
          <w:p w:rsidR="00743A28" w:rsidRPr="00743A28" w:rsidRDefault="00743A28" w:rsidP="008D3ADE">
            <w:pPr>
              <w:jc w:val="left"/>
              <w:rPr>
                <w:rFonts w:ascii="Times New Roman" w:hAnsi="Times New Roman" w:cs="Times New Roman"/>
                <w:sz w:val="24"/>
                <w:szCs w:val="24"/>
              </w:rPr>
            </w:pPr>
            <w:r w:rsidRPr="00743A28">
              <w:rPr>
                <w:rFonts w:ascii="Times New Roman" w:hAnsi="Times New Roman" w:cs="Times New Roman"/>
                <w:sz w:val="24"/>
                <w:szCs w:val="24"/>
              </w:rPr>
              <w:t>Ministarstvo nadležno za zaštitu okoliša, ministarstvo nadležno za graditeljstvo i prostorno uređenje, HV, JLP(R)S</w:t>
            </w:r>
            <w:r w:rsidR="00490352">
              <w:rPr>
                <w:rFonts w:ascii="Times New Roman" w:hAnsi="Times New Roman" w:cs="Times New Roman"/>
                <w:sz w:val="24"/>
                <w:szCs w:val="24"/>
              </w:rPr>
              <w:t xml:space="preserve">, </w:t>
            </w:r>
            <w:r w:rsidR="00490352" w:rsidRPr="00490352">
              <w:rPr>
                <w:rFonts w:ascii="Times New Roman" w:hAnsi="Times New Roman" w:cs="Times New Roman"/>
                <w:sz w:val="24"/>
                <w:szCs w:val="24"/>
              </w:rPr>
              <w:t>DHMZ</w:t>
            </w:r>
            <w:r w:rsidR="00E76DF4">
              <w:rPr>
                <w:rFonts w:ascii="Times New Roman" w:hAnsi="Times New Roman" w:cs="Times New Roman"/>
                <w:sz w:val="24"/>
                <w:szCs w:val="24"/>
              </w:rPr>
              <w:t xml:space="preserve">, </w:t>
            </w:r>
            <w:r w:rsidR="00E76DF4" w:rsidRPr="00E76DF4">
              <w:rPr>
                <w:rFonts w:ascii="Times New Roman" w:hAnsi="Times New Roman" w:cs="Times New Roman"/>
                <w:sz w:val="24"/>
                <w:szCs w:val="24"/>
              </w:rPr>
              <w:t>subjekti prostornog uređenja određeni zakonom kojim se uređuje područje prostornog uređenja</w:t>
            </w:r>
          </w:p>
        </w:tc>
      </w:tr>
      <w:tr w:rsidR="00743A28" w:rsidRPr="00743A28" w:rsidTr="005F5371">
        <w:trPr>
          <w:trHeight w:val="20"/>
        </w:trPr>
        <w:tc>
          <w:tcPr>
            <w:tcW w:w="0" w:type="auto"/>
            <w:shd w:val="clear" w:color="auto" w:fill="auto"/>
            <w:vAlign w:val="center"/>
            <w:hideMark/>
          </w:tcPr>
          <w:p w:rsidR="00743A28" w:rsidRPr="00743A28" w:rsidRDefault="00743A28" w:rsidP="008D3ADE">
            <w:pPr>
              <w:jc w:val="left"/>
              <w:rPr>
                <w:rFonts w:ascii="Times New Roman" w:hAnsi="Times New Roman" w:cs="Times New Roman"/>
                <w:sz w:val="24"/>
                <w:szCs w:val="24"/>
              </w:rPr>
            </w:pPr>
            <w:r w:rsidRPr="00743A28">
              <w:rPr>
                <w:rFonts w:ascii="Times New Roman" w:hAnsi="Times New Roman" w:cs="Times New Roman"/>
                <w:sz w:val="24"/>
                <w:szCs w:val="24"/>
              </w:rPr>
              <w:t>PP-02</w:t>
            </w:r>
          </w:p>
        </w:tc>
        <w:tc>
          <w:tcPr>
            <w:tcW w:w="3414" w:type="dxa"/>
            <w:shd w:val="clear" w:color="auto" w:fill="auto"/>
            <w:vAlign w:val="center"/>
            <w:hideMark/>
          </w:tcPr>
          <w:p w:rsidR="00743A28" w:rsidRPr="00743A28" w:rsidRDefault="00743A28" w:rsidP="008D3ADE">
            <w:pPr>
              <w:jc w:val="left"/>
              <w:rPr>
                <w:rFonts w:ascii="Times New Roman" w:hAnsi="Times New Roman" w:cs="Times New Roman"/>
                <w:sz w:val="24"/>
                <w:szCs w:val="24"/>
              </w:rPr>
            </w:pPr>
            <w:r w:rsidRPr="00743A28">
              <w:rPr>
                <w:rFonts w:ascii="Times New Roman" w:hAnsi="Times New Roman" w:cs="Times New Roman"/>
                <w:sz w:val="24"/>
                <w:szCs w:val="24"/>
              </w:rPr>
              <w:t xml:space="preserve">Jačanje </w:t>
            </w:r>
            <w:r w:rsidR="00D61D82">
              <w:rPr>
                <w:rFonts w:ascii="Times New Roman" w:hAnsi="Times New Roman" w:cs="Times New Roman"/>
                <w:sz w:val="24"/>
                <w:szCs w:val="24"/>
              </w:rPr>
              <w:t>stručnih</w:t>
            </w:r>
            <w:r w:rsidR="00D61D82" w:rsidRPr="00743A28">
              <w:rPr>
                <w:rFonts w:ascii="Times New Roman" w:hAnsi="Times New Roman" w:cs="Times New Roman"/>
                <w:sz w:val="24"/>
                <w:szCs w:val="24"/>
              </w:rPr>
              <w:t xml:space="preserve"> </w:t>
            </w:r>
            <w:r w:rsidRPr="00743A28">
              <w:rPr>
                <w:rFonts w:ascii="Times New Roman" w:hAnsi="Times New Roman" w:cs="Times New Roman"/>
                <w:sz w:val="24"/>
                <w:szCs w:val="24"/>
              </w:rPr>
              <w:t>i institucionalnih kapaciteta stručnih dionika u sustavu prostornog uređenja i planiranja</w:t>
            </w:r>
          </w:p>
        </w:tc>
        <w:tc>
          <w:tcPr>
            <w:tcW w:w="4479" w:type="dxa"/>
          </w:tcPr>
          <w:p w:rsidR="00743A28" w:rsidRPr="00743A28" w:rsidRDefault="00743A28" w:rsidP="008D3ADE">
            <w:pPr>
              <w:jc w:val="left"/>
              <w:rPr>
                <w:rFonts w:ascii="Times New Roman" w:hAnsi="Times New Roman" w:cs="Times New Roman"/>
                <w:sz w:val="24"/>
                <w:szCs w:val="24"/>
              </w:rPr>
            </w:pPr>
            <w:r w:rsidRPr="00743A28">
              <w:rPr>
                <w:rFonts w:ascii="Times New Roman" w:hAnsi="Times New Roman" w:cs="Times New Roman"/>
                <w:sz w:val="24"/>
                <w:szCs w:val="24"/>
              </w:rPr>
              <w:t xml:space="preserve">Ministarstvo nadležno za graditeljstvo i prostorno uređenje, </w:t>
            </w:r>
            <w:r w:rsidR="00E76DF4" w:rsidRPr="00E76DF4">
              <w:rPr>
                <w:rFonts w:ascii="Times New Roman" w:hAnsi="Times New Roman" w:cs="Times New Roman"/>
                <w:sz w:val="24"/>
                <w:szCs w:val="24"/>
              </w:rPr>
              <w:t>subjekti prostornog uređenja određeni zakonom kojim se uređuje područje prostornog uređenja</w:t>
            </w:r>
            <w:r w:rsidRPr="00743A28">
              <w:rPr>
                <w:rFonts w:ascii="Times New Roman" w:hAnsi="Times New Roman" w:cs="Times New Roman"/>
                <w:sz w:val="24"/>
                <w:szCs w:val="24"/>
              </w:rPr>
              <w:t>, HKA (Hrvatska komora arhitekata), ministarstvo nadležno za zaštitu okoliša, ovlaštenici za izradu strateških studija, županijski zavodi za prostorno uređenje, JLP(R)S</w:t>
            </w:r>
          </w:p>
        </w:tc>
      </w:tr>
      <w:tr w:rsidR="00743A28" w:rsidRPr="00743A28" w:rsidTr="005F5371">
        <w:trPr>
          <w:trHeight w:val="20"/>
        </w:trPr>
        <w:tc>
          <w:tcPr>
            <w:tcW w:w="0" w:type="auto"/>
            <w:shd w:val="clear" w:color="auto" w:fill="auto"/>
            <w:vAlign w:val="center"/>
            <w:hideMark/>
          </w:tcPr>
          <w:p w:rsidR="00743A28" w:rsidRPr="00743A28" w:rsidRDefault="00743A28" w:rsidP="008D3ADE">
            <w:pPr>
              <w:jc w:val="left"/>
              <w:rPr>
                <w:rFonts w:ascii="Times New Roman" w:hAnsi="Times New Roman" w:cs="Times New Roman"/>
                <w:sz w:val="24"/>
                <w:szCs w:val="24"/>
              </w:rPr>
            </w:pPr>
            <w:r w:rsidRPr="00743A28">
              <w:rPr>
                <w:rFonts w:ascii="Times New Roman" w:hAnsi="Times New Roman" w:cs="Times New Roman"/>
                <w:sz w:val="24"/>
                <w:szCs w:val="24"/>
              </w:rPr>
              <w:t>PP-03</w:t>
            </w:r>
          </w:p>
        </w:tc>
        <w:tc>
          <w:tcPr>
            <w:tcW w:w="3414" w:type="dxa"/>
            <w:shd w:val="clear" w:color="auto" w:fill="auto"/>
            <w:vAlign w:val="center"/>
            <w:hideMark/>
          </w:tcPr>
          <w:p w:rsidR="00743A28" w:rsidRPr="00743A28" w:rsidRDefault="00743A28" w:rsidP="008D3ADE">
            <w:pPr>
              <w:jc w:val="left"/>
              <w:rPr>
                <w:rFonts w:ascii="Times New Roman" w:hAnsi="Times New Roman" w:cs="Times New Roman"/>
                <w:sz w:val="24"/>
                <w:szCs w:val="24"/>
              </w:rPr>
            </w:pPr>
            <w:r w:rsidRPr="00743A28">
              <w:rPr>
                <w:rFonts w:ascii="Times New Roman" w:hAnsi="Times New Roman" w:cs="Times New Roman"/>
                <w:sz w:val="24"/>
                <w:szCs w:val="24"/>
              </w:rPr>
              <w:t>Integracija mjera prilagodbe u sustav prostornog uređenja i planiranja</w:t>
            </w:r>
          </w:p>
        </w:tc>
        <w:tc>
          <w:tcPr>
            <w:tcW w:w="4479" w:type="dxa"/>
          </w:tcPr>
          <w:p w:rsidR="00743A28" w:rsidRPr="00743A28" w:rsidRDefault="00743A28" w:rsidP="008D3ADE">
            <w:pPr>
              <w:jc w:val="left"/>
              <w:rPr>
                <w:rFonts w:ascii="Times New Roman" w:hAnsi="Times New Roman" w:cs="Times New Roman"/>
                <w:sz w:val="24"/>
                <w:szCs w:val="24"/>
              </w:rPr>
            </w:pPr>
            <w:r w:rsidRPr="00743A28">
              <w:rPr>
                <w:rFonts w:ascii="Times New Roman" w:hAnsi="Times New Roman" w:cs="Times New Roman"/>
                <w:sz w:val="24"/>
                <w:szCs w:val="24"/>
              </w:rPr>
              <w:t xml:space="preserve">Ministarstvo nadležno za graditeljstvo i prostorno uređenje, </w:t>
            </w:r>
            <w:r w:rsidR="00E76DF4" w:rsidRPr="00E76DF4">
              <w:rPr>
                <w:rFonts w:ascii="Times New Roman" w:hAnsi="Times New Roman" w:cs="Times New Roman"/>
                <w:sz w:val="24"/>
                <w:szCs w:val="24"/>
              </w:rPr>
              <w:t xml:space="preserve">subjekti prostornog uređenja određeni zakonom kojim se </w:t>
            </w:r>
            <w:r w:rsidR="00E76DF4" w:rsidRPr="00E76DF4">
              <w:rPr>
                <w:rFonts w:ascii="Times New Roman" w:hAnsi="Times New Roman" w:cs="Times New Roman"/>
                <w:sz w:val="24"/>
                <w:szCs w:val="24"/>
              </w:rPr>
              <w:lastRenderedPageBreak/>
              <w:t>uređuje područje prostornog uređenja</w:t>
            </w:r>
            <w:r w:rsidR="0093682D">
              <w:rPr>
                <w:rFonts w:ascii="Times New Roman" w:hAnsi="Times New Roman" w:cs="Times New Roman"/>
                <w:sz w:val="24"/>
                <w:szCs w:val="24"/>
              </w:rPr>
              <w:t>,</w:t>
            </w:r>
            <w:r w:rsidRPr="00743A28">
              <w:rPr>
                <w:rFonts w:ascii="Times New Roman" w:hAnsi="Times New Roman" w:cs="Times New Roman"/>
                <w:sz w:val="24"/>
                <w:szCs w:val="24"/>
              </w:rPr>
              <w:t xml:space="preserve"> JLP(R)S</w:t>
            </w:r>
          </w:p>
        </w:tc>
      </w:tr>
      <w:tr w:rsidR="00743A28" w:rsidRPr="00743A28" w:rsidTr="005F5371">
        <w:trPr>
          <w:trHeight w:val="20"/>
        </w:trPr>
        <w:tc>
          <w:tcPr>
            <w:tcW w:w="0" w:type="auto"/>
            <w:shd w:val="clear" w:color="auto" w:fill="auto"/>
            <w:vAlign w:val="center"/>
            <w:hideMark/>
          </w:tcPr>
          <w:p w:rsidR="00743A28" w:rsidRPr="00743A28" w:rsidRDefault="00743A28" w:rsidP="008D3ADE">
            <w:pPr>
              <w:jc w:val="left"/>
              <w:rPr>
                <w:rFonts w:ascii="Times New Roman" w:hAnsi="Times New Roman" w:cs="Times New Roman"/>
                <w:sz w:val="24"/>
                <w:szCs w:val="24"/>
              </w:rPr>
            </w:pPr>
            <w:r w:rsidRPr="00743A28">
              <w:rPr>
                <w:rFonts w:ascii="Times New Roman" w:hAnsi="Times New Roman" w:cs="Times New Roman"/>
                <w:sz w:val="24"/>
                <w:szCs w:val="24"/>
              </w:rPr>
              <w:lastRenderedPageBreak/>
              <w:t>PP-04</w:t>
            </w:r>
          </w:p>
        </w:tc>
        <w:tc>
          <w:tcPr>
            <w:tcW w:w="3414" w:type="dxa"/>
            <w:shd w:val="clear" w:color="auto" w:fill="auto"/>
            <w:vAlign w:val="center"/>
            <w:hideMark/>
          </w:tcPr>
          <w:p w:rsidR="00743A28" w:rsidRPr="00743A28" w:rsidRDefault="00743A28" w:rsidP="008D3ADE">
            <w:pPr>
              <w:jc w:val="left"/>
              <w:rPr>
                <w:rFonts w:ascii="Times New Roman" w:hAnsi="Times New Roman" w:cs="Times New Roman"/>
                <w:sz w:val="24"/>
                <w:szCs w:val="24"/>
              </w:rPr>
            </w:pPr>
            <w:r w:rsidRPr="00743A28">
              <w:rPr>
                <w:rFonts w:ascii="Times New Roman" w:hAnsi="Times New Roman" w:cs="Times New Roman"/>
                <w:sz w:val="24"/>
                <w:szCs w:val="24"/>
              </w:rPr>
              <w:t>Jačanje osviještenosti i senzibiliziranje javnosti i donositelja odluka na svim razinama</w:t>
            </w:r>
          </w:p>
        </w:tc>
        <w:tc>
          <w:tcPr>
            <w:tcW w:w="4479" w:type="dxa"/>
          </w:tcPr>
          <w:p w:rsidR="00743A28" w:rsidRPr="00743A28" w:rsidRDefault="00743A28" w:rsidP="008D3ADE">
            <w:pPr>
              <w:jc w:val="left"/>
              <w:rPr>
                <w:rFonts w:ascii="Times New Roman" w:hAnsi="Times New Roman" w:cs="Times New Roman"/>
                <w:sz w:val="24"/>
                <w:szCs w:val="24"/>
              </w:rPr>
            </w:pPr>
            <w:r w:rsidRPr="00743A28">
              <w:rPr>
                <w:rFonts w:ascii="Times New Roman" w:hAnsi="Times New Roman" w:cs="Times New Roman"/>
                <w:sz w:val="24"/>
                <w:szCs w:val="24"/>
              </w:rPr>
              <w:t>Ministarstvo nadležno za zaštitu okoliša, ministarstvo nadlež</w:t>
            </w:r>
            <w:r w:rsidR="00B06290">
              <w:rPr>
                <w:rFonts w:ascii="Times New Roman" w:hAnsi="Times New Roman" w:cs="Times New Roman"/>
                <w:sz w:val="24"/>
                <w:szCs w:val="24"/>
              </w:rPr>
              <w:t>no za graditeljstvo i prostorno</w:t>
            </w:r>
            <w:r w:rsidRPr="00743A28">
              <w:rPr>
                <w:rFonts w:ascii="Times New Roman" w:hAnsi="Times New Roman" w:cs="Times New Roman"/>
                <w:sz w:val="24"/>
                <w:szCs w:val="24"/>
              </w:rPr>
              <w:t xml:space="preserve"> uređenje, </w:t>
            </w:r>
            <w:r w:rsidR="00E76DF4" w:rsidRPr="00E76DF4">
              <w:rPr>
                <w:rFonts w:ascii="Times New Roman" w:hAnsi="Times New Roman" w:cs="Times New Roman"/>
                <w:sz w:val="24"/>
                <w:szCs w:val="24"/>
              </w:rPr>
              <w:t>subjekti prostornog uređenja određeni zakonom kojim se uređuje područje prostornog uređenja</w:t>
            </w:r>
            <w:r w:rsidR="0093682D">
              <w:rPr>
                <w:rFonts w:ascii="Times New Roman" w:hAnsi="Times New Roman" w:cs="Times New Roman"/>
                <w:sz w:val="24"/>
                <w:szCs w:val="24"/>
              </w:rPr>
              <w:t>,</w:t>
            </w:r>
            <w:r w:rsidR="0093682D" w:rsidRPr="0093682D">
              <w:rPr>
                <w:rFonts w:ascii="Times New Roman" w:hAnsi="Times New Roman" w:cs="Times New Roman"/>
                <w:sz w:val="24"/>
                <w:szCs w:val="24"/>
              </w:rPr>
              <w:t xml:space="preserve"> </w:t>
            </w:r>
            <w:r w:rsidRPr="00743A28">
              <w:rPr>
                <w:rFonts w:ascii="Times New Roman" w:hAnsi="Times New Roman" w:cs="Times New Roman"/>
                <w:sz w:val="24"/>
                <w:szCs w:val="24"/>
              </w:rPr>
              <w:t>JLP(R)S, građani</w:t>
            </w:r>
            <w:r w:rsidR="00490352">
              <w:rPr>
                <w:rFonts w:ascii="Times New Roman" w:hAnsi="Times New Roman" w:cs="Times New Roman"/>
                <w:sz w:val="24"/>
                <w:szCs w:val="24"/>
              </w:rPr>
              <w:t xml:space="preserve">, </w:t>
            </w:r>
            <w:r w:rsidR="00490352" w:rsidRPr="00490352">
              <w:rPr>
                <w:rFonts w:ascii="Times New Roman" w:hAnsi="Times New Roman" w:cs="Times New Roman"/>
                <w:sz w:val="24"/>
                <w:szCs w:val="24"/>
              </w:rPr>
              <w:t>DHMZ</w:t>
            </w:r>
            <w:r w:rsidR="0023576B">
              <w:rPr>
                <w:rFonts w:ascii="Times New Roman" w:hAnsi="Times New Roman" w:cs="Times New Roman"/>
                <w:sz w:val="24"/>
                <w:szCs w:val="24"/>
              </w:rPr>
              <w:t>,</w:t>
            </w:r>
            <w:r w:rsidR="0023576B">
              <w:t xml:space="preserve"> </w:t>
            </w:r>
            <w:r w:rsidR="00DC1A01">
              <w:rPr>
                <w:rFonts w:ascii="Times New Roman" w:hAnsi="Times New Roman" w:cs="Times New Roman"/>
                <w:sz w:val="24"/>
                <w:szCs w:val="24"/>
              </w:rPr>
              <w:t xml:space="preserve">znanstvene organizacije </w:t>
            </w:r>
          </w:p>
        </w:tc>
      </w:tr>
      <w:tr w:rsidR="00743A28" w:rsidRPr="00743A28" w:rsidTr="005F5371">
        <w:trPr>
          <w:trHeight w:val="20"/>
        </w:trPr>
        <w:tc>
          <w:tcPr>
            <w:tcW w:w="0" w:type="auto"/>
            <w:shd w:val="clear" w:color="auto" w:fill="auto"/>
            <w:vAlign w:val="center"/>
            <w:hideMark/>
          </w:tcPr>
          <w:p w:rsidR="00743A28" w:rsidRPr="00743A28" w:rsidRDefault="00743A28" w:rsidP="008D3ADE">
            <w:pPr>
              <w:jc w:val="left"/>
              <w:rPr>
                <w:rFonts w:ascii="Times New Roman" w:hAnsi="Times New Roman" w:cs="Times New Roman"/>
                <w:sz w:val="24"/>
                <w:szCs w:val="24"/>
              </w:rPr>
            </w:pPr>
            <w:r w:rsidRPr="00743A28">
              <w:rPr>
                <w:rFonts w:ascii="Times New Roman" w:hAnsi="Times New Roman" w:cs="Times New Roman"/>
                <w:sz w:val="24"/>
                <w:szCs w:val="24"/>
              </w:rPr>
              <w:t>PP-05</w:t>
            </w:r>
          </w:p>
        </w:tc>
        <w:tc>
          <w:tcPr>
            <w:tcW w:w="3414" w:type="dxa"/>
            <w:shd w:val="clear" w:color="auto" w:fill="auto"/>
            <w:vAlign w:val="center"/>
            <w:hideMark/>
          </w:tcPr>
          <w:p w:rsidR="00743A28" w:rsidRPr="00743A28" w:rsidRDefault="00743A28" w:rsidP="008D3ADE">
            <w:pPr>
              <w:jc w:val="left"/>
              <w:rPr>
                <w:rFonts w:ascii="Times New Roman" w:hAnsi="Times New Roman" w:cs="Times New Roman"/>
                <w:sz w:val="24"/>
                <w:szCs w:val="24"/>
              </w:rPr>
            </w:pPr>
            <w:r w:rsidRPr="00743A28">
              <w:rPr>
                <w:rFonts w:ascii="Times New Roman" w:hAnsi="Times New Roman" w:cs="Times New Roman"/>
                <w:sz w:val="24"/>
                <w:szCs w:val="24"/>
              </w:rPr>
              <w:t>Priprema programa i projekata sanacije</w:t>
            </w:r>
          </w:p>
        </w:tc>
        <w:tc>
          <w:tcPr>
            <w:tcW w:w="4479" w:type="dxa"/>
          </w:tcPr>
          <w:p w:rsidR="00743A28" w:rsidRPr="00743A28" w:rsidRDefault="00743A28" w:rsidP="008D3ADE">
            <w:pPr>
              <w:jc w:val="left"/>
              <w:rPr>
                <w:rFonts w:ascii="Times New Roman" w:hAnsi="Times New Roman" w:cs="Times New Roman"/>
                <w:sz w:val="24"/>
                <w:szCs w:val="24"/>
              </w:rPr>
            </w:pPr>
            <w:r w:rsidRPr="00743A28">
              <w:rPr>
                <w:rFonts w:ascii="Times New Roman" w:hAnsi="Times New Roman" w:cs="Times New Roman"/>
                <w:sz w:val="24"/>
                <w:szCs w:val="24"/>
              </w:rPr>
              <w:t xml:space="preserve">Ministarstvo nadležno za graditeljstvo i prostorno uređenje, ministarstvo nadležno za </w:t>
            </w:r>
            <w:r w:rsidR="0070618C">
              <w:rPr>
                <w:rFonts w:ascii="Times New Roman" w:hAnsi="Times New Roman" w:cs="Times New Roman"/>
                <w:sz w:val="24"/>
                <w:szCs w:val="24"/>
              </w:rPr>
              <w:t xml:space="preserve">more, </w:t>
            </w:r>
            <w:r w:rsidRPr="00743A28">
              <w:rPr>
                <w:rFonts w:ascii="Times New Roman" w:hAnsi="Times New Roman" w:cs="Times New Roman"/>
                <w:sz w:val="24"/>
                <w:szCs w:val="24"/>
              </w:rPr>
              <w:t>promet i infrastrukturu, ministarstvo nadležno za državnu imovinu, ministarstvo nadležno za turizam, ministarstvo nadležno za kulturu,</w:t>
            </w:r>
            <w:r w:rsidR="001C1542">
              <w:rPr>
                <w:rFonts w:ascii="Times New Roman" w:hAnsi="Times New Roman" w:cs="Times New Roman"/>
                <w:sz w:val="24"/>
                <w:szCs w:val="24"/>
              </w:rPr>
              <w:t xml:space="preserve"> JLS,</w:t>
            </w:r>
            <w:r w:rsidRPr="00743A28">
              <w:rPr>
                <w:rFonts w:ascii="Times New Roman" w:hAnsi="Times New Roman" w:cs="Times New Roman"/>
                <w:sz w:val="24"/>
                <w:szCs w:val="24"/>
              </w:rPr>
              <w:t xml:space="preserve"> JLP(R)S, javni i privatni vlasnici nekretnina, nadležne pravne osobe s javnim ovlastima</w:t>
            </w:r>
            <w:r w:rsidR="00E76DF4">
              <w:rPr>
                <w:rFonts w:ascii="Times New Roman" w:hAnsi="Times New Roman" w:cs="Times New Roman"/>
                <w:sz w:val="24"/>
                <w:szCs w:val="24"/>
              </w:rPr>
              <w:t xml:space="preserve">, </w:t>
            </w:r>
            <w:r w:rsidR="00E76DF4" w:rsidRPr="00E76DF4">
              <w:rPr>
                <w:rFonts w:ascii="Times New Roman" w:hAnsi="Times New Roman" w:cs="Times New Roman"/>
                <w:sz w:val="24"/>
                <w:szCs w:val="24"/>
              </w:rPr>
              <w:t>subjekti prostornog uređenja određeni zakonom kojim se uređuje područje prostornog uređenja</w:t>
            </w:r>
          </w:p>
        </w:tc>
      </w:tr>
      <w:bookmarkEnd w:id="32"/>
      <w:bookmarkEnd w:id="33"/>
    </w:tbl>
    <w:p w:rsidR="00743A28" w:rsidRPr="00743A28" w:rsidRDefault="00743A28" w:rsidP="00743A28">
      <w:pPr>
        <w:rPr>
          <w:rFonts w:ascii="Times New Roman" w:hAnsi="Times New Roman" w:cs="Times New Roman"/>
          <w:sz w:val="24"/>
          <w:szCs w:val="24"/>
        </w:rPr>
      </w:pPr>
    </w:p>
    <w:p w:rsidR="00743A28" w:rsidRPr="00743A28" w:rsidRDefault="00743A28" w:rsidP="00743A28">
      <w:pPr>
        <w:rPr>
          <w:rFonts w:ascii="Times New Roman" w:hAnsi="Times New Roman" w:cs="Times New Roman"/>
          <w:b/>
          <w:sz w:val="24"/>
          <w:szCs w:val="24"/>
        </w:rPr>
      </w:pPr>
      <w:r w:rsidRPr="00743A28">
        <w:rPr>
          <w:rFonts w:ascii="Times New Roman" w:hAnsi="Times New Roman" w:cs="Times New Roman"/>
          <w:b/>
          <w:sz w:val="24"/>
          <w:szCs w:val="24"/>
        </w:rPr>
        <w:t>Upravljanje rizicima</w:t>
      </w:r>
    </w:p>
    <w:p w:rsidR="00911F3E" w:rsidRDefault="00743A28" w:rsidP="00743A28">
      <w:pPr>
        <w:rPr>
          <w:rFonts w:ascii="Times New Roman" w:hAnsi="Times New Roman" w:cs="Times New Roman"/>
          <w:sz w:val="24"/>
          <w:szCs w:val="24"/>
        </w:rPr>
      </w:pPr>
      <w:r w:rsidRPr="00743A28">
        <w:rPr>
          <w:rFonts w:ascii="Times New Roman" w:hAnsi="Times New Roman" w:cs="Times New Roman"/>
          <w:sz w:val="24"/>
          <w:szCs w:val="24"/>
        </w:rPr>
        <w:t>Mjere prilagodbe klimatskim promjenama u ovom sektoru označe</w:t>
      </w:r>
      <w:r w:rsidR="008F3477">
        <w:rPr>
          <w:rFonts w:ascii="Times New Roman" w:hAnsi="Times New Roman" w:cs="Times New Roman"/>
          <w:sz w:val="24"/>
          <w:szCs w:val="24"/>
        </w:rPr>
        <w:t>ne su oznakama od UR-01 do UR-05</w:t>
      </w:r>
      <w:r w:rsidRPr="00743A28">
        <w:rPr>
          <w:rFonts w:ascii="Times New Roman" w:hAnsi="Times New Roman" w:cs="Times New Roman"/>
          <w:sz w:val="24"/>
          <w:szCs w:val="24"/>
        </w:rPr>
        <w:t xml:space="preserve"> te su na temelju ukupne ocjene pojedinačne mjere prema važnosti grupirane u 2 kategorije: vrlo visoke važnosti (01 </w:t>
      </w:r>
      <w:r w:rsidR="008F3477">
        <w:rPr>
          <w:rFonts w:ascii="Times New Roman" w:hAnsi="Times New Roman" w:cs="Times New Roman"/>
          <w:sz w:val="24"/>
          <w:szCs w:val="24"/>
        </w:rPr>
        <w:t>– 03) i visoke važnosti (04 – 05</w:t>
      </w:r>
      <w:r w:rsidRPr="00743A28">
        <w:rPr>
          <w:rFonts w:ascii="Times New Roman" w:hAnsi="Times New Roman" w:cs="Times New Roman"/>
          <w:sz w:val="24"/>
          <w:szCs w:val="24"/>
        </w:rPr>
        <w:t>).</w:t>
      </w:r>
    </w:p>
    <w:p w:rsidR="003D7941" w:rsidRDefault="003D7941" w:rsidP="00246EDF">
      <w:pPr>
        <w:spacing w:after="0"/>
        <w:rPr>
          <w:rFonts w:ascii="Times New Roman" w:hAnsi="Times New Roman" w:cs="Times New Roman"/>
          <w:iCs/>
          <w:sz w:val="24"/>
          <w:szCs w:val="24"/>
        </w:rPr>
      </w:pPr>
    </w:p>
    <w:p w:rsidR="00743A28" w:rsidRPr="00911F3E" w:rsidRDefault="00743A28" w:rsidP="00743A28">
      <w:pPr>
        <w:rPr>
          <w:rFonts w:ascii="Times New Roman" w:hAnsi="Times New Roman" w:cs="Times New Roman"/>
          <w:sz w:val="24"/>
          <w:szCs w:val="24"/>
        </w:rPr>
      </w:pPr>
      <w:r w:rsidRPr="00743A28">
        <w:rPr>
          <w:rFonts w:ascii="Times New Roman" w:hAnsi="Times New Roman" w:cs="Times New Roman"/>
          <w:iCs/>
          <w:sz w:val="24"/>
          <w:szCs w:val="24"/>
        </w:rPr>
        <w:t xml:space="preserve">Tablica </w:t>
      </w:r>
      <w:r w:rsidR="00CC26E5">
        <w:rPr>
          <w:rFonts w:ascii="Times New Roman" w:hAnsi="Times New Roman" w:cs="Times New Roman"/>
          <w:iCs/>
          <w:sz w:val="24"/>
          <w:szCs w:val="24"/>
        </w:rPr>
        <w:t>5</w:t>
      </w:r>
      <w:r w:rsidRPr="00743A28">
        <w:rPr>
          <w:rFonts w:ascii="Times New Roman" w:hAnsi="Times New Roman" w:cs="Times New Roman"/>
          <w:iCs/>
          <w:sz w:val="24"/>
          <w:szCs w:val="24"/>
        </w:rPr>
        <w:noBreakHyphen/>
      </w:r>
      <w:r w:rsidR="00CC26E5">
        <w:rPr>
          <w:rFonts w:ascii="Times New Roman" w:hAnsi="Times New Roman" w:cs="Times New Roman"/>
          <w:iCs/>
          <w:sz w:val="24"/>
          <w:szCs w:val="24"/>
        </w:rPr>
        <w:t>10</w:t>
      </w:r>
      <w:r w:rsidRPr="00743A28">
        <w:rPr>
          <w:rFonts w:ascii="Times New Roman" w:hAnsi="Times New Roman" w:cs="Times New Roman"/>
          <w:iCs/>
          <w:sz w:val="24"/>
          <w:szCs w:val="24"/>
        </w:rPr>
        <w:t>: Mjere prilagodbe klimatskim promjenama u sektoru upravljanje rizicima: mje</w:t>
      </w:r>
      <w:r w:rsidR="008F3477">
        <w:rPr>
          <w:rFonts w:ascii="Times New Roman" w:hAnsi="Times New Roman" w:cs="Times New Roman"/>
          <w:iCs/>
          <w:sz w:val="24"/>
          <w:szCs w:val="24"/>
        </w:rPr>
        <w:t>re vrlo visoke važnosti (01 – 03), visoke važnosti (04 - 05</w:t>
      </w:r>
      <w:r w:rsidRPr="00743A28">
        <w:rPr>
          <w:rFonts w:ascii="Times New Roman" w:hAnsi="Times New Roman" w:cs="Times New Roman"/>
          <w:iCs/>
          <w:sz w:val="24"/>
          <w:szCs w:val="24"/>
        </w:rPr>
        <w:t>)</w:t>
      </w: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2"/>
        <w:gridCol w:w="3396"/>
        <w:gridCol w:w="4479"/>
      </w:tblGrid>
      <w:tr w:rsidR="00743A28" w:rsidRPr="00743A28" w:rsidTr="005F5371">
        <w:trPr>
          <w:trHeight w:val="609"/>
        </w:trPr>
        <w:tc>
          <w:tcPr>
            <w:tcW w:w="0" w:type="auto"/>
            <w:shd w:val="clear" w:color="000000" w:fill="D9D9D9" w:themeFill="background1" w:themeFillShade="D9"/>
            <w:vAlign w:val="center"/>
            <w:hideMark/>
          </w:tcPr>
          <w:p w:rsidR="00743A28" w:rsidRPr="00743A28" w:rsidRDefault="00743A28" w:rsidP="008D3ADE">
            <w:pPr>
              <w:jc w:val="left"/>
              <w:rPr>
                <w:rFonts w:ascii="Times New Roman" w:hAnsi="Times New Roman" w:cs="Times New Roman"/>
                <w:sz w:val="24"/>
                <w:szCs w:val="24"/>
              </w:rPr>
            </w:pPr>
            <w:r w:rsidRPr="00743A28">
              <w:rPr>
                <w:rFonts w:ascii="Times New Roman" w:hAnsi="Times New Roman" w:cs="Times New Roman"/>
                <w:sz w:val="24"/>
                <w:szCs w:val="24"/>
              </w:rPr>
              <w:t>Oznaka mjere</w:t>
            </w:r>
          </w:p>
        </w:tc>
        <w:tc>
          <w:tcPr>
            <w:tcW w:w="3396" w:type="dxa"/>
            <w:shd w:val="clear" w:color="000000" w:fill="D9D9D9" w:themeFill="background1" w:themeFillShade="D9"/>
            <w:vAlign w:val="center"/>
            <w:hideMark/>
          </w:tcPr>
          <w:p w:rsidR="00743A28" w:rsidRPr="00743A28" w:rsidRDefault="00743A28" w:rsidP="008D3ADE">
            <w:pPr>
              <w:jc w:val="left"/>
              <w:rPr>
                <w:rFonts w:ascii="Times New Roman" w:hAnsi="Times New Roman" w:cs="Times New Roman"/>
                <w:sz w:val="24"/>
                <w:szCs w:val="24"/>
              </w:rPr>
            </w:pPr>
            <w:r w:rsidRPr="00743A28">
              <w:rPr>
                <w:rFonts w:ascii="Times New Roman" w:hAnsi="Times New Roman" w:cs="Times New Roman"/>
                <w:sz w:val="24"/>
                <w:szCs w:val="24"/>
              </w:rPr>
              <w:t>Naziv mjere</w:t>
            </w:r>
          </w:p>
        </w:tc>
        <w:tc>
          <w:tcPr>
            <w:tcW w:w="4479" w:type="dxa"/>
            <w:shd w:val="clear" w:color="000000" w:fill="D9D9D9" w:themeFill="background1" w:themeFillShade="D9"/>
            <w:vAlign w:val="center"/>
          </w:tcPr>
          <w:p w:rsidR="00743A28" w:rsidRPr="00743A28" w:rsidRDefault="00743A28" w:rsidP="008D3ADE">
            <w:pPr>
              <w:jc w:val="left"/>
              <w:rPr>
                <w:rFonts w:ascii="Times New Roman" w:hAnsi="Times New Roman" w:cs="Times New Roman"/>
                <w:sz w:val="24"/>
                <w:szCs w:val="24"/>
              </w:rPr>
            </w:pPr>
            <w:r w:rsidRPr="00743A28">
              <w:rPr>
                <w:rFonts w:ascii="Times New Roman" w:hAnsi="Times New Roman" w:cs="Times New Roman"/>
                <w:sz w:val="24"/>
                <w:szCs w:val="24"/>
              </w:rPr>
              <w:t>Ključni dionici</w:t>
            </w:r>
          </w:p>
        </w:tc>
      </w:tr>
      <w:tr w:rsidR="00743A28" w:rsidRPr="00743A28" w:rsidTr="005F5371">
        <w:trPr>
          <w:trHeight w:val="20"/>
        </w:trPr>
        <w:tc>
          <w:tcPr>
            <w:tcW w:w="0" w:type="auto"/>
            <w:shd w:val="clear" w:color="auto" w:fill="auto"/>
            <w:vAlign w:val="center"/>
          </w:tcPr>
          <w:p w:rsidR="00743A28" w:rsidRPr="00743A28" w:rsidRDefault="00743A28" w:rsidP="008D3ADE">
            <w:pPr>
              <w:jc w:val="left"/>
              <w:rPr>
                <w:rFonts w:ascii="Times New Roman" w:hAnsi="Times New Roman" w:cs="Times New Roman"/>
                <w:sz w:val="24"/>
                <w:szCs w:val="24"/>
              </w:rPr>
            </w:pPr>
            <w:r w:rsidRPr="00743A28">
              <w:rPr>
                <w:rFonts w:ascii="Times New Roman" w:hAnsi="Times New Roman" w:cs="Times New Roman"/>
                <w:sz w:val="24"/>
                <w:szCs w:val="24"/>
              </w:rPr>
              <w:t>UR-01</w:t>
            </w:r>
          </w:p>
        </w:tc>
        <w:tc>
          <w:tcPr>
            <w:tcW w:w="3396" w:type="dxa"/>
            <w:shd w:val="clear" w:color="auto" w:fill="auto"/>
            <w:vAlign w:val="center"/>
          </w:tcPr>
          <w:p w:rsidR="00743A28" w:rsidRPr="00743A28" w:rsidRDefault="00743A28" w:rsidP="008D3ADE">
            <w:pPr>
              <w:jc w:val="left"/>
              <w:rPr>
                <w:rFonts w:ascii="Times New Roman" w:hAnsi="Times New Roman" w:cs="Times New Roman"/>
                <w:sz w:val="24"/>
                <w:szCs w:val="24"/>
              </w:rPr>
            </w:pPr>
            <w:r w:rsidRPr="00743A28">
              <w:rPr>
                <w:rFonts w:ascii="Times New Roman" w:hAnsi="Times New Roman" w:cs="Times New Roman"/>
                <w:sz w:val="24"/>
                <w:szCs w:val="24"/>
              </w:rPr>
              <w:t>Jačanje funkcije i važnosti Hrvatske platforme za smanjenje rizika od katastrofa (SROK) na području klimatskih promjena</w:t>
            </w:r>
          </w:p>
        </w:tc>
        <w:tc>
          <w:tcPr>
            <w:tcW w:w="4479" w:type="dxa"/>
          </w:tcPr>
          <w:p w:rsidR="00743A28" w:rsidRPr="00743A28" w:rsidRDefault="00743A28" w:rsidP="008D3ADE">
            <w:pPr>
              <w:jc w:val="left"/>
              <w:rPr>
                <w:rFonts w:ascii="Times New Roman" w:hAnsi="Times New Roman" w:cs="Times New Roman"/>
                <w:sz w:val="24"/>
                <w:szCs w:val="24"/>
              </w:rPr>
            </w:pPr>
            <w:r w:rsidRPr="00743A28">
              <w:rPr>
                <w:rFonts w:ascii="Times New Roman" w:hAnsi="Times New Roman" w:cs="Times New Roman"/>
                <w:sz w:val="24"/>
                <w:szCs w:val="24"/>
              </w:rPr>
              <w:t>Članovi Odbora Hrvatske platforme za smanjenje rizika od katastrofa</w:t>
            </w:r>
          </w:p>
        </w:tc>
      </w:tr>
      <w:tr w:rsidR="00743A28" w:rsidRPr="00743A28" w:rsidTr="005F5371">
        <w:trPr>
          <w:trHeight w:val="20"/>
        </w:trPr>
        <w:tc>
          <w:tcPr>
            <w:tcW w:w="0" w:type="auto"/>
            <w:shd w:val="clear" w:color="auto" w:fill="auto"/>
            <w:vAlign w:val="center"/>
            <w:hideMark/>
          </w:tcPr>
          <w:p w:rsidR="00743A28" w:rsidRPr="00743A28" w:rsidRDefault="00743A28" w:rsidP="008D3ADE">
            <w:pPr>
              <w:jc w:val="left"/>
              <w:rPr>
                <w:rFonts w:ascii="Times New Roman" w:hAnsi="Times New Roman" w:cs="Times New Roman"/>
                <w:sz w:val="24"/>
                <w:szCs w:val="24"/>
              </w:rPr>
            </w:pPr>
            <w:r w:rsidRPr="00743A28">
              <w:rPr>
                <w:rFonts w:ascii="Times New Roman" w:hAnsi="Times New Roman" w:cs="Times New Roman"/>
                <w:sz w:val="24"/>
                <w:szCs w:val="24"/>
              </w:rPr>
              <w:t>UR-02</w:t>
            </w:r>
          </w:p>
        </w:tc>
        <w:tc>
          <w:tcPr>
            <w:tcW w:w="3396" w:type="dxa"/>
            <w:shd w:val="clear" w:color="auto" w:fill="auto"/>
            <w:vAlign w:val="center"/>
            <w:hideMark/>
          </w:tcPr>
          <w:p w:rsidR="00743A28" w:rsidRPr="00743A28" w:rsidRDefault="00743A28" w:rsidP="008D3ADE">
            <w:pPr>
              <w:jc w:val="left"/>
              <w:rPr>
                <w:rFonts w:ascii="Times New Roman" w:hAnsi="Times New Roman" w:cs="Times New Roman"/>
                <w:sz w:val="24"/>
                <w:szCs w:val="24"/>
              </w:rPr>
            </w:pPr>
            <w:proofErr w:type="spellStart"/>
            <w:r w:rsidRPr="00743A28">
              <w:rPr>
                <w:rFonts w:ascii="Times New Roman" w:hAnsi="Times New Roman" w:cs="Times New Roman"/>
                <w:sz w:val="24"/>
                <w:szCs w:val="24"/>
              </w:rPr>
              <w:t>Multisektorska</w:t>
            </w:r>
            <w:proofErr w:type="spellEnd"/>
            <w:r w:rsidRPr="00743A28">
              <w:rPr>
                <w:rFonts w:ascii="Times New Roman" w:hAnsi="Times New Roman" w:cs="Times New Roman"/>
                <w:sz w:val="24"/>
                <w:szCs w:val="24"/>
              </w:rPr>
              <w:t xml:space="preserve"> i sektorska procjena rizika za različite scenarije prijetnji/rizika povezanih s klimatskim promjenama</w:t>
            </w:r>
          </w:p>
        </w:tc>
        <w:tc>
          <w:tcPr>
            <w:tcW w:w="4479" w:type="dxa"/>
          </w:tcPr>
          <w:p w:rsidR="00743A28" w:rsidRPr="00743A28" w:rsidRDefault="00743A28" w:rsidP="008D3ADE">
            <w:pPr>
              <w:jc w:val="left"/>
              <w:rPr>
                <w:rFonts w:ascii="Times New Roman" w:hAnsi="Times New Roman" w:cs="Times New Roman"/>
                <w:sz w:val="24"/>
                <w:szCs w:val="24"/>
              </w:rPr>
            </w:pPr>
            <w:r w:rsidRPr="00743A28">
              <w:rPr>
                <w:rFonts w:ascii="Times New Roman" w:hAnsi="Times New Roman" w:cs="Times New Roman"/>
                <w:sz w:val="24"/>
                <w:szCs w:val="24"/>
              </w:rPr>
              <w:t>Ministarstvo nadležno za zdravstvo, ministarstvo nadležno za poljoprivredu, ministarstvo nadležno za zaštitu okoliša</w:t>
            </w:r>
            <w:r w:rsidR="00106FDC">
              <w:rPr>
                <w:rFonts w:ascii="Times New Roman" w:hAnsi="Times New Roman" w:cs="Times New Roman"/>
                <w:sz w:val="24"/>
                <w:szCs w:val="24"/>
              </w:rPr>
              <w:t xml:space="preserve"> i prirode</w:t>
            </w:r>
            <w:r w:rsidRPr="00743A28">
              <w:rPr>
                <w:rFonts w:ascii="Times New Roman" w:hAnsi="Times New Roman" w:cs="Times New Roman"/>
                <w:sz w:val="24"/>
                <w:szCs w:val="24"/>
              </w:rPr>
              <w:t xml:space="preserve">, ministarstvo nadležno za obranu, ministarstvo nadležno za more, promet i infrastrukturu, sigurnosne službe, HVZ, HZJZ, </w:t>
            </w:r>
            <w:r w:rsidR="00F2426B">
              <w:rPr>
                <w:rFonts w:ascii="Times New Roman" w:hAnsi="Times New Roman" w:cs="Times New Roman"/>
                <w:sz w:val="24"/>
                <w:szCs w:val="24"/>
              </w:rPr>
              <w:t xml:space="preserve">HV, </w:t>
            </w:r>
            <w:r w:rsidRPr="00743A28">
              <w:rPr>
                <w:rFonts w:ascii="Times New Roman" w:hAnsi="Times New Roman" w:cs="Times New Roman"/>
                <w:sz w:val="24"/>
                <w:szCs w:val="24"/>
              </w:rPr>
              <w:t>županijski zavodi za javno zdravstvo te ostala nadležna tijela državne uprave i ostale institucije</w:t>
            </w:r>
          </w:p>
        </w:tc>
      </w:tr>
      <w:tr w:rsidR="00743A28" w:rsidRPr="00743A28" w:rsidTr="005F5371">
        <w:trPr>
          <w:trHeight w:val="20"/>
        </w:trPr>
        <w:tc>
          <w:tcPr>
            <w:tcW w:w="0" w:type="auto"/>
            <w:shd w:val="clear" w:color="auto" w:fill="auto"/>
            <w:vAlign w:val="center"/>
            <w:hideMark/>
          </w:tcPr>
          <w:p w:rsidR="00743A28" w:rsidRPr="00743A28" w:rsidRDefault="00743A28" w:rsidP="008D3ADE">
            <w:pPr>
              <w:jc w:val="left"/>
              <w:rPr>
                <w:rFonts w:ascii="Times New Roman" w:hAnsi="Times New Roman" w:cs="Times New Roman"/>
                <w:sz w:val="24"/>
                <w:szCs w:val="24"/>
              </w:rPr>
            </w:pPr>
            <w:r w:rsidRPr="00743A28">
              <w:rPr>
                <w:rFonts w:ascii="Times New Roman" w:hAnsi="Times New Roman" w:cs="Times New Roman"/>
                <w:sz w:val="24"/>
                <w:szCs w:val="24"/>
              </w:rPr>
              <w:lastRenderedPageBreak/>
              <w:t>UR-03</w:t>
            </w:r>
          </w:p>
        </w:tc>
        <w:tc>
          <w:tcPr>
            <w:tcW w:w="3396" w:type="dxa"/>
            <w:shd w:val="clear" w:color="auto" w:fill="auto"/>
            <w:vAlign w:val="center"/>
            <w:hideMark/>
          </w:tcPr>
          <w:p w:rsidR="00743A28" w:rsidRPr="00743A28" w:rsidRDefault="00743A28" w:rsidP="008D3ADE">
            <w:pPr>
              <w:jc w:val="left"/>
              <w:rPr>
                <w:rFonts w:ascii="Times New Roman" w:hAnsi="Times New Roman" w:cs="Times New Roman"/>
                <w:sz w:val="24"/>
                <w:szCs w:val="24"/>
              </w:rPr>
            </w:pPr>
            <w:r w:rsidRPr="00743A28">
              <w:rPr>
                <w:rFonts w:ascii="Times New Roman" w:hAnsi="Times New Roman" w:cs="Times New Roman"/>
                <w:sz w:val="24"/>
                <w:szCs w:val="24"/>
              </w:rPr>
              <w:t>Jačanje sektorskih kapaciteta za prevenciju i odgovor na katastrofe i velike nesreće povezane s klimatskim promjenama</w:t>
            </w:r>
          </w:p>
        </w:tc>
        <w:tc>
          <w:tcPr>
            <w:tcW w:w="4479" w:type="dxa"/>
          </w:tcPr>
          <w:p w:rsidR="00743A28" w:rsidRPr="00743A28" w:rsidRDefault="00743A28" w:rsidP="008D3ADE">
            <w:pPr>
              <w:jc w:val="left"/>
              <w:rPr>
                <w:rFonts w:ascii="Times New Roman" w:hAnsi="Times New Roman" w:cs="Times New Roman"/>
                <w:sz w:val="24"/>
                <w:szCs w:val="24"/>
              </w:rPr>
            </w:pPr>
          </w:p>
          <w:p w:rsidR="00743A28" w:rsidRPr="00743A28" w:rsidRDefault="00743A28" w:rsidP="008D3ADE">
            <w:pPr>
              <w:jc w:val="left"/>
              <w:rPr>
                <w:rFonts w:ascii="Times New Roman" w:hAnsi="Times New Roman" w:cs="Times New Roman"/>
                <w:sz w:val="24"/>
                <w:szCs w:val="24"/>
              </w:rPr>
            </w:pPr>
            <w:r w:rsidRPr="00743A28">
              <w:rPr>
                <w:rFonts w:ascii="Times New Roman" w:hAnsi="Times New Roman" w:cs="Times New Roman"/>
                <w:sz w:val="24"/>
                <w:szCs w:val="24"/>
              </w:rPr>
              <w:t>MUP u suradnji s nadležnim javnopravnim tijelima</w:t>
            </w:r>
            <w:r w:rsidR="00490352">
              <w:rPr>
                <w:rFonts w:ascii="Times New Roman" w:hAnsi="Times New Roman" w:cs="Times New Roman"/>
                <w:sz w:val="24"/>
                <w:szCs w:val="24"/>
              </w:rPr>
              <w:t xml:space="preserve">, </w:t>
            </w:r>
            <w:r w:rsidR="00490352" w:rsidRPr="00490352">
              <w:rPr>
                <w:rFonts w:ascii="Times New Roman" w:hAnsi="Times New Roman" w:cs="Times New Roman"/>
                <w:sz w:val="24"/>
                <w:szCs w:val="24"/>
              </w:rPr>
              <w:t>DHMZ</w:t>
            </w:r>
          </w:p>
        </w:tc>
      </w:tr>
      <w:tr w:rsidR="00743A28" w:rsidRPr="00743A28" w:rsidTr="005F5371">
        <w:trPr>
          <w:trHeight w:val="20"/>
        </w:trPr>
        <w:tc>
          <w:tcPr>
            <w:tcW w:w="0" w:type="auto"/>
            <w:shd w:val="clear" w:color="auto" w:fill="auto"/>
            <w:vAlign w:val="center"/>
            <w:hideMark/>
          </w:tcPr>
          <w:p w:rsidR="00743A28" w:rsidRPr="00743A28" w:rsidRDefault="00743A28" w:rsidP="008D3ADE">
            <w:pPr>
              <w:jc w:val="left"/>
              <w:rPr>
                <w:rFonts w:ascii="Times New Roman" w:hAnsi="Times New Roman" w:cs="Times New Roman"/>
                <w:sz w:val="24"/>
                <w:szCs w:val="24"/>
              </w:rPr>
            </w:pPr>
            <w:r w:rsidRPr="00743A28">
              <w:rPr>
                <w:rFonts w:ascii="Times New Roman" w:hAnsi="Times New Roman" w:cs="Times New Roman"/>
                <w:sz w:val="24"/>
                <w:szCs w:val="24"/>
              </w:rPr>
              <w:t>UR-04</w:t>
            </w:r>
          </w:p>
        </w:tc>
        <w:tc>
          <w:tcPr>
            <w:tcW w:w="3396" w:type="dxa"/>
            <w:shd w:val="clear" w:color="auto" w:fill="auto"/>
            <w:vAlign w:val="center"/>
          </w:tcPr>
          <w:p w:rsidR="00743A28" w:rsidRPr="00743A28" w:rsidRDefault="00743A28" w:rsidP="008D3ADE">
            <w:pPr>
              <w:jc w:val="left"/>
              <w:rPr>
                <w:rFonts w:ascii="Times New Roman" w:hAnsi="Times New Roman" w:cs="Times New Roman"/>
                <w:sz w:val="24"/>
                <w:szCs w:val="24"/>
              </w:rPr>
            </w:pPr>
            <w:r w:rsidRPr="00743A28">
              <w:rPr>
                <w:rFonts w:ascii="Times New Roman" w:hAnsi="Times New Roman" w:cs="Times New Roman"/>
                <w:sz w:val="24"/>
                <w:szCs w:val="24"/>
              </w:rPr>
              <w:t>Izrada objedinjene i ujednačene međusektorske baze podataka prijetnji, mjera, šteta i gubitaka</w:t>
            </w:r>
          </w:p>
        </w:tc>
        <w:tc>
          <w:tcPr>
            <w:tcW w:w="4479" w:type="dxa"/>
          </w:tcPr>
          <w:p w:rsidR="00743A28" w:rsidRPr="00743A28" w:rsidRDefault="00743A28" w:rsidP="008D3ADE">
            <w:pPr>
              <w:jc w:val="left"/>
              <w:rPr>
                <w:rFonts w:ascii="Times New Roman" w:hAnsi="Times New Roman" w:cs="Times New Roman"/>
                <w:sz w:val="24"/>
                <w:szCs w:val="24"/>
              </w:rPr>
            </w:pPr>
            <w:r w:rsidRPr="00743A28">
              <w:rPr>
                <w:rFonts w:ascii="Times New Roman" w:hAnsi="Times New Roman" w:cs="Times New Roman"/>
                <w:sz w:val="24"/>
                <w:szCs w:val="24"/>
              </w:rPr>
              <w:t>Tijela državne uprave koja u svojem svakodnevnom djelovanju vode baze podataka (DHMZ, HZJZ, MUP, MZOE, Ministarstvo zdravstva, Ministarstvo poljoprivrede, Ministarstvo financija</w:t>
            </w:r>
            <w:r w:rsidR="00F2426B">
              <w:rPr>
                <w:rFonts w:ascii="Times New Roman" w:hAnsi="Times New Roman" w:cs="Times New Roman"/>
                <w:sz w:val="24"/>
                <w:szCs w:val="24"/>
              </w:rPr>
              <w:t>, HV</w:t>
            </w:r>
            <w:r w:rsidRPr="00743A28">
              <w:rPr>
                <w:rFonts w:ascii="Times New Roman" w:hAnsi="Times New Roman" w:cs="Times New Roman"/>
                <w:sz w:val="24"/>
                <w:szCs w:val="24"/>
              </w:rPr>
              <w:t>)</w:t>
            </w:r>
          </w:p>
        </w:tc>
      </w:tr>
      <w:tr w:rsidR="00743A28" w:rsidRPr="00743A28" w:rsidTr="005F5371">
        <w:trPr>
          <w:trHeight w:val="20"/>
        </w:trPr>
        <w:tc>
          <w:tcPr>
            <w:tcW w:w="0" w:type="auto"/>
            <w:shd w:val="clear" w:color="auto" w:fill="auto"/>
            <w:vAlign w:val="center"/>
            <w:hideMark/>
          </w:tcPr>
          <w:p w:rsidR="00743A28" w:rsidRPr="00743A28" w:rsidRDefault="00743A28" w:rsidP="008D3ADE">
            <w:pPr>
              <w:jc w:val="left"/>
              <w:rPr>
                <w:rFonts w:ascii="Times New Roman" w:hAnsi="Times New Roman" w:cs="Times New Roman"/>
                <w:sz w:val="24"/>
                <w:szCs w:val="24"/>
              </w:rPr>
            </w:pPr>
            <w:r w:rsidRPr="00743A28">
              <w:rPr>
                <w:rFonts w:ascii="Times New Roman" w:hAnsi="Times New Roman" w:cs="Times New Roman"/>
                <w:sz w:val="24"/>
                <w:szCs w:val="24"/>
              </w:rPr>
              <w:t>UR-05</w:t>
            </w:r>
          </w:p>
        </w:tc>
        <w:tc>
          <w:tcPr>
            <w:tcW w:w="3396" w:type="dxa"/>
            <w:shd w:val="clear" w:color="auto" w:fill="auto"/>
            <w:vAlign w:val="center"/>
            <w:hideMark/>
          </w:tcPr>
          <w:p w:rsidR="00743A28" w:rsidRPr="00743A28" w:rsidRDefault="00743A28" w:rsidP="008D3ADE">
            <w:pPr>
              <w:jc w:val="left"/>
              <w:rPr>
                <w:rFonts w:ascii="Times New Roman" w:hAnsi="Times New Roman" w:cs="Times New Roman"/>
                <w:sz w:val="24"/>
                <w:szCs w:val="24"/>
              </w:rPr>
            </w:pPr>
            <w:r w:rsidRPr="00743A28">
              <w:rPr>
                <w:rFonts w:ascii="Times New Roman" w:hAnsi="Times New Roman" w:cs="Times New Roman"/>
                <w:sz w:val="24"/>
                <w:szCs w:val="24"/>
              </w:rPr>
              <w:t>Proširenje kapaciteta i modela za pokrića rizika povezanih s klimatskim promjenama i katastrofalnim štetama</w:t>
            </w:r>
          </w:p>
        </w:tc>
        <w:tc>
          <w:tcPr>
            <w:tcW w:w="4479" w:type="dxa"/>
          </w:tcPr>
          <w:p w:rsidR="00743A28" w:rsidRPr="00743A28" w:rsidRDefault="00743A28" w:rsidP="008D3ADE">
            <w:pPr>
              <w:jc w:val="left"/>
              <w:rPr>
                <w:rFonts w:ascii="Times New Roman" w:hAnsi="Times New Roman" w:cs="Times New Roman"/>
                <w:sz w:val="24"/>
                <w:szCs w:val="24"/>
              </w:rPr>
            </w:pPr>
            <w:r w:rsidRPr="00743A28">
              <w:rPr>
                <w:rFonts w:ascii="Times New Roman" w:hAnsi="Times New Roman" w:cs="Times New Roman"/>
                <w:sz w:val="24"/>
                <w:szCs w:val="24"/>
              </w:rPr>
              <w:t>MUP, nadležna tijela državne uprave, certifikacijske kuće, osiguravajuća društva</w:t>
            </w:r>
          </w:p>
          <w:p w:rsidR="00743A28" w:rsidRPr="00743A28" w:rsidRDefault="00743A28" w:rsidP="008D3ADE">
            <w:pPr>
              <w:jc w:val="left"/>
              <w:rPr>
                <w:rFonts w:ascii="Times New Roman" w:hAnsi="Times New Roman" w:cs="Times New Roman"/>
                <w:sz w:val="24"/>
                <w:szCs w:val="24"/>
              </w:rPr>
            </w:pPr>
          </w:p>
        </w:tc>
      </w:tr>
    </w:tbl>
    <w:p w:rsidR="00743A28" w:rsidRDefault="00743A28" w:rsidP="00743A28">
      <w:pPr>
        <w:rPr>
          <w:rFonts w:ascii="Times New Roman" w:hAnsi="Times New Roman" w:cs="Times New Roman"/>
          <w:b/>
          <w:sz w:val="24"/>
          <w:szCs w:val="24"/>
        </w:rPr>
      </w:pPr>
    </w:p>
    <w:p w:rsidR="00743A28" w:rsidRPr="00743A28" w:rsidRDefault="00743A28" w:rsidP="00743A28">
      <w:pPr>
        <w:rPr>
          <w:rFonts w:ascii="Times New Roman" w:hAnsi="Times New Roman" w:cs="Times New Roman"/>
          <w:sz w:val="24"/>
          <w:szCs w:val="24"/>
        </w:rPr>
      </w:pPr>
      <w:r w:rsidRPr="00743A28">
        <w:rPr>
          <w:rFonts w:ascii="Times New Roman" w:hAnsi="Times New Roman" w:cs="Times New Roman"/>
          <w:b/>
          <w:sz w:val="24"/>
          <w:szCs w:val="24"/>
        </w:rPr>
        <w:t>Opće mjere</w:t>
      </w:r>
    </w:p>
    <w:p w:rsidR="003D7941" w:rsidRDefault="003D7941" w:rsidP="00246EDF">
      <w:pPr>
        <w:spacing w:after="0"/>
        <w:rPr>
          <w:rFonts w:ascii="Times New Roman" w:hAnsi="Times New Roman" w:cs="Times New Roman"/>
          <w:iCs/>
          <w:sz w:val="24"/>
          <w:szCs w:val="24"/>
        </w:rPr>
      </w:pPr>
    </w:p>
    <w:p w:rsidR="00743A28" w:rsidRPr="00743A28" w:rsidRDefault="00743A28" w:rsidP="00743A28">
      <w:pPr>
        <w:rPr>
          <w:rFonts w:ascii="Times New Roman" w:hAnsi="Times New Roman" w:cs="Times New Roman"/>
          <w:iCs/>
          <w:sz w:val="24"/>
          <w:szCs w:val="24"/>
        </w:rPr>
      </w:pPr>
      <w:r w:rsidRPr="00743A28">
        <w:rPr>
          <w:rFonts w:ascii="Times New Roman" w:hAnsi="Times New Roman" w:cs="Times New Roman"/>
          <w:iCs/>
          <w:sz w:val="24"/>
          <w:szCs w:val="24"/>
        </w:rPr>
        <w:t xml:space="preserve">Tablica </w:t>
      </w:r>
      <w:r w:rsidR="00CC26E5">
        <w:rPr>
          <w:rFonts w:ascii="Times New Roman" w:hAnsi="Times New Roman" w:cs="Times New Roman"/>
          <w:iCs/>
          <w:sz w:val="24"/>
          <w:szCs w:val="24"/>
        </w:rPr>
        <w:t>5</w:t>
      </w:r>
      <w:r w:rsidRPr="00743A28">
        <w:rPr>
          <w:rFonts w:ascii="Times New Roman" w:hAnsi="Times New Roman" w:cs="Times New Roman"/>
          <w:iCs/>
          <w:sz w:val="24"/>
          <w:szCs w:val="24"/>
        </w:rPr>
        <w:noBreakHyphen/>
      </w:r>
      <w:r w:rsidR="00CC26E5">
        <w:rPr>
          <w:rFonts w:ascii="Times New Roman" w:hAnsi="Times New Roman" w:cs="Times New Roman"/>
          <w:iCs/>
          <w:sz w:val="24"/>
          <w:szCs w:val="24"/>
        </w:rPr>
        <w:t>11</w:t>
      </w:r>
      <w:r w:rsidRPr="00743A28">
        <w:rPr>
          <w:rFonts w:ascii="Times New Roman" w:hAnsi="Times New Roman" w:cs="Times New Roman"/>
          <w:iCs/>
          <w:sz w:val="24"/>
          <w:szCs w:val="24"/>
        </w:rPr>
        <w:t xml:space="preserve">: Opće mjere uvrštene su stručnom procjenom u mjere vrlo visoke važnosti te kao takve trebaju ući u prvi akcijski plan </w:t>
      </w: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9"/>
        <w:gridCol w:w="3399"/>
        <w:gridCol w:w="4479"/>
      </w:tblGrid>
      <w:tr w:rsidR="00743A28" w:rsidRPr="00743A28" w:rsidTr="005F5371">
        <w:trPr>
          <w:trHeight w:val="609"/>
        </w:trPr>
        <w:tc>
          <w:tcPr>
            <w:tcW w:w="0" w:type="auto"/>
            <w:shd w:val="clear" w:color="000000" w:fill="D9D9D9" w:themeFill="background1" w:themeFillShade="D9"/>
            <w:vAlign w:val="center"/>
            <w:hideMark/>
          </w:tcPr>
          <w:p w:rsidR="00743A28" w:rsidRPr="00743A28" w:rsidRDefault="00743A28" w:rsidP="008D3ADE">
            <w:pPr>
              <w:jc w:val="left"/>
              <w:rPr>
                <w:rFonts w:ascii="Times New Roman" w:hAnsi="Times New Roman" w:cs="Times New Roman"/>
                <w:sz w:val="24"/>
                <w:szCs w:val="24"/>
              </w:rPr>
            </w:pPr>
            <w:r w:rsidRPr="00743A28">
              <w:rPr>
                <w:rFonts w:ascii="Times New Roman" w:hAnsi="Times New Roman" w:cs="Times New Roman"/>
                <w:sz w:val="24"/>
                <w:szCs w:val="24"/>
              </w:rPr>
              <w:t>Oznaka mjere</w:t>
            </w:r>
          </w:p>
        </w:tc>
        <w:tc>
          <w:tcPr>
            <w:tcW w:w="3399" w:type="dxa"/>
            <w:shd w:val="clear" w:color="000000" w:fill="D9D9D9" w:themeFill="background1" w:themeFillShade="D9"/>
            <w:vAlign w:val="center"/>
            <w:hideMark/>
          </w:tcPr>
          <w:p w:rsidR="00743A28" w:rsidRPr="00743A28" w:rsidRDefault="00743A28" w:rsidP="008D3ADE">
            <w:pPr>
              <w:jc w:val="left"/>
              <w:rPr>
                <w:rFonts w:ascii="Times New Roman" w:hAnsi="Times New Roman" w:cs="Times New Roman"/>
                <w:sz w:val="24"/>
                <w:szCs w:val="24"/>
              </w:rPr>
            </w:pPr>
            <w:r w:rsidRPr="00743A28">
              <w:rPr>
                <w:rFonts w:ascii="Times New Roman" w:hAnsi="Times New Roman" w:cs="Times New Roman"/>
                <w:sz w:val="24"/>
                <w:szCs w:val="24"/>
              </w:rPr>
              <w:t>Naziv mjere</w:t>
            </w:r>
          </w:p>
        </w:tc>
        <w:tc>
          <w:tcPr>
            <w:tcW w:w="4479" w:type="dxa"/>
            <w:shd w:val="clear" w:color="000000" w:fill="D9D9D9" w:themeFill="background1" w:themeFillShade="D9"/>
            <w:vAlign w:val="center"/>
          </w:tcPr>
          <w:p w:rsidR="00743A28" w:rsidRPr="00743A28" w:rsidRDefault="00743A28" w:rsidP="008D3ADE">
            <w:pPr>
              <w:jc w:val="left"/>
              <w:rPr>
                <w:rFonts w:ascii="Times New Roman" w:hAnsi="Times New Roman" w:cs="Times New Roman"/>
                <w:sz w:val="24"/>
                <w:szCs w:val="24"/>
              </w:rPr>
            </w:pPr>
            <w:r w:rsidRPr="00743A28">
              <w:rPr>
                <w:rFonts w:ascii="Times New Roman" w:hAnsi="Times New Roman" w:cs="Times New Roman"/>
                <w:sz w:val="24"/>
                <w:szCs w:val="24"/>
              </w:rPr>
              <w:t>Ključni dionici</w:t>
            </w:r>
          </w:p>
        </w:tc>
      </w:tr>
      <w:tr w:rsidR="00743A28" w:rsidRPr="00743A28" w:rsidTr="005F5371">
        <w:trPr>
          <w:trHeight w:val="765"/>
        </w:trPr>
        <w:tc>
          <w:tcPr>
            <w:tcW w:w="0" w:type="auto"/>
            <w:shd w:val="clear" w:color="auto" w:fill="auto"/>
            <w:vAlign w:val="center"/>
            <w:hideMark/>
          </w:tcPr>
          <w:p w:rsidR="00743A28" w:rsidRPr="00743A28" w:rsidRDefault="00743A28" w:rsidP="008D3ADE">
            <w:pPr>
              <w:jc w:val="left"/>
              <w:rPr>
                <w:rFonts w:ascii="Times New Roman" w:hAnsi="Times New Roman" w:cs="Times New Roman"/>
                <w:sz w:val="24"/>
                <w:szCs w:val="24"/>
              </w:rPr>
            </w:pPr>
            <w:r w:rsidRPr="00743A28">
              <w:rPr>
                <w:rFonts w:ascii="Times New Roman" w:hAnsi="Times New Roman" w:cs="Times New Roman"/>
                <w:sz w:val="24"/>
                <w:szCs w:val="24"/>
              </w:rPr>
              <w:t>KM-01</w:t>
            </w:r>
          </w:p>
        </w:tc>
        <w:tc>
          <w:tcPr>
            <w:tcW w:w="3399" w:type="dxa"/>
            <w:shd w:val="clear" w:color="auto" w:fill="auto"/>
            <w:vAlign w:val="center"/>
            <w:hideMark/>
          </w:tcPr>
          <w:p w:rsidR="00743A28" w:rsidRPr="00743A28" w:rsidRDefault="003D2570" w:rsidP="008D3ADE">
            <w:pPr>
              <w:jc w:val="left"/>
              <w:rPr>
                <w:rFonts w:ascii="Times New Roman" w:hAnsi="Times New Roman" w:cs="Times New Roman"/>
                <w:sz w:val="24"/>
                <w:szCs w:val="24"/>
              </w:rPr>
            </w:pPr>
            <w:r w:rsidRPr="003D2570">
              <w:rPr>
                <w:rFonts w:ascii="Times New Roman" w:hAnsi="Times New Roman" w:cs="Times New Roman"/>
                <w:sz w:val="24"/>
                <w:szCs w:val="24"/>
              </w:rPr>
              <w:t xml:space="preserve">Jačanje </w:t>
            </w:r>
            <w:r w:rsidR="00D61D82">
              <w:rPr>
                <w:rFonts w:ascii="Times New Roman" w:hAnsi="Times New Roman" w:cs="Times New Roman"/>
                <w:sz w:val="24"/>
                <w:szCs w:val="24"/>
              </w:rPr>
              <w:t>stručnih</w:t>
            </w:r>
            <w:r w:rsidR="00D61D82" w:rsidRPr="003D2570">
              <w:rPr>
                <w:rFonts w:ascii="Times New Roman" w:hAnsi="Times New Roman" w:cs="Times New Roman"/>
                <w:sz w:val="24"/>
                <w:szCs w:val="24"/>
              </w:rPr>
              <w:t xml:space="preserve"> </w:t>
            </w:r>
            <w:r w:rsidRPr="003D2570">
              <w:rPr>
                <w:rFonts w:ascii="Times New Roman" w:hAnsi="Times New Roman" w:cs="Times New Roman"/>
                <w:sz w:val="24"/>
                <w:szCs w:val="24"/>
              </w:rPr>
              <w:t xml:space="preserve">i tehničkih kapaciteta za provedbu istraživačkih i primijenjenih aktivnosti kao i operativnih aktivnosti koje uključuju područje klimatskog modeliranja i </w:t>
            </w:r>
            <w:proofErr w:type="spellStart"/>
            <w:r w:rsidRPr="003D2570">
              <w:rPr>
                <w:rFonts w:ascii="Times New Roman" w:hAnsi="Times New Roman" w:cs="Times New Roman"/>
                <w:sz w:val="24"/>
                <w:szCs w:val="24"/>
              </w:rPr>
              <w:t>prediktivnih</w:t>
            </w:r>
            <w:proofErr w:type="spellEnd"/>
            <w:r w:rsidRPr="003D2570">
              <w:rPr>
                <w:rFonts w:ascii="Times New Roman" w:hAnsi="Times New Roman" w:cs="Times New Roman"/>
                <w:sz w:val="24"/>
                <w:szCs w:val="24"/>
              </w:rPr>
              <w:t xml:space="preserve"> tehnologija za predviđanje vremenskih i okolišnih uvjeta i povezanih upozorenja na opasne vremenske i okolišne uvjete, te analize i interpretacije opaženih i </w:t>
            </w:r>
            <w:proofErr w:type="spellStart"/>
            <w:r w:rsidRPr="003D2570">
              <w:rPr>
                <w:rFonts w:ascii="Times New Roman" w:hAnsi="Times New Roman" w:cs="Times New Roman"/>
                <w:sz w:val="24"/>
                <w:szCs w:val="24"/>
              </w:rPr>
              <w:t>očekiva</w:t>
            </w:r>
            <w:proofErr w:type="spellEnd"/>
            <w:r w:rsidR="002633FD">
              <w:rPr>
                <w:rFonts w:ascii="Times New Roman" w:hAnsi="Times New Roman" w:cs="Times New Roman"/>
                <w:sz w:val="24"/>
                <w:szCs w:val="24"/>
              </w:rPr>
              <w:t xml:space="preserve"> </w:t>
            </w:r>
            <w:proofErr w:type="spellStart"/>
            <w:r w:rsidRPr="003D2570">
              <w:rPr>
                <w:rFonts w:ascii="Times New Roman" w:hAnsi="Times New Roman" w:cs="Times New Roman"/>
                <w:sz w:val="24"/>
                <w:szCs w:val="24"/>
              </w:rPr>
              <w:t>nih</w:t>
            </w:r>
            <w:proofErr w:type="spellEnd"/>
            <w:r w:rsidRPr="003D2570">
              <w:rPr>
                <w:rFonts w:ascii="Times New Roman" w:hAnsi="Times New Roman" w:cs="Times New Roman"/>
                <w:sz w:val="24"/>
                <w:szCs w:val="24"/>
              </w:rPr>
              <w:t xml:space="preserve"> klimatskih promjena i njima uzrokovanih opasnih vremenskih pojava.</w:t>
            </w:r>
          </w:p>
        </w:tc>
        <w:tc>
          <w:tcPr>
            <w:tcW w:w="4479" w:type="dxa"/>
          </w:tcPr>
          <w:p w:rsidR="00743A28" w:rsidRDefault="00743A28" w:rsidP="008D3ADE">
            <w:pPr>
              <w:jc w:val="left"/>
              <w:rPr>
                <w:rFonts w:ascii="Times New Roman" w:hAnsi="Times New Roman" w:cs="Times New Roman"/>
                <w:sz w:val="24"/>
                <w:szCs w:val="24"/>
              </w:rPr>
            </w:pPr>
            <w:r w:rsidRPr="00743A28">
              <w:rPr>
                <w:rFonts w:ascii="Times New Roman" w:hAnsi="Times New Roman" w:cs="Times New Roman"/>
                <w:sz w:val="24"/>
                <w:szCs w:val="24"/>
              </w:rPr>
              <w:t xml:space="preserve">DHMZ, sveučilišta, znanstveno-istraživački instituti, </w:t>
            </w:r>
            <w:r w:rsidR="001D536E">
              <w:rPr>
                <w:rFonts w:ascii="Times New Roman" w:hAnsi="Times New Roman" w:cs="Times New Roman"/>
                <w:sz w:val="24"/>
                <w:szCs w:val="24"/>
              </w:rPr>
              <w:t>m</w:t>
            </w:r>
            <w:r w:rsidRPr="00743A28">
              <w:rPr>
                <w:rFonts w:ascii="Times New Roman" w:hAnsi="Times New Roman" w:cs="Times New Roman"/>
                <w:sz w:val="24"/>
                <w:szCs w:val="24"/>
              </w:rPr>
              <w:t xml:space="preserve">inistarstvo nadležno za </w:t>
            </w:r>
            <w:r w:rsidR="00F2426B">
              <w:rPr>
                <w:rFonts w:ascii="Times New Roman" w:hAnsi="Times New Roman" w:cs="Times New Roman"/>
                <w:sz w:val="24"/>
                <w:szCs w:val="24"/>
              </w:rPr>
              <w:t xml:space="preserve">zaštitu </w:t>
            </w:r>
            <w:r w:rsidRPr="00743A28">
              <w:rPr>
                <w:rFonts w:ascii="Times New Roman" w:hAnsi="Times New Roman" w:cs="Times New Roman"/>
                <w:sz w:val="24"/>
                <w:szCs w:val="24"/>
              </w:rPr>
              <w:t>okoliš</w:t>
            </w:r>
            <w:r w:rsidR="00F2426B">
              <w:rPr>
                <w:rFonts w:ascii="Times New Roman" w:hAnsi="Times New Roman" w:cs="Times New Roman"/>
                <w:sz w:val="24"/>
                <w:szCs w:val="24"/>
              </w:rPr>
              <w:t>a</w:t>
            </w:r>
            <w:r w:rsidR="00106FDC">
              <w:rPr>
                <w:rFonts w:ascii="Times New Roman" w:hAnsi="Times New Roman" w:cs="Times New Roman"/>
                <w:sz w:val="24"/>
                <w:szCs w:val="24"/>
              </w:rPr>
              <w:t xml:space="preserve"> i prirode</w:t>
            </w:r>
            <w:r w:rsidRPr="00743A28">
              <w:rPr>
                <w:rFonts w:ascii="Times New Roman" w:hAnsi="Times New Roman" w:cs="Times New Roman"/>
                <w:sz w:val="24"/>
                <w:szCs w:val="24"/>
              </w:rPr>
              <w:t xml:space="preserve">, </w:t>
            </w:r>
            <w:r w:rsidR="001D536E">
              <w:rPr>
                <w:rFonts w:ascii="Times New Roman" w:hAnsi="Times New Roman" w:cs="Times New Roman"/>
                <w:sz w:val="24"/>
                <w:szCs w:val="24"/>
              </w:rPr>
              <w:t>m</w:t>
            </w:r>
            <w:r w:rsidR="001D536E" w:rsidRPr="001D536E">
              <w:rPr>
                <w:rFonts w:ascii="Times New Roman" w:hAnsi="Times New Roman" w:cs="Times New Roman"/>
                <w:sz w:val="24"/>
                <w:szCs w:val="24"/>
              </w:rPr>
              <w:t>inistarstvo nadležno za more, promet i infrastrukturu</w:t>
            </w:r>
            <w:r w:rsidR="001D536E">
              <w:rPr>
                <w:rFonts w:ascii="Times New Roman" w:hAnsi="Times New Roman" w:cs="Times New Roman"/>
                <w:sz w:val="24"/>
                <w:szCs w:val="24"/>
              </w:rPr>
              <w:t xml:space="preserve">, </w:t>
            </w:r>
            <w:r w:rsidR="00F2426B">
              <w:rPr>
                <w:rFonts w:ascii="Times New Roman" w:hAnsi="Times New Roman" w:cs="Times New Roman"/>
                <w:sz w:val="24"/>
                <w:szCs w:val="24"/>
              </w:rPr>
              <w:t xml:space="preserve">HV, </w:t>
            </w:r>
            <w:r w:rsidR="00C2657C" w:rsidRPr="00C2657C">
              <w:rPr>
                <w:rFonts w:ascii="Times New Roman" w:hAnsi="Times New Roman" w:cs="Times New Roman"/>
                <w:sz w:val="24"/>
                <w:szCs w:val="24"/>
              </w:rPr>
              <w:t xml:space="preserve">Hrvatski hidrografski institut, Institut za oceanografiju i ribarstvo, Institut </w:t>
            </w:r>
            <w:r w:rsidR="008A6DEF">
              <w:rPr>
                <w:rFonts w:ascii="Times New Roman" w:hAnsi="Times New Roman" w:cs="Times New Roman"/>
                <w:sz w:val="24"/>
                <w:szCs w:val="24"/>
              </w:rPr>
              <w:t>„</w:t>
            </w:r>
            <w:r w:rsidR="00C2657C" w:rsidRPr="00C2657C">
              <w:rPr>
                <w:rFonts w:ascii="Times New Roman" w:hAnsi="Times New Roman" w:cs="Times New Roman"/>
                <w:sz w:val="24"/>
                <w:szCs w:val="24"/>
              </w:rPr>
              <w:t>Ruđer Bošković</w:t>
            </w:r>
            <w:r w:rsidR="008A6DEF">
              <w:rPr>
                <w:rFonts w:ascii="Times New Roman" w:hAnsi="Times New Roman" w:cs="Times New Roman"/>
                <w:sz w:val="24"/>
                <w:szCs w:val="24"/>
              </w:rPr>
              <w:t>“</w:t>
            </w:r>
            <w:r w:rsidR="00C2657C" w:rsidRPr="00C2657C">
              <w:rPr>
                <w:rFonts w:ascii="Times New Roman" w:hAnsi="Times New Roman" w:cs="Times New Roman"/>
                <w:sz w:val="24"/>
                <w:szCs w:val="24"/>
              </w:rPr>
              <w:t xml:space="preserve">, Prirodoslovno matematički fakultet Sveučilišta u Zagrebu, </w:t>
            </w:r>
            <w:r w:rsidR="00106FDC" w:rsidRPr="00106FDC">
              <w:rPr>
                <w:rFonts w:ascii="Times New Roman" w:hAnsi="Times New Roman" w:cs="Times New Roman"/>
                <w:sz w:val="24"/>
                <w:szCs w:val="24"/>
              </w:rPr>
              <w:t xml:space="preserve">Šumarski fakultet Sveučilišta u Zagrebu, </w:t>
            </w:r>
            <w:proofErr w:type="spellStart"/>
            <w:r w:rsidR="00C2657C" w:rsidRPr="00C2657C">
              <w:rPr>
                <w:rFonts w:ascii="Times New Roman" w:hAnsi="Times New Roman" w:cs="Times New Roman"/>
                <w:sz w:val="24"/>
                <w:szCs w:val="24"/>
              </w:rPr>
              <w:t>Plovput</w:t>
            </w:r>
            <w:proofErr w:type="spellEnd"/>
            <w:r w:rsidR="00C2657C" w:rsidRPr="00C2657C">
              <w:rPr>
                <w:rFonts w:ascii="Times New Roman" w:hAnsi="Times New Roman" w:cs="Times New Roman"/>
                <w:sz w:val="24"/>
                <w:szCs w:val="24"/>
              </w:rPr>
              <w:t xml:space="preserve"> d.o.o.</w:t>
            </w:r>
            <w:r w:rsidR="00C2657C">
              <w:rPr>
                <w:rFonts w:ascii="Times New Roman" w:hAnsi="Times New Roman" w:cs="Times New Roman"/>
                <w:sz w:val="24"/>
                <w:szCs w:val="24"/>
              </w:rPr>
              <w:t xml:space="preserve">, </w:t>
            </w:r>
            <w:r w:rsidRPr="00743A28">
              <w:rPr>
                <w:rFonts w:ascii="Times New Roman" w:hAnsi="Times New Roman" w:cs="Times New Roman"/>
                <w:sz w:val="24"/>
                <w:szCs w:val="24"/>
              </w:rPr>
              <w:t>agencije, zavodi i ostala stručna tijela</w:t>
            </w:r>
          </w:p>
          <w:p w:rsidR="001D536E" w:rsidRDefault="001D536E" w:rsidP="008D3ADE">
            <w:pPr>
              <w:jc w:val="left"/>
              <w:rPr>
                <w:rFonts w:ascii="Times New Roman" w:hAnsi="Times New Roman" w:cs="Times New Roman"/>
                <w:sz w:val="24"/>
                <w:szCs w:val="24"/>
              </w:rPr>
            </w:pPr>
          </w:p>
          <w:p w:rsidR="001D536E" w:rsidRPr="00743A28" w:rsidRDefault="001D536E" w:rsidP="008D3ADE">
            <w:pPr>
              <w:jc w:val="left"/>
              <w:rPr>
                <w:rFonts w:ascii="Times New Roman" w:hAnsi="Times New Roman" w:cs="Times New Roman"/>
                <w:sz w:val="24"/>
                <w:szCs w:val="24"/>
              </w:rPr>
            </w:pPr>
          </w:p>
        </w:tc>
      </w:tr>
      <w:tr w:rsidR="0041340D" w:rsidRPr="00743A28" w:rsidTr="0041340D">
        <w:trPr>
          <w:trHeight w:val="1701"/>
        </w:trPr>
        <w:tc>
          <w:tcPr>
            <w:tcW w:w="0" w:type="auto"/>
            <w:shd w:val="clear" w:color="auto" w:fill="auto"/>
            <w:vAlign w:val="center"/>
          </w:tcPr>
          <w:p w:rsidR="0041340D" w:rsidRPr="00743A28" w:rsidRDefault="00C2657C" w:rsidP="008D3ADE">
            <w:pPr>
              <w:jc w:val="left"/>
              <w:rPr>
                <w:rFonts w:ascii="Times New Roman" w:hAnsi="Times New Roman" w:cs="Times New Roman"/>
                <w:sz w:val="24"/>
                <w:szCs w:val="24"/>
              </w:rPr>
            </w:pPr>
            <w:r>
              <w:rPr>
                <w:rFonts w:ascii="Times New Roman" w:hAnsi="Times New Roman" w:cs="Times New Roman"/>
                <w:sz w:val="24"/>
                <w:szCs w:val="24"/>
              </w:rPr>
              <w:t>OM-01</w:t>
            </w:r>
          </w:p>
        </w:tc>
        <w:tc>
          <w:tcPr>
            <w:tcW w:w="3399" w:type="dxa"/>
            <w:shd w:val="clear" w:color="auto" w:fill="auto"/>
            <w:vAlign w:val="center"/>
          </w:tcPr>
          <w:p w:rsidR="0041340D" w:rsidRPr="003D2570" w:rsidRDefault="0041340D" w:rsidP="008D3ADE">
            <w:pPr>
              <w:jc w:val="left"/>
              <w:rPr>
                <w:rFonts w:ascii="Times New Roman" w:hAnsi="Times New Roman" w:cs="Times New Roman"/>
                <w:sz w:val="24"/>
                <w:szCs w:val="24"/>
              </w:rPr>
            </w:pPr>
            <w:r>
              <w:rPr>
                <w:rFonts w:ascii="Times New Roman" w:hAnsi="Times New Roman" w:cs="Times New Roman"/>
                <w:sz w:val="24"/>
                <w:szCs w:val="24"/>
              </w:rPr>
              <w:t xml:space="preserve">Povećanje razine znanja i kapaciteta </w:t>
            </w:r>
            <w:r w:rsidR="008A6DEF">
              <w:rPr>
                <w:rFonts w:ascii="Times New Roman" w:hAnsi="Times New Roman" w:cs="Times New Roman"/>
                <w:sz w:val="24"/>
                <w:szCs w:val="24"/>
              </w:rPr>
              <w:t>za</w:t>
            </w:r>
            <w:r>
              <w:rPr>
                <w:rFonts w:ascii="Times New Roman" w:hAnsi="Times New Roman" w:cs="Times New Roman"/>
                <w:sz w:val="24"/>
                <w:szCs w:val="24"/>
              </w:rPr>
              <w:t xml:space="preserve"> </w:t>
            </w:r>
            <w:r w:rsidR="008A6DEF">
              <w:rPr>
                <w:rFonts w:ascii="Times New Roman" w:hAnsi="Times New Roman" w:cs="Times New Roman"/>
                <w:sz w:val="24"/>
                <w:szCs w:val="24"/>
              </w:rPr>
              <w:t xml:space="preserve">praćenje </w:t>
            </w:r>
            <w:r>
              <w:rPr>
                <w:rFonts w:ascii="Times New Roman" w:hAnsi="Times New Roman" w:cs="Times New Roman"/>
                <w:sz w:val="24"/>
                <w:szCs w:val="24"/>
              </w:rPr>
              <w:t>utjecaj</w:t>
            </w:r>
            <w:r w:rsidR="008A6DEF">
              <w:rPr>
                <w:rFonts w:ascii="Times New Roman" w:hAnsi="Times New Roman" w:cs="Times New Roman"/>
                <w:sz w:val="24"/>
                <w:szCs w:val="24"/>
              </w:rPr>
              <w:t>a</w:t>
            </w:r>
            <w:r>
              <w:rPr>
                <w:rFonts w:ascii="Times New Roman" w:hAnsi="Times New Roman" w:cs="Times New Roman"/>
                <w:sz w:val="24"/>
                <w:szCs w:val="24"/>
              </w:rPr>
              <w:t xml:space="preserve"> klimatskih promjena</w:t>
            </w:r>
            <w:r w:rsidR="008A6DEF">
              <w:rPr>
                <w:rFonts w:ascii="Times New Roman" w:hAnsi="Times New Roman" w:cs="Times New Roman"/>
                <w:sz w:val="24"/>
                <w:szCs w:val="24"/>
              </w:rPr>
              <w:t>, procjene rizika i prilagodbe klimatskim promjenama</w:t>
            </w:r>
          </w:p>
        </w:tc>
        <w:tc>
          <w:tcPr>
            <w:tcW w:w="4479" w:type="dxa"/>
          </w:tcPr>
          <w:p w:rsidR="0041340D" w:rsidRPr="00743A28" w:rsidRDefault="00C2657C" w:rsidP="008D3ADE">
            <w:pPr>
              <w:jc w:val="left"/>
              <w:rPr>
                <w:rFonts w:ascii="Times New Roman" w:hAnsi="Times New Roman" w:cs="Times New Roman"/>
                <w:sz w:val="24"/>
                <w:szCs w:val="24"/>
              </w:rPr>
            </w:pPr>
            <w:r>
              <w:rPr>
                <w:rFonts w:ascii="Times New Roman" w:hAnsi="Times New Roman" w:cs="Times New Roman"/>
                <w:sz w:val="24"/>
                <w:szCs w:val="24"/>
              </w:rPr>
              <w:t xml:space="preserve">Ministarstvo nadležno za zaštitu okoliša, </w:t>
            </w:r>
            <w:r w:rsidRPr="00C2657C">
              <w:rPr>
                <w:rFonts w:ascii="Times New Roman" w:hAnsi="Times New Roman" w:cs="Times New Roman"/>
                <w:sz w:val="24"/>
                <w:szCs w:val="24"/>
              </w:rPr>
              <w:t>ministarstvo nadležno za znanost i obrazovanje</w:t>
            </w:r>
            <w:r>
              <w:rPr>
                <w:rFonts w:ascii="Times New Roman" w:hAnsi="Times New Roman" w:cs="Times New Roman"/>
                <w:sz w:val="24"/>
                <w:szCs w:val="24"/>
              </w:rPr>
              <w:t xml:space="preserve">, </w:t>
            </w:r>
            <w:r w:rsidRPr="00C2657C">
              <w:rPr>
                <w:rFonts w:ascii="Times New Roman" w:hAnsi="Times New Roman" w:cs="Times New Roman"/>
                <w:sz w:val="24"/>
                <w:szCs w:val="24"/>
              </w:rPr>
              <w:t xml:space="preserve">ministarstva te institucije s javnim ovlastima i agencije </w:t>
            </w:r>
            <w:r>
              <w:rPr>
                <w:rFonts w:ascii="Times New Roman" w:hAnsi="Times New Roman" w:cs="Times New Roman"/>
                <w:sz w:val="24"/>
                <w:szCs w:val="24"/>
              </w:rPr>
              <w:t>zadužene</w:t>
            </w:r>
            <w:r w:rsidRPr="00C2657C">
              <w:rPr>
                <w:rFonts w:ascii="Times New Roman" w:hAnsi="Times New Roman" w:cs="Times New Roman"/>
                <w:sz w:val="24"/>
                <w:szCs w:val="24"/>
              </w:rPr>
              <w:t xml:space="preserve"> za upravljanje prirodnim resursima te nadležne za sektore ranjive na klimatske promjene, </w:t>
            </w:r>
            <w:r w:rsidRPr="00C2657C">
              <w:rPr>
                <w:rFonts w:ascii="Times New Roman" w:hAnsi="Times New Roman" w:cs="Times New Roman"/>
                <w:sz w:val="24"/>
                <w:szCs w:val="24"/>
              </w:rPr>
              <w:lastRenderedPageBreak/>
              <w:t>sveučilišta, znanstveno-istraživački instituti, ministarstvo zaduženo za financije.</w:t>
            </w:r>
          </w:p>
        </w:tc>
      </w:tr>
      <w:tr w:rsidR="00743A28" w:rsidRPr="00743A28" w:rsidTr="005F5371">
        <w:tc>
          <w:tcPr>
            <w:tcW w:w="0" w:type="auto"/>
            <w:shd w:val="clear" w:color="auto" w:fill="auto"/>
            <w:vAlign w:val="center"/>
          </w:tcPr>
          <w:p w:rsidR="00743A28" w:rsidRPr="00743A28" w:rsidRDefault="00743A28" w:rsidP="008D3ADE">
            <w:pPr>
              <w:jc w:val="left"/>
              <w:rPr>
                <w:rFonts w:ascii="Times New Roman" w:hAnsi="Times New Roman" w:cs="Times New Roman"/>
                <w:sz w:val="24"/>
                <w:szCs w:val="24"/>
              </w:rPr>
            </w:pPr>
            <w:r w:rsidRPr="00743A28">
              <w:rPr>
                <w:rFonts w:ascii="Times New Roman" w:hAnsi="Times New Roman" w:cs="Times New Roman"/>
                <w:sz w:val="24"/>
                <w:szCs w:val="24"/>
              </w:rPr>
              <w:lastRenderedPageBreak/>
              <w:t>RP-01</w:t>
            </w:r>
          </w:p>
        </w:tc>
        <w:tc>
          <w:tcPr>
            <w:tcW w:w="3399" w:type="dxa"/>
            <w:shd w:val="clear" w:color="auto" w:fill="auto"/>
            <w:vAlign w:val="center"/>
          </w:tcPr>
          <w:p w:rsidR="00743A28" w:rsidRPr="00743A28" w:rsidRDefault="00743A28" w:rsidP="008D3ADE">
            <w:pPr>
              <w:jc w:val="left"/>
              <w:rPr>
                <w:rFonts w:ascii="Times New Roman" w:hAnsi="Times New Roman" w:cs="Times New Roman"/>
                <w:sz w:val="24"/>
                <w:szCs w:val="24"/>
              </w:rPr>
            </w:pPr>
            <w:r w:rsidRPr="00743A28">
              <w:rPr>
                <w:rFonts w:ascii="Times New Roman" w:hAnsi="Times New Roman" w:cs="Times New Roman"/>
                <w:sz w:val="24"/>
                <w:szCs w:val="24"/>
              </w:rPr>
              <w:t xml:space="preserve">Razvoj pokazatelja učinaka provedbe Strategije prilagodbe </w:t>
            </w:r>
          </w:p>
        </w:tc>
        <w:tc>
          <w:tcPr>
            <w:tcW w:w="4479" w:type="dxa"/>
          </w:tcPr>
          <w:p w:rsidR="00743A28" w:rsidRPr="00743A28" w:rsidRDefault="00743A28" w:rsidP="008D3ADE">
            <w:pPr>
              <w:jc w:val="left"/>
              <w:rPr>
                <w:rFonts w:ascii="Times New Roman" w:hAnsi="Times New Roman" w:cs="Times New Roman"/>
                <w:sz w:val="24"/>
                <w:szCs w:val="24"/>
              </w:rPr>
            </w:pPr>
            <w:r w:rsidRPr="00743A28">
              <w:rPr>
                <w:rFonts w:ascii="Times New Roman" w:hAnsi="Times New Roman" w:cs="Times New Roman"/>
                <w:sz w:val="24"/>
                <w:szCs w:val="24"/>
              </w:rPr>
              <w:t xml:space="preserve">Ministarstvo nadležno za okoliš, ministarstva </w:t>
            </w:r>
            <w:r w:rsidR="00F2426B">
              <w:rPr>
                <w:rFonts w:ascii="Times New Roman" w:hAnsi="Times New Roman" w:cs="Times New Roman"/>
                <w:sz w:val="24"/>
                <w:szCs w:val="24"/>
              </w:rPr>
              <w:t xml:space="preserve">te institucije s javnim ovlastima i agencije </w:t>
            </w:r>
            <w:r w:rsidRPr="00743A28">
              <w:rPr>
                <w:rFonts w:ascii="Times New Roman" w:hAnsi="Times New Roman" w:cs="Times New Roman"/>
                <w:sz w:val="24"/>
                <w:szCs w:val="24"/>
              </w:rPr>
              <w:t>zadužen</w:t>
            </w:r>
            <w:r w:rsidR="00F2426B">
              <w:rPr>
                <w:rFonts w:ascii="Times New Roman" w:hAnsi="Times New Roman" w:cs="Times New Roman"/>
                <w:sz w:val="24"/>
                <w:szCs w:val="24"/>
              </w:rPr>
              <w:t>e</w:t>
            </w:r>
            <w:r w:rsidRPr="00743A28">
              <w:rPr>
                <w:rFonts w:ascii="Times New Roman" w:hAnsi="Times New Roman" w:cs="Times New Roman"/>
                <w:sz w:val="24"/>
                <w:szCs w:val="24"/>
              </w:rPr>
              <w:t xml:space="preserve"> za </w:t>
            </w:r>
            <w:r w:rsidR="00F2426B">
              <w:rPr>
                <w:rFonts w:ascii="Times New Roman" w:hAnsi="Times New Roman" w:cs="Times New Roman"/>
                <w:sz w:val="24"/>
                <w:szCs w:val="24"/>
              </w:rPr>
              <w:t xml:space="preserve">upravljanje prirodnim resursima te nadležne za </w:t>
            </w:r>
            <w:r w:rsidRPr="00743A28">
              <w:rPr>
                <w:rFonts w:ascii="Times New Roman" w:hAnsi="Times New Roman" w:cs="Times New Roman"/>
                <w:sz w:val="24"/>
                <w:szCs w:val="24"/>
              </w:rPr>
              <w:t>sektore ranjive na klimatske promjene, sveučilišta, znanstveno-istraživački instituti, ministarstvo zaduženo za financije.</w:t>
            </w:r>
          </w:p>
        </w:tc>
      </w:tr>
    </w:tbl>
    <w:p w:rsidR="00743A28" w:rsidRDefault="00743A28" w:rsidP="00743A28">
      <w:pPr>
        <w:rPr>
          <w:rFonts w:ascii="Times New Roman" w:hAnsi="Times New Roman" w:cs="Times New Roman"/>
          <w:b/>
          <w:sz w:val="24"/>
          <w:szCs w:val="24"/>
        </w:rPr>
      </w:pPr>
    </w:p>
    <w:p w:rsidR="00743A28" w:rsidRPr="00743A28" w:rsidRDefault="00743A28" w:rsidP="00D200D8">
      <w:pPr>
        <w:pStyle w:val="Naslov1"/>
        <w:spacing w:before="480"/>
        <w:ind w:left="431" w:hanging="431"/>
      </w:pPr>
      <w:bookmarkStart w:id="34" w:name="_Toc495217281"/>
      <w:bookmarkStart w:id="35" w:name="_Toc31799030"/>
      <w:r w:rsidRPr="00743A28">
        <w:t>PRIORITETI STRATEGIJE PRILAGODBE KLIMATSKIM PROMJENAMA</w:t>
      </w:r>
      <w:bookmarkEnd w:id="34"/>
      <w:bookmarkEnd w:id="35"/>
    </w:p>
    <w:p w:rsidR="00743A28" w:rsidRPr="00743A28" w:rsidRDefault="00743A28" w:rsidP="00911F3E">
      <w:pPr>
        <w:pStyle w:val="Naslov2"/>
        <w:spacing w:after="160"/>
      </w:pPr>
      <w:bookmarkStart w:id="36" w:name="_Toc495217282"/>
      <w:bookmarkStart w:id="37" w:name="_Toc31799031"/>
      <w:r w:rsidRPr="00743A28">
        <w:t>Postupak definiranja prioritetnih mjera i aktivnosti</w:t>
      </w:r>
      <w:bookmarkEnd w:id="36"/>
      <w:bookmarkEnd w:id="37"/>
    </w:p>
    <w:p w:rsidR="00743A28" w:rsidRPr="00743A28" w:rsidRDefault="00743A28" w:rsidP="00911F3E">
      <w:pPr>
        <w:rPr>
          <w:rFonts w:ascii="Times New Roman" w:hAnsi="Times New Roman" w:cs="Times New Roman"/>
          <w:sz w:val="24"/>
          <w:szCs w:val="24"/>
        </w:rPr>
      </w:pPr>
      <w:r w:rsidRPr="00743A28">
        <w:rPr>
          <w:rFonts w:ascii="Times New Roman" w:hAnsi="Times New Roman" w:cs="Times New Roman"/>
          <w:sz w:val="24"/>
          <w:szCs w:val="24"/>
        </w:rPr>
        <w:t xml:space="preserve">Na temelju popisa identificiranih mjera prilagodbe klimatskim promjenama (85 mjera, od kojih su 83 mjere po sektorima, a dvije opće mjere, koje nisu uzete u obzir jer nisu dijelom ni jednog sektora), sektorske mjere su raspodijeljene u pet skupina mjera i to na osnovi nacionalnih prioriteta Strategije prilagodbe, koji su bili identificirani od strane svih dionika tijekom procesa usuglašavanja koncepta prilagodbe klimatskim promjenama u Republici Hrvatskoj i potom bili rangirani metodom </w:t>
      </w:r>
      <w:proofErr w:type="spellStart"/>
      <w:r w:rsidRPr="00743A28">
        <w:rPr>
          <w:rFonts w:ascii="Times New Roman" w:hAnsi="Times New Roman" w:cs="Times New Roman"/>
          <w:sz w:val="24"/>
          <w:szCs w:val="24"/>
        </w:rPr>
        <w:t>multikriterijalne</w:t>
      </w:r>
      <w:proofErr w:type="spellEnd"/>
      <w:r w:rsidRPr="00743A28">
        <w:rPr>
          <w:rFonts w:ascii="Times New Roman" w:hAnsi="Times New Roman" w:cs="Times New Roman"/>
          <w:sz w:val="24"/>
          <w:szCs w:val="24"/>
        </w:rPr>
        <w:t xml:space="preserve"> analize. Identificirano je pet nacionalnih prioriteta u okviru kojih je potrebno provoditi mjere prilagodbe klimatskim promjenama. To su:</w:t>
      </w:r>
    </w:p>
    <w:p w:rsidR="00743A28" w:rsidRPr="00743A28" w:rsidRDefault="00743A28" w:rsidP="00911F3E">
      <w:pPr>
        <w:rPr>
          <w:rFonts w:ascii="Times New Roman" w:hAnsi="Times New Roman" w:cs="Times New Roman"/>
          <w:sz w:val="24"/>
          <w:szCs w:val="24"/>
        </w:rPr>
      </w:pPr>
      <w:r w:rsidRPr="00743A28">
        <w:rPr>
          <w:rFonts w:ascii="Times New Roman" w:hAnsi="Times New Roman" w:cs="Times New Roman"/>
          <w:sz w:val="24"/>
          <w:szCs w:val="24"/>
        </w:rPr>
        <w:t xml:space="preserve">1. osiguranje održivog regionalnog i urbanog razvoja </w:t>
      </w:r>
    </w:p>
    <w:p w:rsidR="00743A28" w:rsidRPr="00743A28" w:rsidRDefault="00743A28" w:rsidP="00911F3E">
      <w:pPr>
        <w:rPr>
          <w:rFonts w:ascii="Times New Roman" w:hAnsi="Times New Roman" w:cs="Times New Roman"/>
          <w:sz w:val="24"/>
          <w:szCs w:val="24"/>
        </w:rPr>
      </w:pPr>
      <w:r w:rsidRPr="00743A28">
        <w:rPr>
          <w:rFonts w:ascii="Times New Roman" w:hAnsi="Times New Roman" w:cs="Times New Roman"/>
          <w:sz w:val="24"/>
          <w:szCs w:val="24"/>
        </w:rPr>
        <w:t>2. osiguranje preduvjeta za gospodarski razvoj ruralnih područja, priobalja i otoka</w:t>
      </w:r>
    </w:p>
    <w:p w:rsidR="00743A28" w:rsidRPr="00743A28" w:rsidRDefault="00743A28" w:rsidP="00911F3E">
      <w:pPr>
        <w:rPr>
          <w:rFonts w:ascii="Times New Roman" w:hAnsi="Times New Roman" w:cs="Times New Roman"/>
          <w:sz w:val="24"/>
          <w:szCs w:val="24"/>
        </w:rPr>
      </w:pPr>
      <w:r w:rsidRPr="00743A28">
        <w:rPr>
          <w:rFonts w:ascii="Times New Roman" w:hAnsi="Times New Roman" w:cs="Times New Roman"/>
          <w:sz w:val="24"/>
          <w:szCs w:val="24"/>
        </w:rPr>
        <w:t>3. osiguranje održivog energetskog razvitka</w:t>
      </w:r>
    </w:p>
    <w:p w:rsidR="00743A28" w:rsidRPr="00743A28" w:rsidRDefault="00743A28" w:rsidP="00911F3E">
      <w:pPr>
        <w:rPr>
          <w:rFonts w:ascii="Times New Roman" w:hAnsi="Times New Roman" w:cs="Times New Roman"/>
          <w:sz w:val="24"/>
          <w:szCs w:val="24"/>
        </w:rPr>
      </w:pPr>
      <w:r w:rsidRPr="00743A28">
        <w:rPr>
          <w:rFonts w:ascii="Times New Roman" w:hAnsi="Times New Roman" w:cs="Times New Roman"/>
          <w:sz w:val="24"/>
          <w:szCs w:val="24"/>
        </w:rPr>
        <w:t xml:space="preserve">4. jačanje upravljačkih kapaciteta umreženim sustavom praćenja i ranog upozoravanja </w:t>
      </w:r>
    </w:p>
    <w:p w:rsidR="00743A28" w:rsidRPr="00771685" w:rsidRDefault="00743A28" w:rsidP="00911F3E">
      <w:pPr>
        <w:rPr>
          <w:rFonts w:ascii="Times New Roman" w:hAnsi="Times New Roman" w:cs="Times New Roman"/>
          <w:sz w:val="24"/>
          <w:szCs w:val="24"/>
        </w:rPr>
      </w:pPr>
      <w:r w:rsidRPr="00743A28">
        <w:rPr>
          <w:rFonts w:ascii="Times New Roman" w:hAnsi="Times New Roman" w:cs="Times New Roman"/>
          <w:sz w:val="24"/>
          <w:szCs w:val="24"/>
        </w:rPr>
        <w:t>5. osiguranje kontinuiteta istraživačkih aktivnosti.</w:t>
      </w:r>
    </w:p>
    <w:p w:rsidR="00911F3E" w:rsidRDefault="00743A28" w:rsidP="00743A28">
      <w:pPr>
        <w:rPr>
          <w:rFonts w:ascii="Times New Roman" w:hAnsi="Times New Roman" w:cs="Times New Roman"/>
          <w:sz w:val="24"/>
          <w:szCs w:val="24"/>
        </w:rPr>
      </w:pPr>
      <w:r w:rsidRPr="00743A28">
        <w:rPr>
          <w:rFonts w:ascii="Times New Roman" w:hAnsi="Times New Roman" w:cs="Times New Roman"/>
          <w:sz w:val="24"/>
          <w:szCs w:val="24"/>
        </w:rPr>
        <w:t>Mjere prilagodbe klimatskim promjenama su prema vrsti označene kao regulatorne i administrativne mjere (RE), provedbene mjere (PR), mjere edukacije i osvješćivanja javnosti (ED) i na is</w:t>
      </w:r>
      <w:r w:rsidR="00911F3E">
        <w:rPr>
          <w:rFonts w:ascii="Times New Roman" w:hAnsi="Times New Roman" w:cs="Times New Roman"/>
          <w:sz w:val="24"/>
          <w:szCs w:val="24"/>
        </w:rPr>
        <w:t>traživačko razvojne mjere (IR).</w:t>
      </w:r>
    </w:p>
    <w:p w:rsidR="00743A28" w:rsidRPr="00743A28" w:rsidRDefault="00743A28" w:rsidP="00743A28">
      <w:pPr>
        <w:rPr>
          <w:rFonts w:ascii="Times New Roman" w:hAnsi="Times New Roman" w:cs="Times New Roman"/>
          <w:sz w:val="24"/>
          <w:szCs w:val="24"/>
        </w:rPr>
      </w:pPr>
      <w:r w:rsidRPr="00743A28">
        <w:rPr>
          <w:rFonts w:ascii="Times New Roman" w:hAnsi="Times New Roman" w:cs="Times New Roman"/>
          <w:sz w:val="24"/>
          <w:szCs w:val="24"/>
        </w:rPr>
        <w:t xml:space="preserve">Integracijom gore navedenog, mjere prilagodbe klimatskim </w:t>
      </w:r>
      <w:r w:rsidR="00B06290">
        <w:rPr>
          <w:rFonts w:ascii="Times New Roman" w:hAnsi="Times New Roman" w:cs="Times New Roman"/>
          <w:sz w:val="24"/>
          <w:szCs w:val="24"/>
        </w:rPr>
        <w:t xml:space="preserve">promjenama su dalje razvrstane </w:t>
      </w:r>
      <w:r w:rsidRPr="00743A28">
        <w:rPr>
          <w:rFonts w:ascii="Times New Roman" w:hAnsi="Times New Roman" w:cs="Times New Roman"/>
          <w:sz w:val="24"/>
          <w:szCs w:val="24"/>
        </w:rPr>
        <w:t>prema hitnosti i značaju provedbe u tri temeljne kategorije važnosti:</w:t>
      </w:r>
    </w:p>
    <w:p w:rsidR="00743A28" w:rsidRPr="00743A28" w:rsidRDefault="00743A28" w:rsidP="00743A28">
      <w:pPr>
        <w:numPr>
          <w:ilvl w:val="0"/>
          <w:numId w:val="13"/>
        </w:numPr>
        <w:rPr>
          <w:rFonts w:ascii="Times New Roman" w:hAnsi="Times New Roman" w:cs="Times New Roman"/>
          <w:sz w:val="24"/>
          <w:szCs w:val="24"/>
        </w:rPr>
      </w:pPr>
      <w:r w:rsidRPr="00743A28">
        <w:rPr>
          <w:rFonts w:ascii="Times New Roman" w:hAnsi="Times New Roman" w:cs="Times New Roman"/>
          <w:sz w:val="24"/>
          <w:szCs w:val="24"/>
        </w:rPr>
        <w:t>mjere vrlo visoke važnosti provedbe</w:t>
      </w:r>
    </w:p>
    <w:p w:rsidR="00743A28" w:rsidRPr="00743A28" w:rsidRDefault="00743A28" w:rsidP="00743A28">
      <w:pPr>
        <w:numPr>
          <w:ilvl w:val="0"/>
          <w:numId w:val="13"/>
        </w:numPr>
        <w:rPr>
          <w:rFonts w:ascii="Times New Roman" w:hAnsi="Times New Roman" w:cs="Times New Roman"/>
          <w:sz w:val="24"/>
          <w:szCs w:val="24"/>
        </w:rPr>
      </w:pPr>
      <w:r w:rsidRPr="00743A28">
        <w:rPr>
          <w:rFonts w:ascii="Times New Roman" w:hAnsi="Times New Roman" w:cs="Times New Roman"/>
          <w:sz w:val="24"/>
          <w:szCs w:val="24"/>
        </w:rPr>
        <w:t>mjere visoke važnosti provedbe</w:t>
      </w:r>
    </w:p>
    <w:p w:rsidR="00743A28" w:rsidRPr="00743A28" w:rsidRDefault="00743A28" w:rsidP="00743A28">
      <w:pPr>
        <w:numPr>
          <w:ilvl w:val="0"/>
          <w:numId w:val="13"/>
        </w:numPr>
        <w:rPr>
          <w:rFonts w:ascii="Times New Roman" w:hAnsi="Times New Roman" w:cs="Times New Roman"/>
          <w:sz w:val="24"/>
          <w:szCs w:val="24"/>
        </w:rPr>
      </w:pPr>
      <w:r w:rsidRPr="00743A28">
        <w:rPr>
          <w:rFonts w:ascii="Times New Roman" w:hAnsi="Times New Roman" w:cs="Times New Roman"/>
          <w:sz w:val="24"/>
          <w:szCs w:val="24"/>
        </w:rPr>
        <w:t>mjere srednje važnosti provedbe.</w:t>
      </w:r>
    </w:p>
    <w:p w:rsidR="00743A28" w:rsidRPr="00743A28" w:rsidRDefault="00743A28" w:rsidP="00911F3E">
      <w:pPr>
        <w:rPr>
          <w:rFonts w:ascii="Times New Roman" w:hAnsi="Times New Roman" w:cs="Times New Roman"/>
          <w:sz w:val="24"/>
          <w:szCs w:val="24"/>
        </w:rPr>
      </w:pPr>
      <w:r w:rsidRPr="00743A28">
        <w:rPr>
          <w:rFonts w:ascii="Times New Roman" w:hAnsi="Times New Roman" w:cs="Times New Roman"/>
          <w:sz w:val="24"/>
          <w:szCs w:val="24"/>
        </w:rPr>
        <w:t>Dvije opće mjere (KM-01, RP-01) određene su stručnom procjenom također kao mjere vrlo visoke važnosti, zbog čega trebaju biti uvrštene i u prvi akcijski plan.</w:t>
      </w:r>
    </w:p>
    <w:p w:rsidR="00743A28" w:rsidRPr="00743A28" w:rsidRDefault="00743A28" w:rsidP="00911F3E">
      <w:pPr>
        <w:pStyle w:val="Naslov2"/>
        <w:spacing w:after="160"/>
      </w:pPr>
      <w:bookmarkStart w:id="38" w:name="_Toc495217283"/>
      <w:bookmarkStart w:id="39" w:name="_Toc31799032"/>
      <w:r w:rsidRPr="00743A28">
        <w:lastRenderedPageBreak/>
        <w:t>Prioritetne mjere i aktivnosti</w:t>
      </w:r>
      <w:bookmarkEnd w:id="38"/>
      <w:bookmarkEnd w:id="39"/>
    </w:p>
    <w:p w:rsidR="00743A28" w:rsidRPr="00743A28" w:rsidRDefault="00743A28" w:rsidP="00743A28">
      <w:pPr>
        <w:rPr>
          <w:rFonts w:ascii="Times New Roman" w:hAnsi="Times New Roman" w:cs="Times New Roman"/>
          <w:sz w:val="24"/>
          <w:szCs w:val="24"/>
        </w:rPr>
      </w:pPr>
      <w:r w:rsidRPr="00743A28">
        <w:rPr>
          <w:rFonts w:ascii="Times New Roman" w:hAnsi="Times New Roman" w:cs="Times New Roman"/>
          <w:sz w:val="24"/>
          <w:szCs w:val="24"/>
        </w:rPr>
        <w:t xml:space="preserve">Mjere su podijeljene u skupine slijedom pet nacionalnih prioriteta, a mjere unutar svake skupine potom su raspoređene u tri kategorije važnosti. Za svaku mjeru navedene su konkretne aktivnosti za provedbu mjere. Kao rezultat provedenog postupka </w:t>
      </w:r>
      <w:proofErr w:type="spellStart"/>
      <w:r w:rsidRPr="00743A28">
        <w:rPr>
          <w:rFonts w:ascii="Times New Roman" w:hAnsi="Times New Roman" w:cs="Times New Roman"/>
          <w:sz w:val="24"/>
          <w:szCs w:val="24"/>
        </w:rPr>
        <w:t>priori</w:t>
      </w:r>
      <w:r w:rsidR="002038B4">
        <w:rPr>
          <w:rFonts w:ascii="Times New Roman" w:hAnsi="Times New Roman" w:cs="Times New Roman"/>
          <w:sz w:val="24"/>
          <w:szCs w:val="24"/>
        </w:rPr>
        <w:t>ti</w:t>
      </w:r>
      <w:r w:rsidRPr="00743A28">
        <w:rPr>
          <w:rFonts w:ascii="Times New Roman" w:hAnsi="Times New Roman" w:cs="Times New Roman"/>
          <w:sz w:val="24"/>
          <w:szCs w:val="24"/>
        </w:rPr>
        <w:t>zacije</w:t>
      </w:r>
      <w:proofErr w:type="spellEnd"/>
      <w:r w:rsidRPr="00743A28">
        <w:rPr>
          <w:rFonts w:ascii="Times New Roman" w:hAnsi="Times New Roman" w:cs="Times New Roman"/>
          <w:sz w:val="24"/>
          <w:szCs w:val="24"/>
        </w:rPr>
        <w:t>, mjere i aktivnosti su razvrstane u 14 tablica (6-1 – 6-14).</w:t>
      </w:r>
    </w:p>
    <w:p w:rsidR="00743A28" w:rsidRPr="00743A28" w:rsidRDefault="00743A28" w:rsidP="00743A28">
      <w:pPr>
        <w:rPr>
          <w:rFonts w:ascii="Times New Roman" w:hAnsi="Times New Roman" w:cs="Times New Roman"/>
          <w:b/>
          <w:sz w:val="24"/>
          <w:szCs w:val="24"/>
        </w:rPr>
      </w:pPr>
      <w:r w:rsidRPr="00743A28">
        <w:rPr>
          <w:rFonts w:ascii="Times New Roman" w:hAnsi="Times New Roman" w:cs="Times New Roman"/>
          <w:b/>
          <w:sz w:val="24"/>
          <w:szCs w:val="24"/>
        </w:rPr>
        <w:t xml:space="preserve">Prioritet 1. </w:t>
      </w:r>
      <w:r w:rsidRPr="00743A28">
        <w:rPr>
          <w:rFonts w:ascii="Times New Roman" w:hAnsi="Times New Roman" w:cs="Times New Roman"/>
          <w:b/>
          <w:sz w:val="24"/>
          <w:szCs w:val="24"/>
        </w:rPr>
        <w:tab/>
        <w:t>Osiguranje održivog regionalnog i urbanog razvoja</w:t>
      </w:r>
    </w:p>
    <w:p w:rsidR="00743A28" w:rsidRPr="00743A28" w:rsidRDefault="00743A28" w:rsidP="00743A28">
      <w:pPr>
        <w:rPr>
          <w:rFonts w:ascii="Times New Roman" w:hAnsi="Times New Roman" w:cs="Times New Roman"/>
          <w:sz w:val="24"/>
          <w:szCs w:val="24"/>
        </w:rPr>
      </w:pPr>
      <w:r w:rsidRPr="00743A28">
        <w:rPr>
          <w:rFonts w:ascii="Times New Roman" w:hAnsi="Times New Roman" w:cs="Times New Roman"/>
          <w:sz w:val="24"/>
          <w:szCs w:val="24"/>
        </w:rPr>
        <w:t xml:space="preserve">Prilagodba klimatskim promjenama, sprječavanje i upravljanje rizicima postavlja se kao okosnica budućeg regionalnog i urbanog razvoja. Sprječavanje i upravljanje katastrofama, kao i prilagodba klimatskim promjenama, odgovor je na lokalno/regionalnu problematiku s kojom se u koštac moraju uhvatiti lokalne/regionalne uprave kako bi smanjile potencijalne učinke katastrofa na svom području. Prirodne katastrofe i utjecaji klimatskih promjena mogu značajno utjecati na socioekonomski razvoj i konkurentnost pojedine hrvatske regije, ali i cjelokupne zemlje te imati dalekosežne prekogranične posljedice. Ulaganja u prevenciju i prilagodbu pridonose očuvanju postojeće imovine i donose visoki ekonomski povrat, gdje su troškovi djelovanja daleko niži od troškova nedjelovanja. Stoga je bitno u pristupu rješavanju i primjeni mjera prilagodbe identificirati lokalne/regionalne mjere kojima će se najbolje reagirati na ranjivost određenog područja. Gradovi i urbana područja posebno su izloženi utjecaju klimatskih promjena (toplinski valovi, ekstremne oborinske vode, bujice). U tom smislu prilagodba klimatskim promjenama </w:t>
      </w:r>
      <w:r w:rsidR="00F2426B">
        <w:rPr>
          <w:rFonts w:ascii="Times New Roman" w:hAnsi="Times New Roman" w:cs="Times New Roman"/>
          <w:sz w:val="24"/>
          <w:szCs w:val="24"/>
        </w:rPr>
        <w:t>te</w:t>
      </w:r>
      <w:r w:rsidRPr="00743A28">
        <w:rPr>
          <w:rFonts w:ascii="Times New Roman" w:hAnsi="Times New Roman" w:cs="Times New Roman"/>
          <w:sz w:val="24"/>
          <w:szCs w:val="24"/>
        </w:rPr>
        <w:t xml:space="preserve"> sprječavanje i upravljanje rizikom postaju prioritet </w:t>
      </w:r>
      <w:r w:rsidR="00F2426B">
        <w:rPr>
          <w:rFonts w:ascii="Times New Roman" w:hAnsi="Times New Roman" w:cs="Times New Roman"/>
          <w:sz w:val="24"/>
          <w:szCs w:val="24"/>
        </w:rPr>
        <w:t>u kojem</w:t>
      </w:r>
      <w:r w:rsidR="00F2426B" w:rsidRPr="00743A28">
        <w:rPr>
          <w:rFonts w:ascii="Times New Roman" w:hAnsi="Times New Roman" w:cs="Times New Roman"/>
          <w:sz w:val="24"/>
          <w:szCs w:val="24"/>
        </w:rPr>
        <w:t xml:space="preserve"> </w:t>
      </w:r>
      <w:r w:rsidRPr="00743A28">
        <w:rPr>
          <w:rFonts w:ascii="Times New Roman" w:hAnsi="Times New Roman" w:cs="Times New Roman"/>
          <w:sz w:val="24"/>
          <w:szCs w:val="24"/>
        </w:rPr>
        <w:t>kohezijska politika podupire projekte urbanog razvoja. Gradovi i gradska područja, osobito u obalnim područjima uz rijeke i more, pokazuju ranjivosti koje su obično veće nego u okolnim područjima (npr. poplave, efekt urbanog toplinskog otoka). Zbog koncentracije stanovništva i gospodarskih aktivnosti u gradovima posebna se pozornost posvećuje ulaganjima u klimatski otpornu urbanu infrastrukturu i aktivnosti usmjerene na jačanje otpornosti lokalne razine na klimatske promjene.</w:t>
      </w:r>
    </w:p>
    <w:p w:rsidR="003D7941" w:rsidRDefault="003D7941" w:rsidP="00246EDF">
      <w:pPr>
        <w:spacing w:after="0"/>
        <w:rPr>
          <w:rFonts w:ascii="Times New Roman" w:hAnsi="Times New Roman" w:cs="Times New Roman"/>
          <w:iCs/>
          <w:sz w:val="24"/>
          <w:szCs w:val="24"/>
        </w:rPr>
      </w:pPr>
      <w:bookmarkStart w:id="40" w:name="_Ref492990738"/>
    </w:p>
    <w:p w:rsidR="00743A28" w:rsidRPr="00743A28" w:rsidRDefault="00743A28" w:rsidP="00743A28">
      <w:pPr>
        <w:rPr>
          <w:rFonts w:ascii="Times New Roman" w:hAnsi="Times New Roman" w:cs="Times New Roman"/>
          <w:iCs/>
          <w:sz w:val="24"/>
          <w:szCs w:val="24"/>
        </w:rPr>
      </w:pPr>
      <w:r w:rsidRPr="00743A28">
        <w:rPr>
          <w:rFonts w:ascii="Times New Roman" w:hAnsi="Times New Roman" w:cs="Times New Roman"/>
          <w:iCs/>
          <w:sz w:val="24"/>
          <w:szCs w:val="24"/>
        </w:rPr>
        <w:t xml:space="preserve">Tablica </w:t>
      </w:r>
      <w:r w:rsidR="00CC26E5">
        <w:rPr>
          <w:rFonts w:ascii="Times New Roman" w:hAnsi="Times New Roman" w:cs="Times New Roman"/>
          <w:iCs/>
          <w:sz w:val="24"/>
          <w:szCs w:val="24"/>
        </w:rPr>
        <w:t>6</w:t>
      </w:r>
      <w:r w:rsidRPr="00743A28">
        <w:rPr>
          <w:rFonts w:ascii="Times New Roman" w:hAnsi="Times New Roman" w:cs="Times New Roman"/>
          <w:iCs/>
          <w:sz w:val="24"/>
          <w:szCs w:val="24"/>
        </w:rPr>
        <w:noBreakHyphen/>
      </w:r>
      <w:bookmarkEnd w:id="40"/>
      <w:r w:rsidR="00CC26E5">
        <w:rPr>
          <w:rFonts w:ascii="Times New Roman" w:hAnsi="Times New Roman" w:cs="Times New Roman"/>
          <w:iCs/>
          <w:sz w:val="24"/>
          <w:szCs w:val="24"/>
        </w:rPr>
        <w:t>1</w:t>
      </w:r>
      <w:r w:rsidRPr="00743A28">
        <w:rPr>
          <w:rFonts w:ascii="Times New Roman" w:hAnsi="Times New Roman" w:cs="Times New Roman"/>
          <w:iCs/>
          <w:sz w:val="24"/>
          <w:szCs w:val="24"/>
        </w:rPr>
        <w:t xml:space="preserve">: Prioritet 1. – 1 Mjere </w:t>
      </w:r>
      <w:r w:rsidRPr="00743A28">
        <w:rPr>
          <w:rFonts w:ascii="Times New Roman" w:hAnsi="Times New Roman" w:cs="Times New Roman"/>
          <w:iCs/>
          <w:sz w:val="24"/>
          <w:szCs w:val="24"/>
          <w:u w:val="single"/>
        </w:rPr>
        <w:t>vrlo visoke</w:t>
      </w:r>
      <w:r w:rsidRPr="00743A28">
        <w:rPr>
          <w:rFonts w:ascii="Times New Roman" w:hAnsi="Times New Roman" w:cs="Times New Roman"/>
          <w:iCs/>
          <w:sz w:val="24"/>
          <w:szCs w:val="24"/>
        </w:rPr>
        <w:t xml:space="preserve"> važnosti</w:t>
      </w:r>
    </w:p>
    <w:tbl>
      <w:tblPr>
        <w:tblStyle w:val="Reetkatablice"/>
        <w:tblW w:w="8930" w:type="dxa"/>
        <w:tblInd w:w="137" w:type="dxa"/>
        <w:tblLayout w:type="fixed"/>
        <w:tblLook w:val="04A0" w:firstRow="1" w:lastRow="0" w:firstColumn="1" w:lastColumn="0" w:noHBand="0" w:noVBand="1"/>
      </w:tblPr>
      <w:tblGrid>
        <w:gridCol w:w="1134"/>
        <w:gridCol w:w="3104"/>
        <w:gridCol w:w="3842"/>
        <w:gridCol w:w="850"/>
      </w:tblGrid>
      <w:tr w:rsidR="00743A28" w:rsidRPr="00743A28" w:rsidTr="006B13EE">
        <w:trPr>
          <w:trHeight w:val="20"/>
          <w:tblHeader/>
        </w:trPr>
        <w:tc>
          <w:tcPr>
            <w:tcW w:w="1134" w:type="dxa"/>
            <w:shd w:val="clear" w:color="auto" w:fill="D9D9D9" w:themeFill="background1" w:themeFillShade="D9"/>
          </w:tcPr>
          <w:p w:rsidR="00743A28" w:rsidRPr="00743A28" w:rsidRDefault="00743A28" w:rsidP="00063C91">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Oznaka mjere</w:t>
            </w:r>
          </w:p>
        </w:tc>
        <w:tc>
          <w:tcPr>
            <w:tcW w:w="3104" w:type="dxa"/>
            <w:shd w:val="clear" w:color="auto" w:fill="D9D9D9" w:themeFill="background1" w:themeFillShade="D9"/>
          </w:tcPr>
          <w:p w:rsidR="00743A28" w:rsidRPr="00743A28" w:rsidRDefault="00743A28" w:rsidP="00063C91">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Naziv mjere</w:t>
            </w:r>
          </w:p>
        </w:tc>
        <w:tc>
          <w:tcPr>
            <w:tcW w:w="3842" w:type="dxa"/>
            <w:shd w:val="clear" w:color="auto" w:fill="D9D9D9" w:themeFill="background1" w:themeFillShade="D9"/>
          </w:tcPr>
          <w:p w:rsidR="00743A28" w:rsidRPr="00743A28" w:rsidRDefault="00743A28" w:rsidP="00063C91">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Oznaka i naziv aktivnosti</w:t>
            </w:r>
          </w:p>
        </w:tc>
        <w:tc>
          <w:tcPr>
            <w:tcW w:w="850" w:type="dxa"/>
            <w:shd w:val="clear" w:color="auto" w:fill="D9D9D9" w:themeFill="background1" w:themeFillShade="D9"/>
            <w:noWrap/>
          </w:tcPr>
          <w:p w:rsidR="00743A28" w:rsidRPr="00743A28" w:rsidRDefault="00743A28" w:rsidP="00743A28">
            <w:pPr>
              <w:spacing w:after="160" w:line="259" w:lineRule="auto"/>
              <w:rPr>
                <w:rFonts w:ascii="Times New Roman" w:hAnsi="Times New Roman" w:cs="Times New Roman"/>
                <w:sz w:val="24"/>
                <w:szCs w:val="24"/>
              </w:rPr>
            </w:pPr>
            <w:r w:rsidRPr="00743A28">
              <w:rPr>
                <w:rFonts w:ascii="Times New Roman" w:hAnsi="Times New Roman" w:cs="Times New Roman"/>
                <w:sz w:val="24"/>
                <w:szCs w:val="24"/>
              </w:rPr>
              <w:t xml:space="preserve">Vrsta </w:t>
            </w:r>
          </w:p>
          <w:p w:rsidR="00743A28" w:rsidRPr="00743A28" w:rsidRDefault="00743A28" w:rsidP="00743A28">
            <w:pPr>
              <w:spacing w:after="160" w:line="259" w:lineRule="auto"/>
              <w:rPr>
                <w:rFonts w:ascii="Times New Roman" w:hAnsi="Times New Roman" w:cs="Times New Roman"/>
                <w:sz w:val="24"/>
                <w:szCs w:val="24"/>
              </w:rPr>
            </w:pPr>
            <w:r w:rsidRPr="00743A28">
              <w:rPr>
                <w:rFonts w:ascii="Times New Roman" w:hAnsi="Times New Roman" w:cs="Times New Roman"/>
                <w:sz w:val="24"/>
                <w:szCs w:val="24"/>
              </w:rPr>
              <w:t>mjere</w:t>
            </w:r>
          </w:p>
        </w:tc>
      </w:tr>
      <w:tr w:rsidR="00085393" w:rsidRPr="00743A28" w:rsidTr="006B13EE">
        <w:trPr>
          <w:trHeight w:val="20"/>
        </w:trPr>
        <w:tc>
          <w:tcPr>
            <w:tcW w:w="1134" w:type="dxa"/>
          </w:tcPr>
          <w:p w:rsidR="00085393" w:rsidRPr="00743A28" w:rsidRDefault="00085393" w:rsidP="00063C91">
            <w:pPr>
              <w:jc w:val="left"/>
              <w:rPr>
                <w:rFonts w:ascii="Times New Roman" w:hAnsi="Times New Roman" w:cs="Times New Roman"/>
                <w:sz w:val="24"/>
                <w:szCs w:val="24"/>
              </w:rPr>
            </w:pPr>
            <w:r>
              <w:rPr>
                <w:rFonts w:ascii="Times New Roman" w:hAnsi="Times New Roman" w:cs="Times New Roman"/>
                <w:sz w:val="24"/>
                <w:szCs w:val="24"/>
              </w:rPr>
              <w:t>OM-01</w:t>
            </w:r>
          </w:p>
        </w:tc>
        <w:tc>
          <w:tcPr>
            <w:tcW w:w="3104" w:type="dxa"/>
          </w:tcPr>
          <w:p w:rsidR="008A6DEF" w:rsidRPr="0070780F" w:rsidRDefault="00085393" w:rsidP="00063C91">
            <w:pPr>
              <w:jc w:val="left"/>
              <w:rPr>
                <w:rFonts w:ascii="Times New Roman" w:hAnsi="Times New Roman" w:cs="Times New Roman"/>
                <w:sz w:val="24"/>
                <w:szCs w:val="24"/>
              </w:rPr>
            </w:pPr>
            <w:r w:rsidRPr="00085393">
              <w:rPr>
                <w:rFonts w:ascii="Times New Roman" w:hAnsi="Times New Roman" w:cs="Times New Roman"/>
                <w:sz w:val="24"/>
                <w:szCs w:val="24"/>
              </w:rPr>
              <w:t xml:space="preserve">Povećanje razine znanja i kapaciteta </w:t>
            </w:r>
            <w:r w:rsidR="008A6DEF">
              <w:rPr>
                <w:rFonts w:ascii="Times New Roman" w:hAnsi="Times New Roman" w:cs="Times New Roman"/>
                <w:sz w:val="24"/>
                <w:szCs w:val="24"/>
              </w:rPr>
              <w:t>za</w:t>
            </w:r>
            <w:r w:rsidRPr="00085393">
              <w:rPr>
                <w:rFonts w:ascii="Times New Roman" w:hAnsi="Times New Roman" w:cs="Times New Roman"/>
                <w:sz w:val="24"/>
                <w:szCs w:val="24"/>
              </w:rPr>
              <w:t xml:space="preserve"> </w:t>
            </w:r>
            <w:r w:rsidR="008A6DEF">
              <w:rPr>
                <w:rFonts w:ascii="Times New Roman" w:hAnsi="Times New Roman" w:cs="Times New Roman"/>
                <w:sz w:val="24"/>
                <w:szCs w:val="24"/>
              </w:rPr>
              <w:t xml:space="preserve">praćenje </w:t>
            </w:r>
            <w:r w:rsidRPr="00085393">
              <w:rPr>
                <w:rFonts w:ascii="Times New Roman" w:hAnsi="Times New Roman" w:cs="Times New Roman"/>
                <w:sz w:val="24"/>
                <w:szCs w:val="24"/>
              </w:rPr>
              <w:t>utjecaj</w:t>
            </w:r>
            <w:r w:rsidR="008A6DEF">
              <w:rPr>
                <w:rFonts w:ascii="Times New Roman" w:hAnsi="Times New Roman" w:cs="Times New Roman"/>
                <w:sz w:val="24"/>
                <w:szCs w:val="24"/>
              </w:rPr>
              <w:t>a</w:t>
            </w:r>
            <w:r w:rsidRPr="00085393">
              <w:rPr>
                <w:rFonts w:ascii="Times New Roman" w:hAnsi="Times New Roman" w:cs="Times New Roman"/>
                <w:sz w:val="24"/>
                <w:szCs w:val="24"/>
              </w:rPr>
              <w:t xml:space="preserve"> klimatskih promjena</w:t>
            </w:r>
            <w:r w:rsidR="008A6DEF">
              <w:rPr>
                <w:rFonts w:ascii="Times New Roman" w:hAnsi="Times New Roman" w:cs="Times New Roman"/>
                <w:sz w:val="24"/>
                <w:szCs w:val="24"/>
              </w:rPr>
              <w:t>, procjene rizika i prilagodbe klimatskim promjenama</w:t>
            </w:r>
          </w:p>
        </w:tc>
        <w:tc>
          <w:tcPr>
            <w:tcW w:w="3842" w:type="dxa"/>
            <w:vAlign w:val="center"/>
          </w:tcPr>
          <w:p w:rsidR="00085393" w:rsidRPr="00743A28" w:rsidRDefault="00085393" w:rsidP="00063C91">
            <w:pPr>
              <w:jc w:val="left"/>
              <w:rPr>
                <w:rFonts w:ascii="Times New Roman" w:hAnsi="Times New Roman" w:cs="Times New Roman"/>
                <w:sz w:val="24"/>
                <w:szCs w:val="24"/>
              </w:rPr>
            </w:pPr>
            <w:r w:rsidRPr="00085393">
              <w:rPr>
                <w:rFonts w:ascii="Times New Roman" w:hAnsi="Times New Roman" w:cs="Times New Roman"/>
                <w:sz w:val="24"/>
                <w:szCs w:val="24"/>
              </w:rPr>
              <w:t>OM-01-0</w:t>
            </w:r>
            <w:r w:rsidR="00DA7097">
              <w:rPr>
                <w:rFonts w:ascii="Times New Roman" w:hAnsi="Times New Roman" w:cs="Times New Roman"/>
                <w:sz w:val="24"/>
                <w:szCs w:val="24"/>
              </w:rPr>
              <w:t>1</w:t>
            </w:r>
            <w:r w:rsidRPr="00085393">
              <w:rPr>
                <w:rFonts w:ascii="Times New Roman" w:hAnsi="Times New Roman" w:cs="Times New Roman"/>
                <w:sz w:val="24"/>
                <w:szCs w:val="24"/>
              </w:rPr>
              <w:t xml:space="preserve">. </w:t>
            </w:r>
            <w:r w:rsidR="0037000F">
              <w:rPr>
                <w:rFonts w:ascii="Times New Roman" w:hAnsi="Times New Roman" w:cs="Times New Roman"/>
                <w:sz w:val="24"/>
                <w:szCs w:val="24"/>
              </w:rPr>
              <w:t>Razvoj programa za o</w:t>
            </w:r>
            <w:r w:rsidRPr="00085393">
              <w:rPr>
                <w:rFonts w:ascii="Times New Roman" w:hAnsi="Times New Roman" w:cs="Times New Roman"/>
                <w:sz w:val="24"/>
                <w:szCs w:val="24"/>
              </w:rPr>
              <w:t>svješćivanje, informiranje i edukacij</w:t>
            </w:r>
            <w:r w:rsidR="008A6DEF">
              <w:rPr>
                <w:rFonts w:ascii="Times New Roman" w:hAnsi="Times New Roman" w:cs="Times New Roman"/>
                <w:sz w:val="24"/>
                <w:szCs w:val="24"/>
              </w:rPr>
              <w:t>u</w:t>
            </w:r>
            <w:r w:rsidRPr="00085393">
              <w:rPr>
                <w:rFonts w:ascii="Times New Roman" w:hAnsi="Times New Roman" w:cs="Times New Roman"/>
                <w:sz w:val="24"/>
                <w:szCs w:val="24"/>
              </w:rPr>
              <w:t xml:space="preserve"> javnosti</w:t>
            </w:r>
            <w:r w:rsidR="0037000F">
              <w:rPr>
                <w:rFonts w:ascii="Times New Roman" w:hAnsi="Times New Roman" w:cs="Times New Roman"/>
                <w:sz w:val="24"/>
                <w:szCs w:val="24"/>
              </w:rPr>
              <w:t xml:space="preserve">, donositelja odluka, stručnjaka, poslovnog sektora i drugih dionika </w:t>
            </w:r>
            <w:r w:rsidRPr="00085393">
              <w:rPr>
                <w:rFonts w:ascii="Times New Roman" w:hAnsi="Times New Roman" w:cs="Times New Roman"/>
                <w:sz w:val="24"/>
                <w:szCs w:val="24"/>
              </w:rPr>
              <w:t xml:space="preserve">o </w:t>
            </w:r>
            <w:r w:rsidR="0037000F">
              <w:rPr>
                <w:rFonts w:ascii="Times New Roman" w:hAnsi="Times New Roman" w:cs="Times New Roman"/>
                <w:sz w:val="24"/>
                <w:szCs w:val="24"/>
              </w:rPr>
              <w:t xml:space="preserve">utjecaju klimatskih promjena i mogućnostima </w:t>
            </w:r>
            <w:r w:rsidRPr="00085393">
              <w:rPr>
                <w:rFonts w:ascii="Times New Roman" w:hAnsi="Times New Roman" w:cs="Times New Roman"/>
                <w:sz w:val="24"/>
                <w:szCs w:val="24"/>
              </w:rPr>
              <w:t>prilagodb</w:t>
            </w:r>
            <w:r w:rsidR="0037000F">
              <w:rPr>
                <w:rFonts w:ascii="Times New Roman" w:hAnsi="Times New Roman" w:cs="Times New Roman"/>
                <w:sz w:val="24"/>
                <w:szCs w:val="24"/>
              </w:rPr>
              <w:t>e</w:t>
            </w:r>
          </w:p>
        </w:tc>
        <w:tc>
          <w:tcPr>
            <w:tcW w:w="850" w:type="dxa"/>
            <w:noWrap/>
          </w:tcPr>
          <w:p w:rsidR="00085393" w:rsidRPr="00743A28" w:rsidRDefault="00085393" w:rsidP="00743A28">
            <w:pPr>
              <w:rPr>
                <w:rFonts w:ascii="Times New Roman" w:hAnsi="Times New Roman" w:cs="Times New Roman"/>
                <w:sz w:val="24"/>
                <w:szCs w:val="24"/>
              </w:rPr>
            </w:pPr>
            <w:r>
              <w:rPr>
                <w:rFonts w:ascii="Times New Roman" w:hAnsi="Times New Roman" w:cs="Times New Roman"/>
                <w:sz w:val="24"/>
                <w:szCs w:val="24"/>
              </w:rPr>
              <w:t>ED</w:t>
            </w:r>
          </w:p>
        </w:tc>
      </w:tr>
      <w:tr w:rsidR="00DB168E" w:rsidRPr="00743A28" w:rsidTr="006B13EE">
        <w:trPr>
          <w:trHeight w:val="20"/>
        </w:trPr>
        <w:tc>
          <w:tcPr>
            <w:tcW w:w="1134" w:type="dxa"/>
            <w:vMerge w:val="restart"/>
            <w:hideMark/>
          </w:tcPr>
          <w:p w:rsidR="00DB168E" w:rsidRPr="00743A28" w:rsidRDefault="00DB168E" w:rsidP="00063C91">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HM-01</w:t>
            </w:r>
          </w:p>
        </w:tc>
        <w:tc>
          <w:tcPr>
            <w:tcW w:w="3104" w:type="dxa"/>
            <w:vMerge w:val="restart"/>
            <w:hideMark/>
          </w:tcPr>
          <w:p w:rsidR="00DB168E" w:rsidRPr="00743A28" w:rsidRDefault="00DB168E" w:rsidP="00063C91">
            <w:pPr>
              <w:spacing w:after="160" w:line="259" w:lineRule="auto"/>
              <w:jc w:val="left"/>
              <w:rPr>
                <w:rFonts w:ascii="Times New Roman" w:hAnsi="Times New Roman" w:cs="Times New Roman"/>
                <w:sz w:val="24"/>
                <w:szCs w:val="24"/>
              </w:rPr>
            </w:pPr>
            <w:r w:rsidRPr="0070780F">
              <w:rPr>
                <w:rFonts w:ascii="Times New Roman" w:hAnsi="Times New Roman" w:cs="Times New Roman"/>
                <w:sz w:val="24"/>
                <w:szCs w:val="24"/>
              </w:rPr>
              <w:t xml:space="preserve">Provedba </w:t>
            </w:r>
            <w:proofErr w:type="spellStart"/>
            <w:r w:rsidRPr="0070780F">
              <w:rPr>
                <w:rFonts w:ascii="Times New Roman" w:hAnsi="Times New Roman" w:cs="Times New Roman"/>
                <w:sz w:val="24"/>
                <w:szCs w:val="24"/>
              </w:rPr>
              <w:t>nestrukturnih</w:t>
            </w:r>
            <w:proofErr w:type="spellEnd"/>
            <w:r w:rsidRPr="0070780F">
              <w:rPr>
                <w:rFonts w:ascii="Times New Roman" w:hAnsi="Times New Roman" w:cs="Times New Roman"/>
                <w:sz w:val="24"/>
                <w:szCs w:val="24"/>
              </w:rPr>
              <w:t xml:space="preserve"> mjera zaštite od štetnog</w:t>
            </w:r>
            <w:r w:rsidR="00B06290">
              <w:rPr>
                <w:rFonts w:ascii="Times New Roman" w:hAnsi="Times New Roman" w:cs="Times New Roman"/>
                <w:sz w:val="24"/>
                <w:szCs w:val="24"/>
              </w:rPr>
              <w:t xml:space="preserve"> djelovanja voda i zaštite voda </w:t>
            </w:r>
            <w:r w:rsidRPr="00743A28">
              <w:rPr>
                <w:rFonts w:ascii="Times New Roman" w:hAnsi="Times New Roman" w:cs="Times New Roman"/>
                <w:sz w:val="24"/>
                <w:szCs w:val="24"/>
              </w:rPr>
              <w:t>pri pojavama ekstremnih hidroloških prilika čije je povećanje intenziteta i učestalosti pojave uvjetovano klimatskim promjenama</w:t>
            </w:r>
          </w:p>
        </w:tc>
        <w:tc>
          <w:tcPr>
            <w:tcW w:w="3842" w:type="dxa"/>
            <w:vAlign w:val="center"/>
            <w:hideMark/>
          </w:tcPr>
          <w:p w:rsidR="00DB168E" w:rsidRPr="00743A28" w:rsidRDefault="00DB168E" w:rsidP="00063C91">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HM-01-01. Razvoj modela za prognozu pojava ekstremnih oborina na širim slivnim područjima i njihovim lokalnim pojavama</w:t>
            </w:r>
          </w:p>
        </w:tc>
        <w:tc>
          <w:tcPr>
            <w:tcW w:w="850" w:type="dxa"/>
            <w:noWrap/>
            <w:hideMark/>
          </w:tcPr>
          <w:p w:rsidR="00DB168E" w:rsidRPr="00743A28" w:rsidRDefault="00DB168E" w:rsidP="00743A28">
            <w:pPr>
              <w:spacing w:after="160" w:line="259" w:lineRule="auto"/>
              <w:rPr>
                <w:rFonts w:ascii="Times New Roman" w:hAnsi="Times New Roman" w:cs="Times New Roman"/>
                <w:sz w:val="24"/>
                <w:szCs w:val="24"/>
              </w:rPr>
            </w:pPr>
            <w:r w:rsidRPr="00743A28">
              <w:rPr>
                <w:rFonts w:ascii="Times New Roman" w:hAnsi="Times New Roman" w:cs="Times New Roman"/>
                <w:sz w:val="24"/>
                <w:szCs w:val="24"/>
              </w:rPr>
              <w:t>PR</w:t>
            </w:r>
          </w:p>
        </w:tc>
      </w:tr>
      <w:tr w:rsidR="00DB168E" w:rsidRPr="00743A28" w:rsidTr="006B13EE">
        <w:trPr>
          <w:trHeight w:val="20"/>
        </w:trPr>
        <w:tc>
          <w:tcPr>
            <w:tcW w:w="1134" w:type="dxa"/>
            <w:vMerge/>
            <w:hideMark/>
          </w:tcPr>
          <w:p w:rsidR="00DB168E" w:rsidRPr="00743A28" w:rsidRDefault="00DB168E" w:rsidP="00063C91">
            <w:pPr>
              <w:spacing w:after="160" w:line="259" w:lineRule="auto"/>
              <w:jc w:val="left"/>
              <w:rPr>
                <w:rFonts w:ascii="Times New Roman" w:hAnsi="Times New Roman" w:cs="Times New Roman"/>
                <w:sz w:val="24"/>
                <w:szCs w:val="24"/>
              </w:rPr>
            </w:pPr>
          </w:p>
        </w:tc>
        <w:tc>
          <w:tcPr>
            <w:tcW w:w="3104" w:type="dxa"/>
            <w:vMerge/>
            <w:hideMark/>
          </w:tcPr>
          <w:p w:rsidR="00DB168E" w:rsidRPr="00743A28" w:rsidRDefault="00DB168E" w:rsidP="00063C91">
            <w:pPr>
              <w:spacing w:after="160" w:line="259" w:lineRule="auto"/>
              <w:jc w:val="left"/>
              <w:rPr>
                <w:rFonts w:ascii="Times New Roman" w:hAnsi="Times New Roman" w:cs="Times New Roman"/>
                <w:sz w:val="24"/>
                <w:szCs w:val="24"/>
              </w:rPr>
            </w:pPr>
          </w:p>
        </w:tc>
        <w:tc>
          <w:tcPr>
            <w:tcW w:w="3842" w:type="dxa"/>
            <w:vAlign w:val="center"/>
            <w:hideMark/>
          </w:tcPr>
          <w:p w:rsidR="00DB168E" w:rsidRPr="00743A28" w:rsidRDefault="00DB168E" w:rsidP="00063C91">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HM-01-02. Razvoj modela simulacije velikih voda na većim slivovima i manjim bujičnim vodotocima</w:t>
            </w:r>
          </w:p>
        </w:tc>
        <w:tc>
          <w:tcPr>
            <w:tcW w:w="850" w:type="dxa"/>
            <w:noWrap/>
            <w:hideMark/>
          </w:tcPr>
          <w:p w:rsidR="00DB168E" w:rsidRPr="00743A28" w:rsidRDefault="00DB168E" w:rsidP="00743A28">
            <w:pPr>
              <w:spacing w:after="160" w:line="259" w:lineRule="auto"/>
              <w:rPr>
                <w:rFonts w:ascii="Times New Roman" w:hAnsi="Times New Roman" w:cs="Times New Roman"/>
                <w:sz w:val="24"/>
                <w:szCs w:val="24"/>
              </w:rPr>
            </w:pPr>
            <w:r w:rsidRPr="00743A28">
              <w:rPr>
                <w:rFonts w:ascii="Times New Roman" w:hAnsi="Times New Roman" w:cs="Times New Roman"/>
                <w:sz w:val="24"/>
                <w:szCs w:val="24"/>
              </w:rPr>
              <w:t>PR</w:t>
            </w:r>
          </w:p>
        </w:tc>
      </w:tr>
      <w:tr w:rsidR="00DB168E" w:rsidRPr="00743A28" w:rsidTr="006B13EE">
        <w:trPr>
          <w:trHeight w:val="20"/>
        </w:trPr>
        <w:tc>
          <w:tcPr>
            <w:tcW w:w="1134" w:type="dxa"/>
            <w:vMerge/>
            <w:hideMark/>
          </w:tcPr>
          <w:p w:rsidR="00DB168E" w:rsidRPr="00743A28" w:rsidRDefault="00DB168E" w:rsidP="00063C91">
            <w:pPr>
              <w:spacing w:after="160" w:line="259" w:lineRule="auto"/>
              <w:jc w:val="left"/>
              <w:rPr>
                <w:rFonts w:ascii="Times New Roman" w:hAnsi="Times New Roman" w:cs="Times New Roman"/>
                <w:sz w:val="24"/>
                <w:szCs w:val="24"/>
              </w:rPr>
            </w:pPr>
          </w:p>
        </w:tc>
        <w:tc>
          <w:tcPr>
            <w:tcW w:w="3104" w:type="dxa"/>
            <w:vMerge/>
            <w:hideMark/>
          </w:tcPr>
          <w:p w:rsidR="00DB168E" w:rsidRPr="00743A28" w:rsidRDefault="00DB168E" w:rsidP="00063C91">
            <w:pPr>
              <w:spacing w:after="160" w:line="259" w:lineRule="auto"/>
              <w:jc w:val="left"/>
              <w:rPr>
                <w:rFonts w:ascii="Times New Roman" w:hAnsi="Times New Roman" w:cs="Times New Roman"/>
                <w:sz w:val="24"/>
                <w:szCs w:val="24"/>
              </w:rPr>
            </w:pPr>
          </w:p>
        </w:tc>
        <w:tc>
          <w:tcPr>
            <w:tcW w:w="3842" w:type="dxa"/>
            <w:vAlign w:val="center"/>
            <w:hideMark/>
          </w:tcPr>
          <w:p w:rsidR="00DB168E" w:rsidRPr="00743A28" w:rsidRDefault="00DB168E" w:rsidP="00063C91">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 xml:space="preserve">HM-01-03. Izrada studija prognoza propagacije poplava, utvrđivanje poplavnih zona i rizika i mogućnosti osiguranja prirodnih poplavnih </w:t>
            </w:r>
            <w:proofErr w:type="spellStart"/>
            <w:r w:rsidRPr="00743A28">
              <w:rPr>
                <w:rFonts w:ascii="Times New Roman" w:hAnsi="Times New Roman" w:cs="Times New Roman"/>
                <w:sz w:val="24"/>
                <w:szCs w:val="24"/>
              </w:rPr>
              <w:t>retencijskih</w:t>
            </w:r>
            <w:proofErr w:type="spellEnd"/>
            <w:r w:rsidRPr="00743A28">
              <w:rPr>
                <w:rFonts w:ascii="Times New Roman" w:hAnsi="Times New Roman" w:cs="Times New Roman"/>
                <w:sz w:val="24"/>
                <w:szCs w:val="24"/>
              </w:rPr>
              <w:t xml:space="preserve"> područja, </w:t>
            </w:r>
            <w:proofErr w:type="spellStart"/>
            <w:r>
              <w:rPr>
                <w:rFonts w:ascii="Times New Roman" w:hAnsi="Times New Roman" w:cs="Times New Roman"/>
                <w:sz w:val="24"/>
                <w:szCs w:val="24"/>
              </w:rPr>
              <w:t>prioritizacija</w:t>
            </w:r>
            <w:proofErr w:type="spellEnd"/>
            <w:r>
              <w:rPr>
                <w:rFonts w:ascii="Times New Roman" w:hAnsi="Times New Roman" w:cs="Times New Roman"/>
                <w:sz w:val="24"/>
                <w:szCs w:val="24"/>
              </w:rPr>
              <w:t xml:space="preserve"> poplavnih zona (</w:t>
            </w:r>
            <w:r w:rsidRPr="00D41F0A">
              <w:rPr>
                <w:rFonts w:ascii="Times New Roman" w:hAnsi="Times New Roman" w:cs="Times New Roman"/>
                <w:sz w:val="24"/>
                <w:szCs w:val="24"/>
              </w:rPr>
              <w:t>vjerojatnost p</w:t>
            </w:r>
            <w:r>
              <w:rPr>
                <w:rFonts w:ascii="Times New Roman" w:hAnsi="Times New Roman" w:cs="Times New Roman"/>
                <w:sz w:val="24"/>
                <w:szCs w:val="24"/>
              </w:rPr>
              <w:t xml:space="preserve">oplavljivanja te </w:t>
            </w:r>
            <w:proofErr w:type="spellStart"/>
            <w:r>
              <w:rPr>
                <w:rFonts w:ascii="Times New Roman" w:hAnsi="Times New Roman" w:cs="Times New Roman"/>
                <w:sz w:val="24"/>
                <w:szCs w:val="24"/>
              </w:rPr>
              <w:t>socio</w:t>
            </w:r>
            <w:proofErr w:type="spellEnd"/>
            <w:r>
              <w:rPr>
                <w:rFonts w:ascii="Times New Roman" w:hAnsi="Times New Roman" w:cs="Times New Roman"/>
                <w:sz w:val="24"/>
                <w:szCs w:val="24"/>
              </w:rPr>
              <w:t xml:space="preserve">-ekonomski i ekološki utjecaji) </w:t>
            </w:r>
            <w:r w:rsidRPr="00743A28">
              <w:rPr>
                <w:rFonts w:ascii="Times New Roman" w:hAnsi="Times New Roman" w:cs="Times New Roman"/>
                <w:sz w:val="24"/>
                <w:szCs w:val="24"/>
              </w:rPr>
              <w:t>te uvrštavanje istih u prostorno-plansku dokumentaciju</w:t>
            </w:r>
          </w:p>
        </w:tc>
        <w:tc>
          <w:tcPr>
            <w:tcW w:w="850" w:type="dxa"/>
            <w:noWrap/>
            <w:hideMark/>
          </w:tcPr>
          <w:p w:rsidR="00DB168E" w:rsidRPr="00743A28" w:rsidRDefault="00DB168E" w:rsidP="00743A28">
            <w:pPr>
              <w:spacing w:after="160" w:line="259" w:lineRule="auto"/>
              <w:rPr>
                <w:rFonts w:ascii="Times New Roman" w:hAnsi="Times New Roman" w:cs="Times New Roman"/>
                <w:sz w:val="24"/>
                <w:szCs w:val="24"/>
              </w:rPr>
            </w:pPr>
            <w:r w:rsidRPr="00743A28">
              <w:rPr>
                <w:rFonts w:ascii="Times New Roman" w:hAnsi="Times New Roman" w:cs="Times New Roman"/>
                <w:sz w:val="24"/>
                <w:szCs w:val="24"/>
              </w:rPr>
              <w:t>PR</w:t>
            </w:r>
          </w:p>
        </w:tc>
      </w:tr>
      <w:tr w:rsidR="00DB168E" w:rsidRPr="00743A28" w:rsidTr="006B13EE">
        <w:trPr>
          <w:trHeight w:val="20"/>
        </w:trPr>
        <w:tc>
          <w:tcPr>
            <w:tcW w:w="1134" w:type="dxa"/>
            <w:vMerge/>
            <w:hideMark/>
          </w:tcPr>
          <w:p w:rsidR="00DB168E" w:rsidRPr="00743A28" w:rsidRDefault="00DB168E" w:rsidP="00063C91">
            <w:pPr>
              <w:spacing w:after="160" w:line="259" w:lineRule="auto"/>
              <w:jc w:val="left"/>
              <w:rPr>
                <w:rFonts w:ascii="Times New Roman" w:hAnsi="Times New Roman" w:cs="Times New Roman"/>
                <w:sz w:val="24"/>
                <w:szCs w:val="24"/>
              </w:rPr>
            </w:pPr>
          </w:p>
        </w:tc>
        <w:tc>
          <w:tcPr>
            <w:tcW w:w="3104" w:type="dxa"/>
            <w:vMerge/>
            <w:hideMark/>
          </w:tcPr>
          <w:p w:rsidR="00DB168E" w:rsidRPr="00743A28" w:rsidRDefault="00DB168E" w:rsidP="00063C91">
            <w:pPr>
              <w:spacing w:after="160" w:line="259" w:lineRule="auto"/>
              <w:jc w:val="left"/>
              <w:rPr>
                <w:rFonts w:ascii="Times New Roman" w:hAnsi="Times New Roman" w:cs="Times New Roman"/>
                <w:sz w:val="24"/>
                <w:szCs w:val="24"/>
              </w:rPr>
            </w:pPr>
          </w:p>
        </w:tc>
        <w:tc>
          <w:tcPr>
            <w:tcW w:w="3842" w:type="dxa"/>
            <w:vAlign w:val="center"/>
            <w:hideMark/>
          </w:tcPr>
          <w:p w:rsidR="00DB168E" w:rsidRPr="00743A28" w:rsidRDefault="00DB168E" w:rsidP="00063C91">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 xml:space="preserve">HM-01-04. Izrada </w:t>
            </w:r>
            <w:r>
              <w:rPr>
                <w:rFonts w:ascii="Times New Roman" w:hAnsi="Times New Roman" w:cs="Times New Roman"/>
                <w:sz w:val="24"/>
                <w:szCs w:val="24"/>
              </w:rPr>
              <w:t xml:space="preserve">novih i </w:t>
            </w:r>
            <w:r w:rsidRPr="00743A28">
              <w:rPr>
                <w:rFonts w:ascii="Times New Roman" w:hAnsi="Times New Roman" w:cs="Times New Roman"/>
                <w:sz w:val="24"/>
                <w:szCs w:val="24"/>
              </w:rPr>
              <w:t>revizija postojećih projekata zaštite od štetnog djelovanja voda i visokih razina mora</w:t>
            </w:r>
            <w:r>
              <w:rPr>
                <w:rFonts w:ascii="Times New Roman" w:hAnsi="Times New Roman" w:cs="Times New Roman"/>
                <w:sz w:val="24"/>
                <w:szCs w:val="24"/>
              </w:rPr>
              <w:t xml:space="preserve"> (procjena</w:t>
            </w:r>
            <w:r w:rsidRPr="00D41F0A">
              <w:rPr>
                <w:rFonts w:ascii="Times New Roman" w:hAnsi="Times New Roman" w:cs="Times New Roman"/>
                <w:sz w:val="24"/>
                <w:szCs w:val="24"/>
              </w:rPr>
              <w:t xml:space="preserve"> učinkovitosti, održivosti te uspješnosti</w:t>
            </w:r>
            <w:r>
              <w:rPr>
                <w:rFonts w:ascii="Times New Roman" w:hAnsi="Times New Roman" w:cs="Times New Roman"/>
                <w:sz w:val="24"/>
                <w:szCs w:val="24"/>
              </w:rPr>
              <w:t>)</w:t>
            </w:r>
          </w:p>
        </w:tc>
        <w:tc>
          <w:tcPr>
            <w:tcW w:w="850" w:type="dxa"/>
            <w:noWrap/>
            <w:hideMark/>
          </w:tcPr>
          <w:p w:rsidR="00DB168E" w:rsidRPr="00743A28" w:rsidRDefault="00DB168E" w:rsidP="00743A28">
            <w:pPr>
              <w:spacing w:after="160" w:line="259" w:lineRule="auto"/>
              <w:rPr>
                <w:rFonts w:ascii="Times New Roman" w:hAnsi="Times New Roman" w:cs="Times New Roman"/>
                <w:sz w:val="24"/>
                <w:szCs w:val="24"/>
              </w:rPr>
            </w:pPr>
            <w:r w:rsidRPr="00743A28">
              <w:rPr>
                <w:rFonts w:ascii="Times New Roman" w:hAnsi="Times New Roman" w:cs="Times New Roman"/>
                <w:sz w:val="24"/>
                <w:szCs w:val="24"/>
              </w:rPr>
              <w:t>PR</w:t>
            </w:r>
          </w:p>
        </w:tc>
      </w:tr>
      <w:tr w:rsidR="00DB168E" w:rsidRPr="00743A28" w:rsidTr="006B13EE">
        <w:trPr>
          <w:trHeight w:val="20"/>
        </w:trPr>
        <w:tc>
          <w:tcPr>
            <w:tcW w:w="1134" w:type="dxa"/>
            <w:vMerge/>
          </w:tcPr>
          <w:p w:rsidR="00DB168E" w:rsidRPr="00743A28" w:rsidRDefault="00DB168E" w:rsidP="00063C91">
            <w:pPr>
              <w:jc w:val="left"/>
              <w:rPr>
                <w:rFonts w:ascii="Times New Roman" w:hAnsi="Times New Roman" w:cs="Times New Roman"/>
                <w:sz w:val="24"/>
                <w:szCs w:val="24"/>
              </w:rPr>
            </w:pPr>
          </w:p>
        </w:tc>
        <w:tc>
          <w:tcPr>
            <w:tcW w:w="3104" w:type="dxa"/>
            <w:vMerge/>
          </w:tcPr>
          <w:p w:rsidR="00DB168E" w:rsidRPr="00743A28" w:rsidRDefault="00DB168E" w:rsidP="00063C91">
            <w:pPr>
              <w:jc w:val="left"/>
              <w:rPr>
                <w:rFonts w:ascii="Times New Roman" w:hAnsi="Times New Roman" w:cs="Times New Roman"/>
                <w:sz w:val="24"/>
                <w:szCs w:val="24"/>
              </w:rPr>
            </w:pPr>
          </w:p>
        </w:tc>
        <w:tc>
          <w:tcPr>
            <w:tcW w:w="3842" w:type="dxa"/>
            <w:vAlign w:val="center"/>
          </w:tcPr>
          <w:p w:rsidR="00DB168E" w:rsidRPr="00743A28" w:rsidRDefault="00DB168E" w:rsidP="00063C91">
            <w:pPr>
              <w:jc w:val="left"/>
              <w:rPr>
                <w:rFonts w:ascii="Times New Roman" w:hAnsi="Times New Roman" w:cs="Times New Roman"/>
                <w:sz w:val="24"/>
                <w:szCs w:val="24"/>
              </w:rPr>
            </w:pPr>
            <w:r>
              <w:rPr>
                <w:rFonts w:ascii="Times New Roman" w:hAnsi="Times New Roman" w:cs="Times New Roman"/>
                <w:sz w:val="24"/>
                <w:szCs w:val="24"/>
              </w:rPr>
              <w:t xml:space="preserve">HM-01-05. </w:t>
            </w:r>
            <w:r w:rsidRPr="00DB168E">
              <w:rPr>
                <w:rFonts w:ascii="Times New Roman" w:hAnsi="Times New Roman" w:cs="Times New Roman"/>
                <w:sz w:val="24"/>
                <w:szCs w:val="24"/>
              </w:rPr>
              <w:t xml:space="preserve">Razvoj modela, izrada studija i analiza vezanih za male vode, ekološki prihvatljivi protok te održivost </w:t>
            </w:r>
            <w:proofErr w:type="spellStart"/>
            <w:r w:rsidRPr="00DB168E">
              <w:rPr>
                <w:rFonts w:ascii="Times New Roman" w:hAnsi="Times New Roman" w:cs="Times New Roman"/>
                <w:sz w:val="24"/>
                <w:szCs w:val="24"/>
              </w:rPr>
              <w:t>vodnogospodarske</w:t>
            </w:r>
            <w:proofErr w:type="spellEnd"/>
            <w:r w:rsidRPr="00DB168E">
              <w:rPr>
                <w:rFonts w:ascii="Times New Roman" w:hAnsi="Times New Roman" w:cs="Times New Roman"/>
                <w:sz w:val="24"/>
                <w:szCs w:val="24"/>
              </w:rPr>
              <w:t xml:space="preserve"> bilance</w:t>
            </w:r>
            <w:r w:rsidR="00DA7097">
              <w:rPr>
                <w:rFonts w:ascii="Times New Roman" w:hAnsi="Times New Roman" w:cs="Times New Roman"/>
                <w:sz w:val="24"/>
                <w:szCs w:val="24"/>
              </w:rPr>
              <w:t xml:space="preserve"> u kontekstu očekivanih klimatskih promjena</w:t>
            </w:r>
          </w:p>
        </w:tc>
        <w:tc>
          <w:tcPr>
            <w:tcW w:w="850" w:type="dxa"/>
            <w:noWrap/>
          </w:tcPr>
          <w:p w:rsidR="00DB168E" w:rsidRPr="00743A28" w:rsidRDefault="00DB168E" w:rsidP="00743A28">
            <w:pPr>
              <w:rPr>
                <w:rFonts w:ascii="Times New Roman" w:hAnsi="Times New Roman" w:cs="Times New Roman"/>
                <w:sz w:val="24"/>
                <w:szCs w:val="24"/>
              </w:rPr>
            </w:pPr>
            <w:r>
              <w:rPr>
                <w:rFonts w:ascii="Times New Roman" w:hAnsi="Times New Roman" w:cs="Times New Roman"/>
                <w:sz w:val="24"/>
                <w:szCs w:val="24"/>
              </w:rPr>
              <w:t>PR</w:t>
            </w:r>
          </w:p>
        </w:tc>
      </w:tr>
      <w:tr w:rsidR="00DB168E" w:rsidRPr="00743A28" w:rsidTr="006B13EE">
        <w:trPr>
          <w:trHeight w:val="20"/>
        </w:trPr>
        <w:tc>
          <w:tcPr>
            <w:tcW w:w="1134" w:type="dxa"/>
            <w:vMerge w:val="restart"/>
            <w:hideMark/>
          </w:tcPr>
          <w:p w:rsidR="00DB168E" w:rsidRPr="00743A28" w:rsidRDefault="00DB168E" w:rsidP="00063C91">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HM-02</w:t>
            </w:r>
          </w:p>
        </w:tc>
        <w:tc>
          <w:tcPr>
            <w:tcW w:w="3104" w:type="dxa"/>
            <w:vMerge w:val="restart"/>
            <w:hideMark/>
          </w:tcPr>
          <w:p w:rsidR="00DB168E" w:rsidRPr="00743A28" w:rsidRDefault="00DB168E" w:rsidP="00063C91">
            <w:pPr>
              <w:spacing w:after="160" w:line="259" w:lineRule="auto"/>
              <w:jc w:val="left"/>
              <w:rPr>
                <w:rFonts w:ascii="Times New Roman" w:hAnsi="Times New Roman" w:cs="Times New Roman"/>
                <w:sz w:val="24"/>
                <w:szCs w:val="24"/>
              </w:rPr>
            </w:pPr>
            <w:r w:rsidRPr="00DB168E">
              <w:rPr>
                <w:rFonts w:ascii="Times New Roman" w:hAnsi="Times New Roman" w:cs="Times New Roman"/>
                <w:sz w:val="24"/>
                <w:szCs w:val="24"/>
              </w:rPr>
              <w:t>Podrška planiranju, izgradnji, rekonstrukciji i dogradnji</w:t>
            </w:r>
            <w:r w:rsidR="00643261">
              <w:rPr>
                <w:rFonts w:ascii="Times New Roman" w:hAnsi="Times New Roman" w:cs="Times New Roman"/>
                <w:sz w:val="24"/>
                <w:szCs w:val="24"/>
              </w:rPr>
              <w:t>,</w:t>
            </w:r>
            <w:r w:rsidRPr="00DB168E">
              <w:rPr>
                <w:rFonts w:ascii="Times New Roman" w:hAnsi="Times New Roman" w:cs="Times New Roman"/>
                <w:sz w:val="24"/>
                <w:szCs w:val="24"/>
              </w:rPr>
              <w:t xml:space="preserve"> sustava za zaštitu od štetnog djelovanja voda i s njima povezanih </w:t>
            </w:r>
            <w:r w:rsidR="00A92E4C">
              <w:rPr>
                <w:rFonts w:ascii="Times New Roman" w:hAnsi="Times New Roman" w:cs="Times New Roman"/>
                <w:sz w:val="24"/>
                <w:szCs w:val="24"/>
              </w:rPr>
              <w:t>drugih</w:t>
            </w:r>
            <w:r w:rsidRPr="00DB168E">
              <w:rPr>
                <w:rFonts w:ascii="Times New Roman" w:hAnsi="Times New Roman" w:cs="Times New Roman"/>
                <w:sz w:val="24"/>
                <w:szCs w:val="24"/>
              </w:rPr>
              <w:t xml:space="preserve"> hidrotehničkih sustava (strukturne mjere) i kontrolirano plavljenih nizinskih prirodnih poplavnih područja kao i ostalih mjera za zaštitu voda</w:t>
            </w:r>
            <w:r w:rsidR="00DA77C5">
              <w:rPr>
                <w:rFonts w:ascii="Times New Roman" w:hAnsi="Times New Roman" w:cs="Times New Roman"/>
                <w:sz w:val="24"/>
                <w:szCs w:val="24"/>
              </w:rPr>
              <w:t xml:space="preserve"> </w:t>
            </w:r>
            <w:r w:rsidR="00DA77C5" w:rsidRPr="00DA77C5">
              <w:rPr>
                <w:rFonts w:ascii="Times New Roman" w:hAnsi="Times New Roman" w:cs="Times New Roman"/>
                <w:sz w:val="24"/>
                <w:szCs w:val="24"/>
              </w:rPr>
              <w:t>uz prioritetnu primjenu pristup davanja prostora rijekama i korištenja prirodnih retencija</w:t>
            </w:r>
            <w:r w:rsidR="00DA77C5" w:rsidRPr="00DA77C5" w:rsidDel="00DB168E">
              <w:rPr>
                <w:rFonts w:ascii="Times New Roman" w:hAnsi="Times New Roman" w:cs="Times New Roman"/>
                <w:sz w:val="24"/>
                <w:szCs w:val="24"/>
              </w:rPr>
              <w:t xml:space="preserve"> </w:t>
            </w:r>
          </w:p>
          <w:p w:rsidR="00DB168E" w:rsidRPr="00743A28" w:rsidRDefault="00DB168E" w:rsidP="00063C91">
            <w:pPr>
              <w:spacing w:after="160" w:line="259" w:lineRule="auto"/>
              <w:jc w:val="left"/>
              <w:rPr>
                <w:rFonts w:ascii="Times New Roman" w:hAnsi="Times New Roman" w:cs="Times New Roman"/>
                <w:sz w:val="24"/>
                <w:szCs w:val="24"/>
              </w:rPr>
            </w:pPr>
          </w:p>
        </w:tc>
        <w:tc>
          <w:tcPr>
            <w:tcW w:w="3842" w:type="dxa"/>
            <w:hideMark/>
          </w:tcPr>
          <w:p w:rsidR="00DB168E" w:rsidRPr="00743A28" w:rsidRDefault="00DB168E" w:rsidP="00063C91">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 xml:space="preserve">HM-02-03. Izrada projektne </w:t>
            </w:r>
            <w:r w:rsidR="00E76DF4">
              <w:rPr>
                <w:rFonts w:ascii="Times New Roman" w:hAnsi="Times New Roman" w:cs="Times New Roman"/>
                <w:sz w:val="24"/>
                <w:szCs w:val="24"/>
              </w:rPr>
              <w:t xml:space="preserve">i planske </w:t>
            </w:r>
            <w:r w:rsidRPr="00743A28">
              <w:rPr>
                <w:rFonts w:ascii="Times New Roman" w:hAnsi="Times New Roman" w:cs="Times New Roman"/>
                <w:sz w:val="24"/>
                <w:szCs w:val="24"/>
              </w:rPr>
              <w:t xml:space="preserve">dokumentacije za izgradnju, rekonstrukciju i dogradnju </w:t>
            </w:r>
            <w:r>
              <w:rPr>
                <w:rFonts w:ascii="Times New Roman" w:hAnsi="Times New Roman" w:cs="Times New Roman"/>
                <w:sz w:val="24"/>
                <w:szCs w:val="24"/>
              </w:rPr>
              <w:t xml:space="preserve">vodne infrastrukture zaštite od štetnog djelovanja voda (npr. </w:t>
            </w:r>
            <w:r w:rsidRPr="00743A28">
              <w:rPr>
                <w:rFonts w:ascii="Times New Roman" w:hAnsi="Times New Roman" w:cs="Times New Roman"/>
                <w:sz w:val="24"/>
                <w:szCs w:val="24"/>
              </w:rPr>
              <w:t xml:space="preserve">zaštitnih nasipa, pragova i sličnih objekata </w:t>
            </w:r>
            <w:r>
              <w:rPr>
                <w:rFonts w:ascii="Times New Roman" w:hAnsi="Times New Roman" w:cs="Times New Roman"/>
                <w:sz w:val="24"/>
                <w:szCs w:val="24"/>
              </w:rPr>
              <w:t>te</w:t>
            </w:r>
            <w:r w:rsidRPr="00743A28">
              <w:rPr>
                <w:rFonts w:ascii="Times New Roman" w:hAnsi="Times New Roman" w:cs="Times New Roman"/>
                <w:sz w:val="24"/>
                <w:szCs w:val="24"/>
              </w:rPr>
              <w:t xml:space="preserve"> </w:t>
            </w:r>
            <w:r w:rsidR="00DA77C5">
              <w:rPr>
                <w:rFonts w:ascii="Times New Roman" w:hAnsi="Times New Roman" w:cs="Times New Roman"/>
                <w:sz w:val="24"/>
                <w:szCs w:val="24"/>
              </w:rPr>
              <w:t>drugih</w:t>
            </w:r>
            <w:r w:rsidR="00DA77C5" w:rsidRPr="00743A28">
              <w:rPr>
                <w:rFonts w:ascii="Times New Roman" w:hAnsi="Times New Roman" w:cs="Times New Roman"/>
                <w:sz w:val="24"/>
                <w:szCs w:val="24"/>
              </w:rPr>
              <w:t xml:space="preserve"> </w:t>
            </w:r>
            <w:r w:rsidRPr="00743A28">
              <w:rPr>
                <w:rFonts w:ascii="Times New Roman" w:hAnsi="Times New Roman" w:cs="Times New Roman"/>
                <w:sz w:val="24"/>
                <w:szCs w:val="24"/>
              </w:rPr>
              <w:t>sustava</w:t>
            </w:r>
            <w:r w:rsidR="00DA77C5">
              <w:rPr>
                <w:rFonts w:ascii="Times New Roman" w:hAnsi="Times New Roman" w:cs="Times New Roman"/>
                <w:sz w:val="24"/>
                <w:szCs w:val="24"/>
              </w:rPr>
              <w:t>)</w:t>
            </w:r>
            <w:r w:rsidR="00DA77C5">
              <w:t xml:space="preserve"> </w:t>
            </w:r>
            <w:r w:rsidR="00DA77C5" w:rsidRPr="00DA77C5">
              <w:rPr>
                <w:rFonts w:ascii="Times New Roman" w:hAnsi="Times New Roman" w:cs="Times New Roman"/>
                <w:sz w:val="24"/>
                <w:szCs w:val="24"/>
              </w:rPr>
              <w:t xml:space="preserve">uz prioritetnu primjenu </w:t>
            </w:r>
            <w:r w:rsidR="00E209E1">
              <w:rPr>
                <w:rFonts w:ascii="Times New Roman" w:hAnsi="Times New Roman" w:cs="Times New Roman"/>
                <w:sz w:val="24"/>
                <w:szCs w:val="24"/>
              </w:rPr>
              <w:t>koncepta</w:t>
            </w:r>
            <w:r w:rsidR="00DA77C5" w:rsidRPr="00DA77C5">
              <w:rPr>
                <w:rFonts w:ascii="Times New Roman" w:hAnsi="Times New Roman" w:cs="Times New Roman"/>
                <w:sz w:val="24"/>
                <w:szCs w:val="24"/>
              </w:rPr>
              <w:t xml:space="preserve"> davanja prostora rijekama i korištenja prirodnih retencija</w:t>
            </w:r>
          </w:p>
        </w:tc>
        <w:tc>
          <w:tcPr>
            <w:tcW w:w="850" w:type="dxa"/>
            <w:noWrap/>
            <w:hideMark/>
          </w:tcPr>
          <w:p w:rsidR="00DB168E" w:rsidRPr="00743A28" w:rsidRDefault="00DB168E" w:rsidP="00743A28">
            <w:pPr>
              <w:spacing w:after="160" w:line="259" w:lineRule="auto"/>
              <w:rPr>
                <w:rFonts w:ascii="Times New Roman" w:hAnsi="Times New Roman" w:cs="Times New Roman"/>
                <w:sz w:val="24"/>
                <w:szCs w:val="24"/>
              </w:rPr>
            </w:pPr>
            <w:r w:rsidRPr="00743A28">
              <w:rPr>
                <w:rFonts w:ascii="Times New Roman" w:hAnsi="Times New Roman" w:cs="Times New Roman"/>
                <w:sz w:val="24"/>
                <w:szCs w:val="24"/>
              </w:rPr>
              <w:t>PR</w:t>
            </w:r>
          </w:p>
        </w:tc>
      </w:tr>
      <w:tr w:rsidR="00DB168E" w:rsidRPr="00743A28" w:rsidTr="006B13EE">
        <w:trPr>
          <w:trHeight w:val="20"/>
        </w:trPr>
        <w:tc>
          <w:tcPr>
            <w:tcW w:w="1134" w:type="dxa"/>
            <w:vMerge/>
            <w:hideMark/>
          </w:tcPr>
          <w:p w:rsidR="00DB168E" w:rsidRPr="00743A28" w:rsidRDefault="00DB168E" w:rsidP="00063C91">
            <w:pPr>
              <w:spacing w:after="160" w:line="259" w:lineRule="auto"/>
              <w:jc w:val="left"/>
              <w:rPr>
                <w:rFonts w:ascii="Times New Roman" w:hAnsi="Times New Roman" w:cs="Times New Roman"/>
                <w:sz w:val="24"/>
                <w:szCs w:val="24"/>
              </w:rPr>
            </w:pPr>
          </w:p>
        </w:tc>
        <w:tc>
          <w:tcPr>
            <w:tcW w:w="3104" w:type="dxa"/>
            <w:vMerge/>
            <w:hideMark/>
          </w:tcPr>
          <w:p w:rsidR="00DB168E" w:rsidRPr="00743A28" w:rsidRDefault="00DB168E" w:rsidP="00063C91">
            <w:pPr>
              <w:spacing w:after="160" w:line="259" w:lineRule="auto"/>
              <w:jc w:val="left"/>
              <w:rPr>
                <w:rFonts w:ascii="Times New Roman" w:hAnsi="Times New Roman" w:cs="Times New Roman"/>
                <w:sz w:val="24"/>
                <w:szCs w:val="24"/>
              </w:rPr>
            </w:pPr>
          </w:p>
        </w:tc>
        <w:tc>
          <w:tcPr>
            <w:tcW w:w="3842" w:type="dxa"/>
            <w:hideMark/>
          </w:tcPr>
          <w:p w:rsidR="00DB168E" w:rsidRPr="00743A28" w:rsidRDefault="00DB168E" w:rsidP="00063C91">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 xml:space="preserve">HM-02-04. Izgradnja, rekonstrukcija i dogradnja zaštitnih nasipa, pragova i sličnih objekata i </w:t>
            </w:r>
            <w:r w:rsidR="00DA77C5">
              <w:rPr>
                <w:rFonts w:ascii="Times New Roman" w:hAnsi="Times New Roman" w:cs="Times New Roman"/>
                <w:sz w:val="24"/>
                <w:szCs w:val="24"/>
              </w:rPr>
              <w:t>drugih</w:t>
            </w:r>
            <w:r w:rsidR="00DA77C5" w:rsidRPr="00743A28">
              <w:rPr>
                <w:rFonts w:ascii="Times New Roman" w:hAnsi="Times New Roman" w:cs="Times New Roman"/>
                <w:sz w:val="24"/>
                <w:szCs w:val="24"/>
              </w:rPr>
              <w:t xml:space="preserve"> </w:t>
            </w:r>
            <w:r w:rsidRPr="00743A28">
              <w:rPr>
                <w:rFonts w:ascii="Times New Roman" w:hAnsi="Times New Roman" w:cs="Times New Roman"/>
                <w:sz w:val="24"/>
                <w:szCs w:val="24"/>
              </w:rPr>
              <w:t>sustava vezanih uz zaštitu od štetnog djelovanja voda</w:t>
            </w:r>
            <w:r w:rsidR="00DA77C5">
              <w:t xml:space="preserve"> </w:t>
            </w:r>
            <w:r w:rsidR="00DA77C5" w:rsidRPr="00DA77C5">
              <w:rPr>
                <w:rFonts w:ascii="Times New Roman" w:hAnsi="Times New Roman" w:cs="Times New Roman"/>
                <w:sz w:val="24"/>
                <w:szCs w:val="24"/>
              </w:rPr>
              <w:t xml:space="preserve">uz prioritetnu primjenu </w:t>
            </w:r>
            <w:r w:rsidR="00E209E1">
              <w:rPr>
                <w:rFonts w:ascii="Times New Roman" w:hAnsi="Times New Roman" w:cs="Times New Roman"/>
                <w:sz w:val="24"/>
                <w:szCs w:val="24"/>
              </w:rPr>
              <w:t>koncepta</w:t>
            </w:r>
            <w:r w:rsidR="00DA77C5" w:rsidRPr="00DA77C5">
              <w:rPr>
                <w:rFonts w:ascii="Times New Roman" w:hAnsi="Times New Roman" w:cs="Times New Roman"/>
                <w:sz w:val="24"/>
                <w:szCs w:val="24"/>
              </w:rPr>
              <w:t xml:space="preserve"> davanja prostora rijekama i korištenja prirodnih retencija</w:t>
            </w:r>
          </w:p>
        </w:tc>
        <w:tc>
          <w:tcPr>
            <w:tcW w:w="850" w:type="dxa"/>
            <w:noWrap/>
            <w:hideMark/>
          </w:tcPr>
          <w:p w:rsidR="00DB168E" w:rsidRPr="00743A28" w:rsidRDefault="00DB168E" w:rsidP="00743A28">
            <w:pPr>
              <w:spacing w:after="160" w:line="259" w:lineRule="auto"/>
              <w:rPr>
                <w:rFonts w:ascii="Times New Roman" w:hAnsi="Times New Roman" w:cs="Times New Roman"/>
                <w:sz w:val="24"/>
                <w:szCs w:val="24"/>
              </w:rPr>
            </w:pPr>
            <w:r w:rsidRPr="00743A28">
              <w:rPr>
                <w:rFonts w:ascii="Times New Roman" w:hAnsi="Times New Roman" w:cs="Times New Roman"/>
                <w:sz w:val="24"/>
                <w:szCs w:val="24"/>
              </w:rPr>
              <w:t>PR</w:t>
            </w:r>
          </w:p>
        </w:tc>
      </w:tr>
      <w:tr w:rsidR="00DB168E" w:rsidRPr="00743A28" w:rsidTr="006B13EE">
        <w:trPr>
          <w:trHeight w:val="20"/>
        </w:trPr>
        <w:tc>
          <w:tcPr>
            <w:tcW w:w="1134" w:type="dxa"/>
            <w:vMerge/>
            <w:hideMark/>
          </w:tcPr>
          <w:p w:rsidR="00DB168E" w:rsidRPr="00743A28" w:rsidRDefault="00DB168E" w:rsidP="00063C91">
            <w:pPr>
              <w:spacing w:after="160" w:line="259" w:lineRule="auto"/>
              <w:jc w:val="left"/>
              <w:rPr>
                <w:rFonts w:ascii="Times New Roman" w:hAnsi="Times New Roman" w:cs="Times New Roman"/>
                <w:sz w:val="24"/>
                <w:szCs w:val="24"/>
              </w:rPr>
            </w:pPr>
          </w:p>
        </w:tc>
        <w:tc>
          <w:tcPr>
            <w:tcW w:w="3104" w:type="dxa"/>
            <w:vMerge/>
            <w:hideMark/>
          </w:tcPr>
          <w:p w:rsidR="00DB168E" w:rsidRPr="00743A28" w:rsidRDefault="00DB168E" w:rsidP="00063C91">
            <w:pPr>
              <w:spacing w:after="160" w:line="259" w:lineRule="auto"/>
              <w:jc w:val="left"/>
              <w:rPr>
                <w:rFonts w:ascii="Times New Roman" w:hAnsi="Times New Roman" w:cs="Times New Roman"/>
                <w:sz w:val="24"/>
                <w:szCs w:val="24"/>
              </w:rPr>
            </w:pPr>
          </w:p>
        </w:tc>
        <w:tc>
          <w:tcPr>
            <w:tcW w:w="3842" w:type="dxa"/>
            <w:hideMark/>
          </w:tcPr>
          <w:p w:rsidR="00DB168E" w:rsidRPr="00743A28" w:rsidRDefault="00DB168E" w:rsidP="00063C91">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 xml:space="preserve">HM-02-05. Razvoj „zelene </w:t>
            </w:r>
            <w:r w:rsidR="00DA77C5">
              <w:rPr>
                <w:rFonts w:ascii="Times New Roman" w:hAnsi="Times New Roman" w:cs="Times New Roman"/>
                <w:sz w:val="24"/>
                <w:szCs w:val="24"/>
              </w:rPr>
              <w:t xml:space="preserve">i plave </w:t>
            </w:r>
            <w:r w:rsidRPr="00743A28">
              <w:rPr>
                <w:rFonts w:ascii="Times New Roman" w:hAnsi="Times New Roman" w:cs="Times New Roman"/>
                <w:sz w:val="24"/>
                <w:szCs w:val="24"/>
              </w:rPr>
              <w:t>infrastrukture“ –</w:t>
            </w:r>
            <w:r w:rsidR="00DA77C5">
              <w:rPr>
                <w:rFonts w:ascii="Times New Roman" w:hAnsi="Times New Roman" w:cs="Times New Roman"/>
                <w:sz w:val="24"/>
                <w:szCs w:val="24"/>
              </w:rPr>
              <w:t xml:space="preserve"> obnovom</w:t>
            </w:r>
            <w:r w:rsidRPr="00743A28">
              <w:rPr>
                <w:rFonts w:ascii="Times New Roman" w:hAnsi="Times New Roman" w:cs="Times New Roman"/>
                <w:sz w:val="24"/>
                <w:szCs w:val="24"/>
              </w:rPr>
              <w:t xml:space="preserve"> dionica vodnih tokova s</w:t>
            </w:r>
            <w:r w:rsidR="00DA77C5">
              <w:rPr>
                <w:rFonts w:ascii="Times New Roman" w:hAnsi="Times New Roman" w:cs="Times New Roman"/>
                <w:sz w:val="24"/>
                <w:szCs w:val="24"/>
              </w:rPr>
              <w:t>ukladno njihovim</w:t>
            </w:r>
            <w:r w:rsidRPr="00743A28">
              <w:rPr>
                <w:rFonts w:ascii="Times New Roman" w:hAnsi="Times New Roman" w:cs="Times New Roman"/>
                <w:sz w:val="24"/>
                <w:szCs w:val="24"/>
              </w:rPr>
              <w:t xml:space="preserve"> prirodnim obilježjima toka ili </w:t>
            </w:r>
            <w:proofErr w:type="spellStart"/>
            <w:r w:rsidRPr="00743A28">
              <w:rPr>
                <w:rFonts w:ascii="Times New Roman" w:hAnsi="Times New Roman" w:cs="Times New Roman"/>
                <w:sz w:val="24"/>
                <w:szCs w:val="24"/>
              </w:rPr>
              <w:t>ekoremedijacijskim</w:t>
            </w:r>
            <w:proofErr w:type="spellEnd"/>
            <w:r w:rsidRPr="00743A28">
              <w:rPr>
                <w:rFonts w:ascii="Times New Roman" w:hAnsi="Times New Roman" w:cs="Times New Roman"/>
                <w:sz w:val="24"/>
                <w:szCs w:val="24"/>
              </w:rPr>
              <w:t xml:space="preserve"> principima </w:t>
            </w:r>
            <w:r w:rsidRPr="00743A28">
              <w:rPr>
                <w:rFonts w:ascii="Times New Roman" w:hAnsi="Times New Roman" w:cs="Times New Roman"/>
                <w:sz w:val="24"/>
                <w:szCs w:val="24"/>
              </w:rPr>
              <w:lastRenderedPageBreak/>
              <w:t>uređenja obnove toka te osiguranje prirodnih nizinskih prostora za kontrolirano plavljenje i zadržavanje/redukciju velikih voda – mjere „prilagodbe poplavama“</w:t>
            </w:r>
          </w:p>
        </w:tc>
        <w:tc>
          <w:tcPr>
            <w:tcW w:w="850" w:type="dxa"/>
            <w:noWrap/>
            <w:hideMark/>
          </w:tcPr>
          <w:p w:rsidR="00DB168E" w:rsidRPr="00743A28" w:rsidRDefault="00DB168E" w:rsidP="00743A28">
            <w:pPr>
              <w:spacing w:after="160" w:line="259" w:lineRule="auto"/>
              <w:rPr>
                <w:rFonts w:ascii="Times New Roman" w:hAnsi="Times New Roman" w:cs="Times New Roman"/>
                <w:sz w:val="24"/>
                <w:szCs w:val="24"/>
              </w:rPr>
            </w:pPr>
            <w:r w:rsidRPr="00743A28">
              <w:rPr>
                <w:rFonts w:ascii="Times New Roman" w:hAnsi="Times New Roman" w:cs="Times New Roman"/>
                <w:sz w:val="24"/>
                <w:szCs w:val="24"/>
              </w:rPr>
              <w:lastRenderedPageBreak/>
              <w:t>PR</w:t>
            </w:r>
          </w:p>
        </w:tc>
      </w:tr>
      <w:tr w:rsidR="00DB168E" w:rsidRPr="00743A28" w:rsidTr="006B13EE">
        <w:trPr>
          <w:trHeight w:val="20"/>
        </w:trPr>
        <w:tc>
          <w:tcPr>
            <w:tcW w:w="1134" w:type="dxa"/>
            <w:vMerge/>
          </w:tcPr>
          <w:p w:rsidR="00DB168E" w:rsidRPr="00743A28" w:rsidRDefault="00DB168E" w:rsidP="00063C91">
            <w:pPr>
              <w:jc w:val="left"/>
              <w:rPr>
                <w:rFonts w:ascii="Times New Roman" w:hAnsi="Times New Roman" w:cs="Times New Roman"/>
                <w:sz w:val="24"/>
                <w:szCs w:val="24"/>
              </w:rPr>
            </w:pPr>
          </w:p>
        </w:tc>
        <w:tc>
          <w:tcPr>
            <w:tcW w:w="3104" w:type="dxa"/>
            <w:vMerge/>
          </w:tcPr>
          <w:p w:rsidR="00DB168E" w:rsidRPr="00743A28" w:rsidRDefault="00DB168E" w:rsidP="00063C91">
            <w:pPr>
              <w:jc w:val="left"/>
              <w:rPr>
                <w:rFonts w:ascii="Times New Roman" w:hAnsi="Times New Roman" w:cs="Times New Roman"/>
                <w:sz w:val="24"/>
                <w:szCs w:val="24"/>
              </w:rPr>
            </w:pPr>
          </w:p>
        </w:tc>
        <w:tc>
          <w:tcPr>
            <w:tcW w:w="3842" w:type="dxa"/>
          </w:tcPr>
          <w:p w:rsidR="00DB168E" w:rsidRPr="00743A28" w:rsidRDefault="00DB168E" w:rsidP="004037F1">
            <w:pPr>
              <w:jc w:val="left"/>
              <w:rPr>
                <w:rFonts w:ascii="Times New Roman" w:hAnsi="Times New Roman" w:cs="Times New Roman"/>
                <w:sz w:val="24"/>
                <w:szCs w:val="24"/>
              </w:rPr>
            </w:pPr>
            <w:r>
              <w:rPr>
                <w:rFonts w:ascii="Times New Roman" w:hAnsi="Times New Roman" w:cs="Times New Roman"/>
                <w:sz w:val="24"/>
                <w:szCs w:val="24"/>
              </w:rPr>
              <w:t xml:space="preserve">HM-02-06. </w:t>
            </w:r>
            <w:r w:rsidR="00DD2DCB">
              <w:rPr>
                <w:rFonts w:ascii="Times New Roman" w:hAnsi="Times New Roman" w:cs="Times New Roman"/>
                <w:sz w:val="24"/>
                <w:szCs w:val="24"/>
              </w:rPr>
              <w:t>Unapr</w:t>
            </w:r>
            <w:r w:rsidR="004037F1">
              <w:rPr>
                <w:rFonts w:ascii="Times New Roman" w:hAnsi="Times New Roman" w:cs="Times New Roman"/>
                <w:sz w:val="24"/>
                <w:szCs w:val="24"/>
              </w:rPr>
              <w:t>j</w:t>
            </w:r>
            <w:r w:rsidR="00DD2DCB">
              <w:rPr>
                <w:rFonts w:ascii="Times New Roman" w:hAnsi="Times New Roman" w:cs="Times New Roman"/>
                <w:sz w:val="24"/>
                <w:szCs w:val="24"/>
              </w:rPr>
              <w:t xml:space="preserve">eđenje </w:t>
            </w:r>
            <w:r w:rsidRPr="00DB168E">
              <w:rPr>
                <w:rFonts w:ascii="Times New Roman" w:hAnsi="Times New Roman" w:cs="Times New Roman"/>
                <w:sz w:val="24"/>
                <w:szCs w:val="24"/>
              </w:rPr>
              <w:t>mjera poboljšanja stanja voda ka</w:t>
            </w:r>
            <w:r w:rsidR="00DD2DCB">
              <w:rPr>
                <w:rFonts w:ascii="Times New Roman" w:hAnsi="Times New Roman" w:cs="Times New Roman"/>
                <w:sz w:val="24"/>
                <w:szCs w:val="24"/>
              </w:rPr>
              <w:t>k</w:t>
            </w:r>
            <w:r w:rsidRPr="00DB168E">
              <w:rPr>
                <w:rFonts w:ascii="Times New Roman" w:hAnsi="Times New Roman" w:cs="Times New Roman"/>
                <w:sz w:val="24"/>
                <w:szCs w:val="24"/>
              </w:rPr>
              <w:t xml:space="preserve">o </w:t>
            </w:r>
            <w:r w:rsidR="00DD2DCB">
              <w:rPr>
                <w:rFonts w:ascii="Times New Roman" w:hAnsi="Times New Roman" w:cs="Times New Roman"/>
                <w:sz w:val="24"/>
                <w:szCs w:val="24"/>
              </w:rPr>
              <w:t xml:space="preserve">bi se odgovorilo na </w:t>
            </w:r>
            <w:r w:rsidRPr="00DB168E">
              <w:rPr>
                <w:rFonts w:ascii="Times New Roman" w:hAnsi="Times New Roman" w:cs="Times New Roman"/>
                <w:sz w:val="24"/>
                <w:szCs w:val="24"/>
              </w:rPr>
              <w:t>pogoršan</w:t>
            </w:r>
            <w:r w:rsidR="00DD2DCB">
              <w:rPr>
                <w:rFonts w:ascii="Times New Roman" w:hAnsi="Times New Roman" w:cs="Times New Roman"/>
                <w:sz w:val="24"/>
                <w:szCs w:val="24"/>
              </w:rPr>
              <w:t xml:space="preserve">e </w:t>
            </w:r>
            <w:r w:rsidRPr="00DB168E">
              <w:rPr>
                <w:rFonts w:ascii="Times New Roman" w:hAnsi="Times New Roman" w:cs="Times New Roman"/>
                <w:sz w:val="24"/>
                <w:szCs w:val="24"/>
              </w:rPr>
              <w:t>hidrološk</w:t>
            </w:r>
            <w:r w:rsidR="00DD2DCB">
              <w:rPr>
                <w:rFonts w:ascii="Times New Roman" w:hAnsi="Times New Roman" w:cs="Times New Roman"/>
                <w:sz w:val="24"/>
                <w:szCs w:val="24"/>
              </w:rPr>
              <w:t>e</w:t>
            </w:r>
            <w:r w:rsidRPr="00DB168E">
              <w:rPr>
                <w:rFonts w:ascii="Times New Roman" w:hAnsi="Times New Roman" w:cs="Times New Roman"/>
                <w:sz w:val="24"/>
                <w:szCs w:val="24"/>
              </w:rPr>
              <w:t xml:space="preserve"> uvjet</w:t>
            </w:r>
            <w:r w:rsidR="00DD2DCB">
              <w:rPr>
                <w:rFonts w:ascii="Times New Roman" w:hAnsi="Times New Roman" w:cs="Times New Roman"/>
                <w:sz w:val="24"/>
                <w:szCs w:val="24"/>
              </w:rPr>
              <w:t>e</w:t>
            </w:r>
            <w:r w:rsidRPr="00DB168E">
              <w:rPr>
                <w:rFonts w:ascii="Times New Roman" w:hAnsi="Times New Roman" w:cs="Times New Roman"/>
                <w:sz w:val="24"/>
                <w:szCs w:val="24"/>
              </w:rPr>
              <w:t xml:space="preserve"> uzrokovan</w:t>
            </w:r>
            <w:r w:rsidR="00DD2DCB">
              <w:rPr>
                <w:rFonts w:ascii="Times New Roman" w:hAnsi="Times New Roman" w:cs="Times New Roman"/>
                <w:sz w:val="24"/>
                <w:szCs w:val="24"/>
              </w:rPr>
              <w:t>e</w:t>
            </w:r>
            <w:r w:rsidRPr="00DB168E">
              <w:rPr>
                <w:rFonts w:ascii="Times New Roman" w:hAnsi="Times New Roman" w:cs="Times New Roman"/>
                <w:sz w:val="24"/>
                <w:szCs w:val="24"/>
              </w:rPr>
              <w:t xml:space="preserve"> klimatskim promjenama</w:t>
            </w:r>
          </w:p>
        </w:tc>
        <w:tc>
          <w:tcPr>
            <w:tcW w:w="850" w:type="dxa"/>
            <w:noWrap/>
          </w:tcPr>
          <w:p w:rsidR="00DB168E" w:rsidRPr="00743A28" w:rsidRDefault="00DB168E" w:rsidP="00743A28">
            <w:pPr>
              <w:rPr>
                <w:rFonts w:ascii="Times New Roman" w:hAnsi="Times New Roman" w:cs="Times New Roman"/>
                <w:sz w:val="24"/>
                <w:szCs w:val="24"/>
              </w:rPr>
            </w:pPr>
            <w:r>
              <w:rPr>
                <w:rFonts w:ascii="Times New Roman" w:hAnsi="Times New Roman" w:cs="Times New Roman"/>
                <w:sz w:val="24"/>
                <w:szCs w:val="24"/>
              </w:rPr>
              <w:t>PR</w:t>
            </w:r>
          </w:p>
        </w:tc>
      </w:tr>
      <w:tr w:rsidR="00DB168E" w:rsidRPr="00743A28" w:rsidTr="006B13EE">
        <w:trPr>
          <w:trHeight w:val="20"/>
        </w:trPr>
        <w:tc>
          <w:tcPr>
            <w:tcW w:w="1134" w:type="dxa"/>
            <w:vMerge/>
          </w:tcPr>
          <w:p w:rsidR="00DB168E" w:rsidRPr="00743A28" w:rsidRDefault="00DB168E" w:rsidP="00063C91">
            <w:pPr>
              <w:jc w:val="left"/>
              <w:rPr>
                <w:rFonts w:ascii="Times New Roman" w:hAnsi="Times New Roman" w:cs="Times New Roman"/>
                <w:sz w:val="24"/>
                <w:szCs w:val="24"/>
              </w:rPr>
            </w:pPr>
          </w:p>
        </w:tc>
        <w:tc>
          <w:tcPr>
            <w:tcW w:w="3104" w:type="dxa"/>
            <w:vMerge/>
          </w:tcPr>
          <w:p w:rsidR="00DB168E" w:rsidRPr="00743A28" w:rsidRDefault="00DB168E" w:rsidP="00063C91">
            <w:pPr>
              <w:jc w:val="left"/>
              <w:rPr>
                <w:rFonts w:ascii="Times New Roman" w:hAnsi="Times New Roman" w:cs="Times New Roman"/>
                <w:sz w:val="24"/>
                <w:szCs w:val="24"/>
              </w:rPr>
            </w:pPr>
          </w:p>
        </w:tc>
        <w:tc>
          <w:tcPr>
            <w:tcW w:w="3842" w:type="dxa"/>
          </w:tcPr>
          <w:p w:rsidR="00DB168E" w:rsidRPr="00743A28" w:rsidRDefault="00DB168E" w:rsidP="00063C91">
            <w:pPr>
              <w:jc w:val="left"/>
              <w:rPr>
                <w:rFonts w:ascii="Times New Roman" w:hAnsi="Times New Roman" w:cs="Times New Roman"/>
                <w:sz w:val="24"/>
                <w:szCs w:val="24"/>
              </w:rPr>
            </w:pPr>
            <w:r>
              <w:rPr>
                <w:rFonts w:ascii="Times New Roman" w:hAnsi="Times New Roman" w:cs="Times New Roman"/>
                <w:sz w:val="24"/>
                <w:szCs w:val="24"/>
              </w:rPr>
              <w:t xml:space="preserve">HM-02-07. </w:t>
            </w:r>
            <w:r w:rsidR="00DD2DCB">
              <w:rPr>
                <w:rFonts w:ascii="Times New Roman" w:hAnsi="Times New Roman" w:cs="Times New Roman"/>
                <w:sz w:val="24"/>
                <w:szCs w:val="24"/>
              </w:rPr>
              <w:t>Unapr</w:t>
            </w:r>
            <w:r w:rsidR="004037F1">
              <w:rPr>
                <w:rFonts w:ascii="Times New Roman" w:hAnsi="Times New Roman" w:cs="Times New Roman"/>
                <w:sz w:val="24"/>
                <w:szCs w:val="24"/>
              </w:rPr>
              <w:t>j</w:t>
            </w:r>
            <w:r w:rsidR="00DD2DCB">
              <w:rPr>
                <w:rFonts w:ascii="Times New Roman" w:hAnsi="Times New Roman" w:cs="Times New Roman"/>
                <w:sz w:val="24"/>
                <w:szCs w:val="24"/>
              </w:rPr>
              <w:t xml:space="preserve">eđenje </w:t>
            </w:r>
            <w:r w:rsidRPr="00DB168E">
              <w:rPr>
                <w:rFonts w:ascii="Times New Roman" w:hAnsi="Times New Roman" w:cs="Times New Roman"/>
                <w:sz w:val="24"/>
                <w:szCs w:val="24"/>
              </w:rPr>
              <w:t>mjera kontrole i ispuštanja pročišćenih otpadnih voda kako b</w:t>
            </w:r>
            <w:r>
              <w:rPr>
                <w:rFonts w:ascii="Times New Roman" w:hAnsi="Times New Roman" w:cs="Times New Roman"/>
                <w:sz w:val="24"/>
                <w:szCs w:val="24"/>
              </w:rPr>
              <w:t>i se održalo dobro stanje voda</w:t>
            </w:r>
            <w:r w:rsidRPr="00DB168E">
              <w:rPr>
                <w:rFonts w:ascii="Times New Roman" w:hAnsi="Times New Roman" w:cs="Times New Roman"/>
                <w:sz w:val="24"/>
                <w:szCs w:val="24"/>
              </w:rPr>
              <w:t xml:space="preserve"> u slučaju pogoršanja hidroloških uvjeta uzrokovanih klimatskim promjenama.</w:t>
            </w:r>
          </w:p>
        </w:tc>
        <w:tc>
          <w:tcPr>
            <w:tcW w:w="850" w:type="dxa"/>
            <w:noWrap/>
          </w:tcPr>
          <w:p w:rsidR="00DB168E" w:rsidRPr="00743A28" w:rsidRDefault="00DB168E" w:rsidP="00743A28">
            <w:pPr>
              <w:rPr>
                <w:rFonts w:ascii="Times New Roman" w:hAnsi="Times New Roman" w:cs="Times New Roman"/>
                <w:sz w:val="24"/>
                <w:szCs w:val="24"/>
              </w:rPr>
            </w:pPr>
            <w:r>
              <w:rPr>
                <w:rFonts w:ascii="Times New Roman" w:hAnsi="Times New Roman" w:cs="Times New Roman"/>
                <w:sz w:val="24"/>
                <w:szCs w:val="24"/>
              </w:rPr>
              <w:t>PR</w:t>
            </w:r>
          </w:p>
        </w:tc>
      </w:tr>
      <w:tr w:rsidR="00743A28" w:rsidRPr="00743A28" w:rsidTr="006B13EE">
        <w:trPr>
          <w:trHeight w:val="1156"/>
        </w:trPr>
        <w:tc>
          <w:tcPr>
            <w:tcW w:w="1134" w:type="dxa"/>
            <w:hideMark/>
          </w:tcPr>
          <w:p w:rsidR="00743A28" w:rsidRPr="00743A28" w:rsidRDefault="00743A28" w:rsidP="00063C91">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HM-03</w:t>
            </w:r>
          </w:p>
        </w:tc>
        <w:tc>
          <w:tcPr>
            <w:tcW w:w="3104" w:type="dxa"/>
            <w:hideMark/>
          </w:tcPr>
          <w:p w:rsidR="00743A28" w:rsidRPr="00743A28" w:rsidRDefault="00743A28" w:rsidP="00063C91">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 xml:space="preserve">Jačanje </w:t>
            </w:r>
            <w:r w:rsidR="00DA77C5">
              <w:rPr>
                <w:rFonts w:ascii="Times New Roman" w:hAnsi="Times New Roman" w:cs="Times New Roman"/>
                <w:sz w:val="24"/>
                <w:szCs w:val="24"/>
              </w:rPr>
              <w:t xml:space="preserve">stručnih, </w:t>
            </w:r>
            <w:r w:rsidRPr="00743A28">
              <w:rPr>
                <w:rFonts w:ascii="Times New Roman" w:hAnsi="Times New Roman" w:cs="Times New Roman"/>
                <w:sz w:val="24"/>
                <w:szCs w:val="24"/>
              </w:rPr>
              <w:t>istraživačkih i upravljačkih kapaciteta za ocjenu pojavnosti i rizika negativnih utjecaja klimatskih promjena i prilagodbu slatkovodnih i morskih vodnih sustava u postojećim i budućim klimatskim prilikama</w:t>
            </w:r>
          </w:p>
        </w:tc>
        <w:tc>
          <w:tcPr>
            <w:tcW w:w="3842" w:type="dxa"/>
            <w:hideMark/>
          </w:tcPr>
          <w:p w:rsidR="00743A28" w:rsidRPr="00743A28" w:rsidRDefault="00B06290" w:rsidP="00063C91">
            <w:pPr>
              <w:spacing w:after="160" w:line="259" w:lineRule="auto"/>
              <w:jc w:val="left"/>
              <w:rPr>
                <w:rFonts w:ascii="Times New Roman" w:hAnsi="Times New Roman" w:cs="Times New Roman"/>
                <w:sz w:val="24"/>
                <w:szCs w:val="24"/>
              </w:rPr>
            </w:pPr>
            <w:r>
              <w:rPr>
                <w:rFonts w:ascii="Times New Roman" w:hAnsi="Times New Roman" w:cs="Times New Roman"/>
                <w:sz w:val="24"/>
                <w:szCs w:val="24"/>
              </w:rPr>
              <w:t>HM-03-01. Provedba edukacije</w:t>
            </w:r>
            <w:r w:rsidR="00743A28" w:rsidRPr="00743A28">
              <w:rPr>
                <w:rFonts w:ascii="Times New Roman" w:hAnsi="Times New Roman" w:cs="Times New Roman"/>
                <w:sz w:val="24"/>
                <w:szCs w:val="24"/>
              </w:rPr>
              <w:t xml:space="preserve"> za odabrane ciljane skupine, u vidu tematskih radionica za stručnjake i zainteresiranu javnost, osmoškolsk</w:t>
            </w:r>
            <w:r w:rsidR="00BE2D3E">
              <w:rPr>
                <w:rFonts w:ascii="Times New Roman" w:hAnsi="Times New Roman" w:cs="Times New Roman"/>
                <w:sz w:val="24"/>
                <w:szCs w:val="24"/>
              </w:rPr>
              <w:t>u</w:t>
            </w:r>
            <w:r w:rsidR="00743A28" w:rsidRPr="00743A28">
              <w:rPr>
                <w:rFonts w:ascii="Times New Roman" w:hAnsi="Times New Roman" w:cs="Times New Roman"/>
                <w:sz w:val="24"/>
                <w:szCs w:val="24"/>
              </w:rPr>
              <w:t>, srednjoškolsk</w:t>
            </w:r>
            <w:r w:rsidR="00BE2D3E">
              <w:rPr>
                <w:rFonts w:ascii="Times New Roman" w:hAnsi="Times New Roman" w:cs="Times New Roman"/>
                <w:sz w:val="24"/>
                <w:szCs w:val="24"/>
              </w:rPr>
              <w:t>u</w:t>
            </w:r>
            <w:r w:rsidR="00743A28" w:rsidRPr="00743A28">
              <w:rPr>
                <w:rFonts w:ascii="Times New Roman" w:hAnsi="Times New Roman" w:cs="Times New Roman"/>
                <w:sz w:val="24"/>
                <w:szCs w:val="24"/>
              </w:rPr>
              <w:t xml:space="preserve"> i fakultetsk</w:t>
            </w:r>
            <w:r w:rsidR="00BE2D3E">
              <w:rPr>
                <w:rFonts w:ascii="Times New Roman" w:hAnsi="Times New Roman" w:cs="Times New Roman"/>
                <w:sz w:val="24"/>
                <w:szCs w:val="24"/>
              </w:rPr>
              <w:t>u</w:t>
            </w:r>
            <w:r w:rsidR="00743A28" w:rsidRPr="00743A28">
              <w:rPr>
                <w:rFonts w:ascii="Times New Roman" w:hAnsi="Times New Roman" w:cs="Times New Roman"/>
                <w:sz w:val="24"/>
                <w:szCs w:val="24"/>
              </w:rPr>
              <w:t xml:space="preserve"> populacij</w:t>
            </w:r>
            <w:r w:rsidR="00BE2D3E">
              <w:rPr>
                <w:rFonts w:ascii="Times New Roman" w:hAnsi="Times New Roman" w:cs="Times New Roman"/>
                <w:sz w:val="24"/>
                <w:szCs w:val="24"/>
              </w:rPr>
              <w:t>u</w:t>
            </w:r>
          </w:p>
        </w:tc>
        <w:tc>
          <w:tcPr>
            <w:tcW w:w="850" w:type="dxa"/>
            <w:noWrap/>
            <w:hideMark/>
          </w:tcPr>
          <w:p w:rsidR="00743A28" w:rsidRPr="00743A28" w:rsidRDefault="00743A28" w:rsidP="00743A28">
            <w:pPr>
              <w:spacing w:after="160" w:line="259" w:lineRule="auto"/>
              <w:rPr>
                <w:rFonts w:ascii="Times New Roman" w:hAnsi="Times New Roman" w:cs="Times New Roman"/>
                <w:sz w:val="24"/>
                <w:szCs w:val="24"/>
              </w:rPr>
            </w:pPr>
            <w:r w:rsidRPr="00743A28">
              <w:rPr>
                <w:rFonts w:ascii="Times New Roman" w:hAnsi="Times New Roman" w:cs="Times New Roman"/>
                <w:sz w:val="24"/>
                <w:szCs w:val="24"/>
              </w:rPr>
              <w:t>ED</w:t>
            </w:r>
          </w:p>
        </w:tc>
      </w:tr>
      <w:tr w:rsidR="00743A28" w:rsidRPr="00743A28" w:rsidTr="006B13EE">
        <w:trPr>
          <w:trHeight w:val="20"/>
        </w:trPr>
        <w:tc>
          <w:tcPr>
            <w:tcW w:w="1134" w:type="dxa"/>
            <w:hideMark/>
          </w:tcPr>
          <w:p w:rsidR="00743A28" w:rsidRPr="00743A28" w:rsidRDefault="00743A28" w:rsidP="00063C91">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ŠU-01</w:t>
            </w:r>
          </w:p>
        </w:tc>
        <w:tc>
          <w:tcPr>
            <w:tcW w:w="3104" w:type="dxa"/>
            <w:hideMark/>
          </w:tcPr>
          <w:p w:rsidR="00743A28" w:rsidRPr="00743A28" w:rsidRDefault="00743A28" w:rsidP="00063C91">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 xml:space="preserve">Uključivanje mjera prilagodbe u ključne dokumente koji se tiču šuma i šumarskog sektora </w:t>
            </w:r>
          </w:p>
        </w:tc>
        <w:tc>
          <w:tcPr>
            <w:tcW w:w="3842" w:type="dxa"/>
            <w:hideMark/>
          </w:tcPr>
          <w:p w:rsidR="00743A28" w:rsidRPr="00743A28" w:rsidRDefault="00743A28" w:rsidP="00063C91">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ŠU-01-01. Ugraditi mjere prilagodbe klimatskim promjenama u strategiju šumarskog sektora, zakon o šumama i ostale zakonske propise koji se tiču šuma i šumarskog sektora uključujući i pokazatelje provedbe</w:t>
            </w:r>
          </w:p>
        </w:tc>
        <w:tc>
          <w:tcPr>
            <w:tcW w:w="850" w:type="dxa"/>
            <w:noWrap/>
            <w:hideMark/>
          </w:tcPr>
          <w:p w:rsidR="00743A28" w:rsidRPr="00743A28" w:rsidRDefault="00743A28" w:rsidP="00743A28">
            <w:pPr>
              <w:spacing w:after="160" w:line="259" w:lineRule="auto"/>
              <w:rPr>
                <w:rFonts w:ascii="Times New Roman" w:hAnsi="Times New Roman" w:cs="Times New Roman"/>
                <w:sz w:val="24"/>
                <w:szCs w:val="24"/>
              </w:rPr>
            </w:pPr>
            <w:r w:rsidRPr="00743A28">
              <w:rPr>
                <w:rFonts w:ascii="Times New Roman" w:hAnsi="Times New Roman" w:cs="Times New Roman"/>
                <w:sz w:val="24"/>
                <w:szCs w:val="24"/>
              </w:rPr>
              <w:t>RE</w:t>
            </w:r>
          </w:p>
        </w:tc>
      </w:tr>
      <w:tr w:rsidR="00743A28" w:rsidRPr="00743A28" w:rsidTr="006B13EE">
        <w:trPr>
          <w:trHeight w:val="20"/>
        </w:trPr>
        <w:tc>
          <w:tcPr>
            <w:tcW w:w="1134" w:type="dxa"/>
            <w:vMerge w:val="restart"/>
            <w:hideMark/>
          </w:tcPr>
          <w:p w:rsidR="00743A28" w:rsidRPr="00743A28" w:rsidRDefault="00743A28" w:rsidP="00063C91">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T-01</w:t>
            </w:r>
          </w:p>
        </w:tc>
        <w:tc>
          <w:tcPr>
            <w:tcW w:w="3104" w:type="dxa"/>
            <w:vMerge w:val="restart"/>
            <w:hideMark/>
          </w:tcPr>
          <w:p w:rsidR="00743A28" w:rsidRPr="00743A28" w:rsidRDefault="00743A28" w:rsidP="00063C91">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Integriranje klimatskih promjena u strategiju razvoja turizma</w:t>
            </w:r>
          </w:p>
        </w:tc>
        <w:tc>
          <w:tcPr>
            <w:tcW w:w="3842" w:type="dxa"/>
            <w:hideMark/>
          </w:tcPr>
          <w:p w:rsidR="00743A28" w:rsidRPr="00743A28" w:rsidRDefault="00743A28" w:rsidP="00063C91">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 xml:space="preserve">T-01-01. </w:t>
            </w:r>
            <w:r w:rsidR="001D2B37">
              <w:rPr>
                <w:rFonts w:ascii="Times New Roman" w:hAnsi="Times New Roman" w:cs="Times New Roman"/>
                <w:sz w:val="24"/>
                <w:szCs w:val="24"/>
              </w:rPr>
              <w:t>Produbljivanje spoznaja o</w:t>
            </w:r>
            <w:r w:rsidRPr="00743A28">
              <w:rPr>
                <w:rFonts w:ascii="Times New Roman" w:hAnsi="Times New Roman" w:cs="Times New Roman"/>
                <w:sz w:val="24"/>
                <w:szCs w:val="24"/>
              </w:rPr>
              <w:t xml:space="preserve"> utjecaj</w:t>
            </w:r>
            <w:r w:rsidR="001D2B37">
              <w:rPr>
                <w:rFonts w:ascii="Times New Roman" w:hAnsi="Times New Roman" w:cs="Times New Roman"/>
                <w:sz w:val="24"/>
                <w:szCs w:val="24"/>
              </w:rPr>
              <w:t>u</w:t>
            </w:r>
            <w:r w:rsidRPr="00743A28">
              <w:rPr>
                <w:rFonts w:ascii="Times New Roman" w:hAnsi="Times New Roman" w:cs="Times New Roman"/>
                <w:sz w:val="24"/>
                <w:szCs w:val="24"/>
              </w:rPr>
              <w:t xml:space="preserve"> klimatskih promjena na turizam</w:t>
            </w:r>
          </w:p>
        </w:tc>
        <w:tc>
          <w:tcPr>
            <w:tcW w:w="850" w:type="dxa"/>
            <w:noWrap/>
            <w:hideMark/>
          </w:tcPr>
          <w:p w:rsidR="00743A28" w:rsidRPr="00743A28" w:rsidRDefault="00743A28" w:rsidP="00743A28">
            <w:pPr>
              <w:spacing w:after="160" w:line="259" w:lineRule="auto"/>
              <w:rPr>
                <w:rFonts w:ascii="Times New Roman" w:hAnsi="Times New Roman" w:cs="Times New Roman"/>
                <w:sz w:val="24"/>
                <w:szCs w:val="24"/>
              </w:rPr>
            </w:pPr>
            <w:r w:rsidRPr="00743A28">
              <w:rPr>
                <w:rFonts w:ascii="Times New Roman" w:hAnsi="Times New Roman" w:cs="Times New Roman"/>
                <w:sz w:val="24"/>
                <w:szCs w:val="24"/>
              </w:rPr>
              <w:t>RE</w:t>
            </w:r>
          </w:p>
        </w:tc>
      </w:tr>
      <w:tr w:rsidR="00743A28" w:rsidRPr="00743A28" w:rsidTr="006B13EE">
        <w:trPr>
          <w:trHeight w:val="20"/>
        </w:trPr>
        <w:tc>
          <w:tcPr>
            <w:tcW w:w="1134" w:type="dxa"/>
            <w:vMerge/>
            <w:hideMark/>
          </w:tcPr>
          <w:p w:rsidR="00743A28" w:rsidRPr="00743A28" w:rsidRDefault="00743A28" w:rsidP="00063C91">
            <w:pPr>
              <w:spacing w:after="160" w:line="259" w:lineRule="auto"/>
              <w:jc w:val="left"/>
              <w:rPr>
                <w:rFonts w:ascii="Times New Roman" w:hAnsi="Times New Roman" w:cs="Times New Roman"/>
                <w:sz w:val="24"/>
                <w:szCs w:val="24"/>
              </w:rPr>
            </w:pPr>
          </w:p>
        </w:tc>
        <w:tc>
          <w:tcPr>
            <w:tcW w:w="3104" w:type="dxa"/>
            <w:vMerge/>
            <w:hideMark/>
          </w:tcPr>
          <w:p w:rsidR="00743A28" w:rsidRPr="00743A28" w:rsidRDefault="00743A28" w:rsidP="00063C91">
            <w:pPr>
              <w:spacing w:after="160" w:line="259" w:lineRule="auto"/>
              <w:jc w:val="left"/>
              <w:rPr>
                <w:rFonts w:ascii="Times New Roman" w:hAnsi="Times New Roman" w:cs="Times New Roman"/>
                <w:sz w:val="24"/>
                <w:szCs w:val="24"/>
              </w:rPr>
            </w:pPr>
          </w:p>
        </w:tc>
        <w:tc>
          <w:tcPr>
            <w:tcW w:w="3842" w:type="dxa"/>
            <w:hideMark/>
          </w:tcPr>
          <w:p w:rsidR="00272031" w:rsidRPr="00743A28" w:rsidRDefault="00185B80" w:rsidP="00063C91">
            <w:pPr>
              <w:spacing w:after="160" w:line="259" w:lineRule="auto"/>
              <w:jc w:val="left"/>
              <w:rPr>
                <w:rFonts w:ascii="Times New Roman" w:hAnsi="Times New Roman" w:cs="Times New Roman"/>
                <w:sz w:val="24"/>
                <w:szCs w:val="24"/>
              </w:rPr>
            </w:pPr>
            <w:r>
              <w:rPr>
                <w:rFonts w:ascii="Times New Roman" w:hAnsi="Times New Roman" w:cs="Times New Roman"/>
                <w:sz w:val="24"/>
                <w:szCs w:val="24"/>
              </w:rPr>
              <w:t xml:space="preserve">T-01-02. </w:t>
            </w:r>
            <w:r w:rsidR="00272031" w:rsidRPr="00743A28">
              <w:rPr>
                <w:rFonts w:ascii="Times New Roman" w:hAnsi="Times New Roman" w:cs="Times New Roman"/>
                <w:sz w:val="24"/>
                <w:szCs w:val="24"/>
              </w:rPr>
              <w:t>Izrada smjernica za provedbu mjera prilagodbe s ciljem postizanja, između ostalog, i održivog razvoja turizma</w:t>
            </w:r>
            <w:r w:rsidR="00272031">
              <w:rPr>
                <w:rFonts w:ascii="Times New Roman" w:hAnsi="Times New Roman" w:cs="Times New Roman"/>
                <w:sz w:val="24"/>
                <w:szCs w:val="24"/>
              </w:rPr>
              <w:t xml:space="preserve"> uz </w:t>
            </w:r>
            <w:r w:rsidR="00272031" w:rsidRPr="0023576B">
              <w:rPr>
                <w:rFonts w:ascii="Times New Roman" w:hAnsi="Times New Roman" w:cs="Times New Roman"/>
                <w:sz w:val="24"/>
                <w:szCs w:val="24"/>
              </w:rPr>
              <w:t>praćenje utjecaja turizma na sastavnice okoliša i prirode</w:t>
            </w:r>
          </w:p>
        </w:tc>
        <w:tc>
          <w:tcPr>
            <w:tcW w:w="850" w:type="dxa"/>
            <w:noWrap/>
            <w:hideMark/>
          </w:tcPr>
          <w:p w:rsidR="00743A28" w:rsidRPr="00743A28" w:rsidRDefault="00743A28" w:rsidP="00743A28">
            <w:pPr>
              <w:spacing w:after="160" w:line="259" w:lineRule="auto"/>
              <w:rPr>
                <w:rFonts w:ascii="Times New Roman" w:hAnsi="Times New Roman" w:cs="Times New Roman"/>
                <w:sz w:val="24"/>
                <w:szCs w:val="24"/>
              </w:rPr>
            </w:pPr>
            <w:r w:rsidRPr="00743A28">
              <w:rPr>
                <w:rFonts w:ascii="Times New Roman" w:hAnsi="Times New Roman" w:cs="Times New Roman"/>
                <w:sz w:val="24"/>
                <w:szCs w:val="24"/>
              </w:rPr>
              <w:t>RE</w:t>
            </w:r>
          </w:p>
        </w:tc>
      </w:tr>
      <w:tr w:rsidR="00743A28" w:rsidRPr="00743A28" w:rsidTr="006B13EE">
        <w:trPr>
          <w:trHeight w:val="20"/>
        </w:trPr>
        <w:tc>
          <w:tcPr>
            <w:tcW w:w="1134" w:type="dxa"/>
            <w:vMerge/>
            <w:hideMark/>
          </w:tcPr>
          <w:p w:rsidR="00743A28" w:rsidRPr="00743A28" w:rsidRDefault="00743A28" w:rsidP="00063C91">
            <w:pPr>
              <w:spacing w:after="160" w:line="259" w:lineRule="auto"/>
              <w:jc w:val="left"/>
              <w:rPr>
                <w:rFonts w:ascii="Times New Roman" w:hAnsi="Times New Roman" w:cs="Times New Roman"/>
                <w:sz w:val="24"/>
                <w:szCs w:val="24"/>
              </w:rPr>
            </w:pPr>
          </w:p>
        </w:tc>
        <w:tc>
          <w:tcPr>
            <w:tcW w:w="3104" w:type="dxa"/>
            <w:vMerge/>
            <w:hideMark/>
          </w:tcPr>
          <w:p w:rsidR="00743A28" w:rsidRPr="00743A28" w:rsidRDefault="00743A28" w:rsidP="00063C91">
            <w:pPr>
              <w:spacing w:after="160" w:line="259" w:lineRule="auto"/>
              <w:jc w:val="left"/>
              <w:rPr>
                <w:rFonts w:ascii="Times New Roman" w:hAnsi="Times New Roman" w:cs="Times New Roman"/>
                <w:sz w:val="24"/>
                <w:szCs w:val="24"/>
              </w:rPr>
            </w:pPr>
          </w:p>
        </w:tc>
        <w:tc>
          <w:tcPr>
            <w:tcW w:w="3842" w:type="dxa"/>
            <w:vAlign w:val="center"/>
            <w:hideMark/>
          </w:tcPr>
          <w:p w:rsidR="00743A28" w:rsidRPr="00743A28" w:rsidRDefault="00743A28" w:rsidP="00063C91">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 xml:space="preserve">T-01-03. Izrada planova zaštite turističke infrastrukture od utjecaja </w:t>
            </w:r>
            <w:r w:rsidRPr="00743A28">
              <w:rPr>
                <w:rFonts w:ascii="Times New Roman" w:hAnsi="Times New Roman" w:cs="Times New Roman"/>
                <w:sz w:val="24"/>
                <w:szCs w:val="24"/>
              </w:rPr>
              <w:lastRenderedPageBreak/>
              <w:t>klimatskih promjena i vremenskih ekstrema</w:t>
            </w:r>
          </w:p>
        </w:tc>
        <w:tc>
          <w:tcPr>
            <w:tcW w:w="850" w:type="dxa"/>
            <w:noWrap/>
            <w:hideMark/>
          </w:tcPr>
          <w:p w:rsidR="00743A28" w:rsidRPr="00743A28" w:rsidRDefault="00743A28" w:rsidP="00743A28">
            <w:pPr>
              <w:spacing w:after="160" w:line="259" w:lineRule="auto"/>
              <w:rPr>
                <w:rFonts w:ascii="Times New Roman" w:hAnsi="Times New Roman" w:cs="Times New Roman"/>
                <w:sz w:val="24"/>
                <w:szCs w:val="24"/>
              </w:rPr>
            </w:pPr>
            <w:r w:rsidRPr="00743A28">
              <w:rPr>
                <w:rFonts w:ascii="Times New Roman" w:hAnsi="Times New Roman" w:cs="Times New Roman"/>
                <w:sz w:val="24"/>
                <w:szCs w:val="24"/>
              </w:rPr>
              <w:lastRenderedPageBreak/>
              <w:t>PR</w:t>
            </w:r>
          </w:p>
        </w:tc>
      </w:tr>
      <w:tr w:rsidR="00743A28" w:rsidRPr="00743A28" w:rsidTr="006B13EE">
        <w:trPr>
          <w:trHeight w:val="20"/>
        </w:trPr>
        <w:tc>
          <w:tcPr>
            <w:tcW w:w="1134" w:type="dxa"/>
            <w:vMerge/>
            <w:hideMark/>
          </w:tcPr>
          <w:p w:rsidR="00743A28" w:rsidRPr="00743A28" w:rsidRDefault="00743A28" w:rsidP="00063C91">
            <w:pPr>
              <w:spacing w:after="160" w:line="259" w:lineRule="auto"/>
              <w:jc w:val="left"/>
              <w:rPr>
                <w:rFonts w:ascii="Times New Roman" w:hAnsi="Times New Roman" w:cs="Times New Roman"/>
                <w:sz w:val="24"/>
                <w:szCs w:val="24"/>
              </w:rPr>
            </w:pPr>
          </w:p>
        </w:tc>
        <w:tc>
          <w:tcPr>
            <w:tcW w:w="3104" w:type="dxa"/>
            <w:vMerge/>
            <w:hideMark/>
          </w:tcPr>
          <w:p w:rsidR="00743A28" w:rsidRPr="00743A28" w:rsidRDefault="00743A28" w:rsidP="00063C91">
            <w:pPr>
              <w:spacing w:after="160" w:line="259" w:lineRule="auto"/>
              <w:jc w:val="left"/>
              <w:rPr>
                <w:rFonts w:ascii="Times New Roman" w:hAnsi="Times New Roman" w:cs="Times New Roman"/>
                <w:sz w:val="24"/>
                <w:szCs w:val="24"/>
              </w:rPr>
            </w:pPr>
          </w:p>
        </w:tc>
        <w:tc>
          <w:tcPr>
            <w:tcW w:w="3842" w:type="dxa"/>
            <w:vAlign w:val="center"/>
            <w:hideMark/>
          </w:tcPr>
          <w:p w:rsidR="00743A28" w:rsidRPr="00743A28" w:rsidRDefault="00743A28" w:rsidP="00063C91">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T-01-04. Izrada planova izgradnje buduće turističke infrastrukture otpornije na vremenske ekstreme</w:t>
            </w:r>
          </w:p>
        </w:tc>
        <w:tc>
          <w:tcPr>
            <w:tcW w:w="850" w:type="dxa"/>
            <w:noWrap/>
            <w:hideMark/>
          </w:tcPr>
          <w:p w:rsidR="00743A28" w:rsidRPr="00743A28" w:rsidRDefault="00743A28" w:rsidP="00743A28">
            <w:pPr>
              <w:spacing w:after="160" w:line="259" w:lineRule="auto"/>
              <w:rPr>
                <w:rFonts w:ascii="Times New Roman" w:hAnsi="Times New Roman" w:cs="Times New Roman"/>
                <w:sz w:val="24"/>
                <w:szCs w:val="24"/>
              </w:rPr>
            </w:pPr>
            <w:r w:rsidRPr="00743A28">
              <w:rPr>
                <w:rFonts w:ascii="Times New Roman" w:hAnsi="Times New Roman" w:cs="Times New Roman"/>
                <w:sz w:val="24"/>
                <w:szCs w:val="24"/>
              </w:rPr>
              <w:t>PR</w:t>
            </w:r>
          </w:p>
        </w:tc>
      </w:tr>
      <w:tr w:rsidR="00743A28" w:rsidRPr="00743A28" w:rsidTr="006B13EE">
        <w:trPr>
          <w:trHeight w:val="20"/>
        </w:trPr>
        <w:tc>
          <w:tcPr>
            <w:tcW w:w="1134" w:type="dxa"/>
            <w:vMerge/>
            <w:hideMark/>
          </w:tcPr>
          <w:p w:rsidR="00743A28" w:rsidRPr="00743A28" w:rsidRDefault="00743A28" w:rsidP="00063C91">
            <w:pPr>
              <w:spacing w:after="160" w:line="259" w:lineRule="auto"/>
              <w:jc w:val="left"/>
              <w:rPr>
                <w:rFonts w:ascii="Times New Roman" w:hAnsi="Times New Roman" w:cs="Times New Roman"/>
                <w:sz w:val="24"/>
                <w:szCs w:val="24"/>
              </w:rPr>
            </w:pPr>
          </w:p>
        </w:tc>
        <w:tc>
          <w:tcPr>
            <w:tcW w:w="3104" w:type="dxa"/>
            <w:vMerge/>
            <w:hideMark/>
          </w:tcPr>
          <w:p w:rsidR="00743A28" w:rsidRPr="00743A28" w:rsidRDefault="00743A28" w:rsidP="00063C91">
            <w:pPr>
              <w:spacing w:after="160" w:line="259" w:lineRule="auto"/>
              <w:jc w:val="left"/>
              <w:rPr>
                <w:rFonts w:ascii="Times New Roman" w:hAnsi="Times New Roman" w:cs="Times New Roman"/>
                <w:sz w:val="24"/>
                <w:szCs w:val="24"/>
              </w:rPr>
            </w:pPr>
          </w:p>
        </w:tc>
        <w:tc>
          <w:tcPr>
            <w:tcW w:w="3842" w:type="dxa"/>
            <w:vAlign w:val="center"/>
            <w:hideMark/>
          </w:tcPr>
          <w:p w:rsidR="00743A28" w:rsidRPr="00743A28" w:rsidRDefault="00743A28" w:rsidP="00063C91">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T-01-05. Kontinuirano praćenje stanja turističke infrastrukture</w:t>
            </w:r>
            <w:r w:rsidR="002F6D2B">
              <w:rPr>
                <w:rFonts w:ascii="Times New Roman" w:hAnsi="Times New Roman" w:cs="Times New Roman"/>
                <w:sz w:val="24"/>
                <w:szCs w:val="24"/>
              </w:rPr>
              <w:t xml:space="preserve"> i evaluacija učinkovitosti i svrsishodnosti</w:t>
            </w:r>
            <w:r w:rsidR="00272031">
              <w:rPr>
                <w:rFonts w:ascii="Times New Roman" w:hAnsi="Times New Roman" w:cs="Times New Roman"/>
                <w:sz w:val="24"/>
                <w:szCs w:val="24"/>
              </w:rPr>
              <w:t xml:space="preserve"> provedbe mjera prilagodbe</w:t>
            </w:r>
          </w:p>
        </w:tc>
        <w:tc>
          <w:tcPr>
            <w:tcW w:w="850" w:type="dxa"/>
            <w:noWrap/>
            <w:hideMark/>
          </w:tcPr>
          <w:p w:rsidR="00743A28" w:rsidRPr="00743A28" w:rsidRDefault="00743A28" w:rsidP="00743A28">
            <w:pPr>
              <w:spacing w:after="160" w:line="259" w:lineRule="auto"/>
              <w:rPr>
                <w:rFonts w:ascii="Times New Roman" w:hAnsi="Times New Roman" w:cs="Times New Roman"/>
                <w:sz w:val="24"/>
                <w:szCs w:val="24"/>
              </w:rPr>
            </w:pPr>
            <w:r w:rsidRPr="00743A28">
              <w:rPr>
                <w:rFonts w:ascii="Times New Roman" w:hAnsi="Times New Roman" w:cs="Times New Roman"/>
                <w:sz w:val="24"/>
                <w:szCs w:val="24"/>
              </w:rPr>
              <w:t>PR</w:t>
            </w:r>
          </w:p>
        </w:tc>
      </w:tr>
      <w:tr w:rsidR="00743A28" w:rsidRPr="00743A28" w:rsidTr="006B13EE">
        <w:trPr>
          <w:trHeight w:val="20"/>
        </w:trPr>
        <w:tc>
          <w:tcPr>
            <w:tcW w:w="1134" w:type="dxa"/>
            <w:vMerge w:val="restart"/>
            <w:hideMark/>
          </w:tcPr>
          <w:p w:rsidR="00743A28" w:rsidRPr="00743A28" w:rsidRDefault="00743A28" w:rsidP="00063C91">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T-02</w:t>
            </w:r>
          </w:p>
        </w:tc>
        <w:tc>
          <w:tcPr>
            <w:tcW w:w="3104" w:type="dxa"/>
            <w:vMerge w:val="restart"/>
            <w:hideMark/>
          </w:tcPr>
          <w:p w:rsidR="00743A28" w:rsidRPr="00743A28" w:rsidRDefault="00EF3EB0" w:rsidP="00063C91">
            <w:pPr>
              <w:spacing w:after="160" w:line="259" w:lineRule="auto"/>
              <w:jc w:val="left"/>
              <w:rPr>
                <w:rFonts w:ascii="Times New Roman" w:hAnsi="Times New Roman" w:cs="Times New Roman"/>
                <w:sz w:val="24"/>
                <w:szCs w:val="24"/>
              </w:rPr>
            </w:pPr>
            <w:r>
              <w:rPr>
                <w:rFonts w:ascii="Times New Roman" w:hAnsi="Times New Roman" w:cs="Times New Roman"/>
                <w:sz w:val="24"/>
                <w:szCs w:val="24"/>
              </w:rPr>
              <w:t>Osvješćivanje stručnjaka</w:t>
            </w:r>
            <w:r w:rsidR="00743A28" w:rsidRPr="00743A28">
              <w:rPr>
                <w:rFonts w:ascii="Times New Roman" w:hAnsi="Times New Roman" w:cs="Times New Roman"/>
                <w:sz w:val="24"/>
                <w:szCs w:val="24"/>
              </w:rPr>
              <w:t xml:space="preserve"> uključenih u turistički sektor o </w:t>
            </w:r>
            <w:r w:rsidR="009A5007">
              <w:rPr>
                <w:rFonts w:ascii="Times New Roman" w:hAnsi="Times New Roman" w:cs="Times New Roman"/>
                <w:sz w:val="24"/>
                <w:szCs w:val="24"/>
              </w:rPr>
              <w:t>utjecaju</w:t>
            </w:r>
            <w:r w:rsidR="00C874F2">
              <w:rPr>
                <w:rFonts w:ascii="Times New Roman" w:hAnsi="Times New Roman" w:cs="Times New Roman"/>
                <w:sz w:val="24"/>
                <w:szCs w:val="24"/>
              </w:rPr>
              <w:t>, rizicima</w:t>
            </w:r>
            <w:r w:rsidR="009A5007">
              <w:rPr>
                <w:rFonts w:ascii="Times New Roman" w:hAnsi="Times New Roman" w:cs="Times New Roman"/>
                <w:sz w:val="24"/>
                <w:szCs w:val="24"/>
              </w:rPr>
              <w:t xml:space="preserve"> i </w:t>
            </w:r>
            <w:r w:rsidR="00743A28" w:rsidRPr="00743A28">
              <w:rPr>
                <w:rFonts w:ascii="Times New Roman" w:hAnsi="Times New Roman" w:cs="Times New Roman"/>
                <w:sz w:val="24"/>
                <w:szCs w:val="24"/>
              </w:rPr>
              <w:t>mogućnostima prilagodbe klimatskim promjenama</w:t>
            </w:r>
          </w:p>
        </w:tc>
        <w:tc>
          <w:tcPr>
            <w:tcW w:w="3842" w:type="dxa"/>
            <w:hideMark/>
          </w:tcPr>
          <w:p w:rsidR="00743A28" w:rsidRPr="00743A28" w:rsidRDefault="00743A28" w:rsidP="00063C91">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 xml:space="preserve">T-02-01. Organiziranje radionica za </w:t>
            </w:r>
            <w:r w:rsidR="002038B4">
              <w:rPr>
                <w:rFonts w:ascii="Times New Roman" w:hAnsi="Times New Roman" w:cs="Times New Roman"/>
                <w:sz w:val="24"/>
                <w:szCs w:val="24"/>
              </w:rPr>
              <w:t xml:space="preserve">relevantne </w:t>
            </w:r>
            <w:r w:rsidR="00790A75">
              <w:rPr>
                <w:rFonts w:ascii="Times New Roman" w:hAnsi="Times New Roman" w:cs="Times New Roman"/>
                <w:sz w:val="24"/>
                <w:szCs w:val="24"/>
              </w:rPr>
              <w:t>stručnjake</w:t>
            </w:r>
            <w:r w:rsidR="00790A75" w:rsidRPr="00743A28">
              <w:rPr>
                <w:rFonts w:ascii="Times New Roman" w:hAnsi="Times New Roman" w:cs="Times New Roman"/>
                <w:sz w:val="24"/>
                <w:szCs w:val="24"/>
              </w:rPr>
              <w:t xml:space="preserve"> </w:t>
            </w:r>
            <w:r w:rsidRPr="00743A28">
              <w:rPr>
                <w:rFonts w:ascii="Times New Roman" w:hAnsi="Times New Roman" w:cs="Times New Roman"/>
                <w:sz w:val="24"/>
                <w:szCs w:val="24"/>
              </w:rPr>
              <w:t xml:space="preserve">u turizmu s ciljem upoznavanja specifičnih klimatskih </w:t>
            </w:r>
            <w:r w:rsidR="00B06290">
              <w:rPr>
                <w:rFonts w:ascii="Times New Roman" w:hAnsi="Times New Roman" w:cs="Times New Roman"/>
                <w:sz w:val="24"/>
                <w:szCs w:val="24"/>
              </w:rPr>
              <w:t>utjecaja,</w:t>
            </w:r>
            <w:r w:rsidRPr="00743A28">
              <w:rPr>
                <w:rFonts w:ascii="Times New Roman" w:hAnsi="Times New Roman" w:cs="Times New Roman"/>
                <w:sz w:val="24"/>
                <w:szCs w:val="24"/>
              </w:rPr>
              <w:t xml:space="preserve"> vjerojatnosti njihova pojavljivanja te mogućnosti prilagodbe</w:t>
            </w:r>
          </w:p>
        </w:tc>
        <w:tc>
          <w:tcPr>
            <w:tcW w:w="850" w:type="dxa"/>
            <w:noWrap/>
            <w:hideMark/>
          </w:tcPr>
          <w:p w:rsidR="00743A28" w:rsidRPr="00743A28" w:rsidRDefault="00743A28" w:rsidP="00743A28">
            <w:pPr>
              <w:spacing w:after="160" w:line="259" w:lineRule="auto"/>
              <w:rPr>
                <w:rFonts w:ascii="Times New Roman" w:hAnsi="Times New Roman" w:cs="Times New Roman"/>
                <w:sz w:val="24"/>
                <w:szCs w:val="24"/>
              </w:rPr>
            </w:pPr>
            <w:r w:rsidRPr="00743A28">
              <w:rPr>
                <w:rFonts w:ascii="Times New Roman" w:hAnsi="Times New Roman" w:cs="Times New Roman"/>
                <w:sz w:val="24"/>
                <w:szCs w:val="24"/>
              </w:rPr>
              <w:t>ED</w:t>
            </w:r>
          </w:p>
        </w:tc>
      </w:tr>
      <w:tr w:rsidR="00743A28" w:rsidRPr="00743A28" w:rsidTr="006B13EE">
        <w:trPr>
          <w:trHeight w:val="20"/>
        </w:trPr>
        <w:tc>
          <w:tcPr>
            <w:tcW w:w="1134" w:type="dxa"/>
            <w:vMerge/>
            <w:hideMark/>
          </w:tcPr>
          <w:p w:rsidR="00743A28" w:rsidRPr="00743A28" w:rsidRDefault="00743A28" w:rsidP="00063C91">
            <w:pPr>
              <w:spacing w:after="160" w:line="259" w:lineRule="auto"/>
              <w:jc w:val="left"/>
              <w:rPr>
                <w:rFonts w:ascii="Times New Roman" w:hAnsi="Times New Roman" w:cs="Times New Roman"/>
                <w:sz w:val="24"/>
                <w:szCs w:val="24"/>
              </w:rPr>
            </w:pPr>
          </w:p>
        </w:tc>
        <w:tc>
          <w:tcPr>
            <w:tcW w:w="3104" w:type="dxa"/>
            <w:vMerge/>
            <w:hideMark/>
          </w:tcPr>
          <w:p w:rsidR="00743A28" w:rsidRPr="00743A28" w:rsidRDefault="00743A28" w:rsidP="00063C91">
            <w:pPr>
              <w:spacing w:after="160" w:line="259" w:lineRule="auto"/>
              <w:jc w:val="left"/>
              <w:rPr>
                <w:rFonts w:ascii="Times New Roman" w:hAnsi="Times New Roman" w:cs="Times New Roman"/>
                <w:sz w:val="24"/>
                <w:szCs w:val="24"/>
              </w:rPr>
            </w:pPr>
          </w:p>
        </w:tc>
        <w:tc>
          <w:tcPr>
            <w:tcW w:w="3842" w:type="dxa"/>
            <w:hideMark/>
          </w:tcPr>
          <w:p w:rsidR="00743A28" w:rsidRPr="00743A28" w:rsidRDefault="00743A28" w:rsidP="00063C91">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 xml:space="preserve">T-02-02. </w:t>
            </w:r>
            <w:r w:rsidR="002038B4">
              <w:rPr>
                <w:rFonts w:ascii="Times New Roman" w:hAnsi="Times New Roman" w:cs="Times New Roman"/>
                <w:sz w:val="24"/>
                <w:szCs w:val="24"/>
              </w:rPr>
              <w:t>Izrada</w:t>
            </w:r>
            <w:r w:rsidR="00AE51D7">
              <w:rPr>
                <w:rFonts w:ascii="Times New Roman" w:hAnsi="Times New Roman" w:cs="Times New Roman"/>
                <w:sz w:val="24"/>
                <w:szCs w:val="24"/>
              </w:rPr>
              <w:t xml:space="preserve"> </w:t>
            </w:r>
            <w:r w:rsidR="002038B4">
              <w:rPr>
                <w:rFonts w:ascii="Times New Roman" w:hAnsi="Times New Roman" w:cs="Times New Roman"/>
                <w:sz w:val="24"/>
                <w:szCs w:val="24"/>
              </w:rPr>
              <w:t>edukativn</w:t>
            </w:r>
            <w:r w:rsidRPr="00743A28">
              <w:rPr>
                <w:rFonts w:ascii="Times New Roman" w:hAnsi="Times New Roman" w:cs="Times New Roman"/>
                <w:sz w:val="24"/>
                <w:szCs w:val="24"/>
              </w:rPr>
              <w:t>ih materijala kojima će se širiti saznanje o</w:t>
            </w:r>
            <w:r w:rsidR="00E209E1">
              <w:rPr>
                <w:rFonts w:ascii="Times New Roman" w:hAnsi="Times New Roman" w:cs="Times New Roman"/>
                <w:sz w:val="24"/>
                <w:szCs w:val="24"/>
              </w:rPr>
              <w:t xml:space="preserve"> utjecajima i</w:t>
            </w:r>
            <w:r w:rsidRPr="00743A28">
              <w:rPr>
                <w:rFonts w:ascii="Times New Roman" w:hAnsi="Times New Roman" w:cs="Times New Roman"/>
                <w:sz w:val="24"/>
                <w:szCs w:val="24"/>
              </w:rPr>
              <w:t xml:space="preserve"> </w:t>
            </w:r>
            <w:r w:rsidR="009261CA">
              <w:rPr>
                <w:rFonts w:ascii="Times New Roman" w:hAnsi="Times New Roman" w:cs="Times New Roman"/>
                <w:sz w:val="24"/>
                <w:szCs w:val="24"/>
              </w:rPr>
              <w:t>rizicima kli</w:t>
            </w:r>
            <w:r w:rsidR="00B06290">
              <w:rPr>
                <w:rFonts w:ascii="Times New Roman" w:hAnsi="Times New Roman" w:cs="Times New Roman"/>
                <w:sz w:val="24"/>
                <w:szCs w:val="24"/>
              </w:rPr>
              <w:t>matskih promjena i mogućnostima</w:t>
            </w:r>
            <w:r w:rsidRPr="00743A28">
              <w:rPr>
                <w:rFonts w:ascii="Times New Roman" w:hAnsi="Times New Roman" w:cs="Times New Roman"/>
                <w:sz w:val="24"/>
                <w:szCs w:val="24"/>
              </w:rPr>
              <w:t xml:space="preserve"> prilagodbe</w:t>
            </w:r>
            <w:r w:rsidR="00B06290">
              <w:rPr>
                <w:rFonts w:ascii="Times New Roman" w:hAnsi="Times New Roman" w:cs="Times New Roman"/>
                <w:sz w:val="24"/>
                <w:szCs w:val="24"/>
              </w:rPr>
              <w:t xml:space="preserve"> za upravljačke</w:t>
            </w:r>
            <w:r w:rsidR="00790A75">
              <w:rPr>
                <w:rFonts w:ascii="Times New Roman" w:hAnsi="Times New Roman" w:cs="Times New Roman"/>
                <w:sz w:val="24"/>
                <w:szCs w:val="24"/>
              </w:rPr>
              <w:t xml:space="preserve"> strukture</w:t>
            </w:r>
            <w:r w:rsidRPr="00743A28">
              <w:rPr>
                <w:rFonts w:ascii="Times New Roman" w:hAnsi="Times New Roman" w:cs="Times New Roman"/>
                <w:sz w:val="24"/>
                <w:szCs w:val="24"/>
              </w:rPr>
              <w:t xml:space="preserve"> u turizmu</w:t>
            </w:r>
          </w:p>
        </w:tc>
        <w:tc>
          <w:tcPr>
            <w:tcW w:w="850" w:type="dxa"/>
            <w:noWrap/>
            <w:hideMark/>
          </w:tcPr>
          <w:p w:rsidR="00743A28" w:rsidRPr="00743A28" w:rsidRDefault="00743A28" w:rsidP="00743A28">
            <w:pPr>
              <w:spacing w:after="160" w:line="259" w:lineRule="auto"/>
              <w:rPr>
                <w:rFonts w:ascii="Times New Roman" w:hAnsi="Times New Roman" w:cs="Times New Roman"/>
                <w:sz w:val="24"/>
                <w:szCs w:val="24"/>
              </w:rPr>
            </w:pPr>
            <w:r w:rsidRPr="00743A28">
              <w:rPr>
                <w:rFonts w:ascii="Times New Roman" w:hAnsi="Times New Roman" w:cs="Times New Roman"/>
                <w:sz w:val="24"/>
                <w:szCs w:val="24"/>
              </w:rPr>
              <w:t>ED</w:t>
            </w:r>
          </w:p>
        </w:tc>
      </w:tr>
      <w:tr w:rsidR="00743A28" w:rsidRPr="00743A28" w:rsidTr="006B13EE">
        <w:trPr>
          <w:trHeight w:val="20"/>
        </w:trPr>
        <w:tc>
          <w:tcPr>
            <w:tcW w:w="1134" w:type="dxa"/>
            <w:vMerge w:val="restart"/>
            <w:hideMark/>
          </w:tcPr>
          <w:p w:rsidR="00743A28" w:rsidRPr="00743A28" w:rsidRDefault="00743A28" w:rsidP="00063C91">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T-03</w:t>
            </w:r>
          </w:p>
        </w:tc>
        <w:tc>
          <w:tcPr>
            <w:tcW w:w="3104" w:type="dxa"/>
            <w:vMerge w:val="restart"/>
            <w:hideMark/>
          </w:tcPr>
          <w:p w:rsidR="00743A28" w:rsidRPr="00743A28" w:rsidRDefault="00743A28" w:rsidP="00063C91">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Jačanje kompetencija učenika srednjih škola i studenata</w:t>
            </w:r>
            <w:r w:rsidR="00C874F2">
              <w:rPr>
                <w:rFonts w:ascii="Times New Roman" w:hAnsi="Times New Roman" w:cs="Times New Roman"/>
                <w:sz w:val="24"/>
                <w:szCs w:val="24"/>
              </w:rPr>
              <w:t xml:space="preserve"> o klimatskim promjenama</w:t>
            </w:r>
          </w:p>
        </w:tc>
        <w:tc>
          <w:tcPr>
            <w:tcW w:w="3842" w:type="dxa"/>
            <w:hideMark/>
          </w:tcPr>
          <w:p w:rsidR="00743A28" w:rsidRPr="00743A28" w:rsidRDefault="00743A28" w:rsidP="00063C91">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T-03-01. Izobrazba o klimatskim promjenama</w:t>
            </w:r>
            <w:r w:rsidR="009261CA">
              <w:rPr>
                <w:rFonts w:ascii="Times New Roman" w:hAnsi="Times New Roman" w:cs="Times New Roman"/>
                <w:sz w:val="24"/>
                <w:szCs w:val="24"/>
              </w:rPr>
              <w:t xml:space="preserve">, </w:t>
            </w:r>
            <w:r w:rsidR="00C874F2">
              <w:rPr>
                <w:rFonts w:ascii="Times New Roman" w:hAnsi="Times New Roman" w:cs="Times New Roman"/>
                <w:sz w:val="24"/>
                <w:szCs w:val="24"/>
              </w:rPr>
              <w:t xml:space="preserve">utjecaju i </w:t>
            </w:r>
            <w:r w:rsidR="009261CA">
              <w:rPr>
                <w:rFonts w:ascii="Times New Roman" w:hAnsi="Times New Roman" w:cs="Times New Roman"/>
                <w:sz w:val="24"/>
                <w:szCs w:val="24"/>
              </w:rPr>
              <w:t>rizicima</w:t>
            </w:r>
            <w:r w:rsidRPr="00743A28">
              <w:rPr>
                <w:rFonts w:ascii="Times New Roman" w:hAnsi="Times New Roman" w:cs="Times New Roman"/>
                <w:sz w:val="24"/>
                <w:szCs w:val="24"/>
              </w:rPr>
              <w:t xml:space="preserve"> </w:t>
            </w:r>
            <w:r w:rsidR="00C874F2">
              <w:rPr>
                <w:rFonts w:ascii="Times New Roman" w:hAnsi="Times New Roman" w:cs="Times New Roman"/>
                <w:sz w:val="24"/>
                <w:szCs w:val="24"/>
              </w:rPr>
              <w:t>te</w:t>
            </w:r>
            <w:r w:rsidRPr="00743A28">
              <w:rPr>
                <w:rFonts w:ascii="Times New Roman" w:hAnsi="Times New Roman" w:cs="Times New Roman"/>
                <w:sz w:val="24"/>
                <w:szCs w:val="24"/>
              </w:rPr>
              <w:t xml:space="preserve"> mjerama prilagodbe u turizmu</w:t>
            </w:r>
          </w:p>
        </w:tc>
        <w:tc>
          <w:tcPr>
            <w:tcW w:w="850" w:type="dxa"/>
            <w:noWrap/>
            <w:hideMark/>
          </w:tcPr>
          <w:p w:rsidR="00743A28" w:rsidRPr="00743A28" w:rsidRDefault="00743A28" w:rsidP="00743A28">
            <w:pPr>
              <w:spacing w:after="160" w:line="259" w:lineRule="auto"/>
              <w:rPr>
                <w:rFonts w:ascii="Times New Roman" w:hAnsi="Times New Roman" w:cs="Times New Roman"/>
                <w:sz w:val="24"/>
                <w:szCs w:val="24"/>
              </w:rPr>
            </w:pPr>
            <w:r w:rsidRPr="00743A28">
              <w:rPr>
                <w:rFonts w:ascii="Times New Roman" w:hAnsi="Times New Roman" w:cs="Times New Roman"/>
                <w:sz w:val="24"/>
                <w:szCs w:val="24"/>
              </w:rPr>
              <w:t>ED</w:t>
            </w:r>
          </w:p>
        </w:tc>
      </w:tr>
      <w:tr w:rsidR="00743A28" w:rsidRPr="00743A28" w:rsidTr="006B13EE">
        <w:trPr>
          <w:trHeight w:val="20"/>
        </w:trPr>
        <w:tc>
          <w:tcPr>
            <w:tcW w:w="1134" w:type="dxa"/>
            <w:vMerge/>
            <w:hideMark/>
          </w:tcPr>
          <w:p w:rsidR="00743A28" w:rsidRPr="00743A28" w:rsidRDefault="00743A28" w:rsidP="00063C91">
            <w:pPr>
              <w:spacing w:after="160" w:line="259" w:lineRule="auto"/>
              <w:jc w:val="left"/>
              <w:rPr>
                <w:rFonts w:ascii="Times New Roman" w:hAnsi="Times New Roman" w:cs="Times New Roman"/>
                <w:sz w:val="24"/>
                <w:szCs w:val="24"/>
              </w:rPr>
            </w:pPr>
          </w:p>
        </w:tc>
        <w:tc>
          <w:tcPr>
            <w:tcW w:w="3104" w:type="dxa"/>
            <w:vMerge/>
            <w:hideMark/>
          </w:tcPr>
          <w:p w:rsidR="00743A28" w:rsidRPr="00743A28" w:rsidRDefault="00743A28" w:rsidP="00063C91">
            <w:pPr>
              <w:spacing w:after="160" w:line="259" w:lineRule="auto"/>
              <w:jc w:val="left"/>
              <w:rPr>
                <w:rFonts w:ascii="Times New Roman" w:hAnsi="Times New Roman" w:cs="Times New Roman"/>
                <w:sz w:val="24"/>
                <w:szCs w:val="24"/>
              </w:rPr>
            </w:pPr>
          </w:p>
        </w:tc>
        <w:tc>
          <w:tcPr>
            <w:tcW w:w="3842" w:type="dxa"/>
            <w:hideMark/>
          </w:tcPr>
          <w:p w:rsidR="00743A28" w:rsidRPr="00743A28" w:rsidRDefault="00743A28" w:rsidP="00063C91">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 xml:space="preserve">T-03-02. </w:t>
            </w:r>
            <w:r w:rsidR="009261CA">
              <w:rPr>
                <w:rFonts w:ascii="Times New Roman" w:hAnsi="Times New Roman" w:cs="Times New Roman"/>
                <w:sz w:val="24"/>
                <w:szCs w:val="24"/>
              </w:rPr>
              <w:t xml:space="preserve">Razvoj </w:t>
            </w:r>
            <w:r w:rsidR="009261CA" w:rsidRPr="00743A28">
              <w:rPr>
                <w:rFonts w:ascii="Times New Roman" w:hAnsi="Times New Roman" w:cs="Times New Roman"/>
                <w:sz w:val="24"/>
                <w:szCs w:val="24"/>
              </w:rPr>
              <w:t>predmeta/kolegija u srednjim i visokim školama turističkih smjerova</w:t>
            </w:r>
            <w:r w:rsidR="009261CA">
              <w:rPr>
                <w:rFonts w:ascii="Times New Roman" w:hAnsi="Times New Roman" w:cs="Times New Roman"/>
                <w:sz w:val="24"/>
                <w:szCs w:val="24"/>
              </w:rPr>
              <w:t xml:space="preserve"> o utjecaju</w:t>
            </w:r>
            <w:r w:rsidR="00C874F2">
              <w:rPr>
                <w:rFonts w:ascii="Times New Roman" w:hAnsi="Times New Roman" w:cs="Times New Roman"/>
                <w:sz w:val="24"/>
                <w:szCs w:val="24"/>
              </w:rPr>
              <w:t xml:space="preserve"> i </w:t>
            </w:r>
            <w:r w:rsidR="00E209E1">
              <w:rPr>
                <w:rFonts w:ascii="Times New Roman" w:hAnsi="Times New Roman" w:cs="Times New Roman"/>
                <w:sz w:val="24"/>
                <w:szCs w:val="24"/>
              </w:rPr>
              <w:t>rizicima</w:t>
            </w:r>
            <w:r w:rsidR="009261CA">
              <w:rPr>
                <w:rFonts w:ascii="Times New Roman" w:hAnsi="Times New Roman" w:cs="Times New Roman"/>
                <w:sz w:val="24"/>
                <w:szCs w:val="24"/>
              </w:rPr>
              <w:t xml:space="preserve"> k</w:t>
            </w:r>
            <w:r w:rsidRPr="00743A28">
              <w:rPr>
                <w:rFonts w:ascii="Times New Roman" w:hAnsi="Times New Roman" w:cs="Times New Roman"/>
                <w:sz w:val="24"/>
                <w:szCs w:val="24"/>
              </w:rPr>
              <w:t>limatsk</w:t>
            </w:r>
            <w:r w:rsidR="009261CA">
              <w:rPr>
                <w:rFonts w:ascii="Times New Roman" w:hAnsi="Times New Roman" w:cs="Times New Roman"/>
                <w:sz w:val="24"/>
                <w:szCs w:val="24"/>
              </w:rPr>
              <w:t>ih</w:t>
            </w:r>
            <w:r w:rsidRPr="00743A28">
              <w:rPr>
                <w:rFonts w:ascii="Times New Roman" w:hAnsi="Times New Roman" w:cs="Times New Roman"/>
                <w:sz w:val="24"/>
                <w:szCs w:val="24"/>
              </w:rPr>
              <w:t xml:space="preserve"> promjen</w:t>
            </w:r>
            <w:r w:rsidR="009261CA">
              <w:rPr>
                <w:rFonts w:ascii="Times New Roman" w:hAnsi="Times New Roman" w:cs="Times New Roman"/>
                <w:sz w:val="24"/>
                <w:szCs w:val="24"/>
              </w:rPr>
              <w:t>a</w:t>
            </w:r>
            <w:r w:rsidRPr="00743A28">
              <w:rPr>
                <w:rFonts w:ascii="Times New Roman" w:hAnsi="Times New Roman" w:cs="Times New Roman"/>
                <w:sz w:val="24"/>
                <w:szCs w:val="24"/>
              </w:rPr>
              <w:t xml:space="preserve"> i </w:t>
            </w:r>
            <w:r w:rsidR="009261CA">
              <w:rPr>
                <w:rFonts w:ascii="Times New Roman" w:hAnsi="Times New Roman" w:cs="Times New Roman"/>
                <w:sz w:val="24"/>
                <w:szCs w:val="24"/>
              </w:rPr>
              <w:t xml:space="preserve">mjerama </w:t>
            </w:r>
            <w:r w:rsidRPr="00743A28">
              <w:rPr>
                <w:rFonts w:ascii="Times New Roman" w:hAnsi="Times New Roman" w:cs="Times New Roman"/>
                <w:sz w:val="24"/>
                <w:szCs w:val="24"/>
              </w:rPr>
              <w:t>prilagodb</w:t>
            </w:r>
            <w:r w:rsidR="009261CA">
              <w:rPr>
                <w:rFonts w:ascii="Times New Roman" w:hAnsi="Times New Roman" w:cs="Times New Roman"/>
                <w:sz w:val="24"/>
                <w:szCs w:val="24"/>
              </w:rPr>
              <w:t>e</w:t>
            </w:r>
            <w:r w:rsidRPr="00743A28">
              <w:rPr>
                <w:rFonts w:ascii="Times New Roman" w:hAnsi="Times New Roman" w:cs="Times New Roman"/>
                <w:sz w:val="24"/>
                <w:szCs w:val="24"/>
              </w:rPr>
              <w:t xml:space="preserve"> u turizmu </w:t>
            </w:r>
          </w:p>
        </w:tc>
        <w:tc>
          <w:tcPr>
            <w:tcW w:w="850" w:type="dxa"/>
            <w:noWrap/>
            <w:hideMark/>
          </w:tcPr>
          <w:p w:rsidR="00743A28" w:rsidRPr="00743A28" w:rsidRDefault="00743A28" w:rsidP="00743A28">
            <w:pPr>
              <w:spacing w:after="160" w:line="259" w:lineRule="auto"/>
              <w:rPr>
                <w:rFonts w:ascii="Times New Roman" w:hAnsi="Times New Roman" w:cs="Times New Roman"/>
                <w:sz w:val="24"/>
                <w:szCs w:val="24"/>
              </w:rPr>
            </w:pPr>
            <w:r w:rsidRPr="00743A28">
              <w:rPr>
                <w:rFonts w:ascii="Times New Roman" w:hAnsi="Times New Roman" w:cs="Times New Roman"/>
                <w:sz w:val="24"/>
                <w:szCs w:val="24"/>
              </w:rPr>
              <w:t>ED</w:t>
            </w:r>
          </w:p>
        </w:tc>
      </w:tr>
      <w:tr w:rsidR="00743A28" w:rsidRPr="00743A28" w:rsidTr="006B13EE">
        <w:trPr>
          <w:trHeight w:val="20"/>
        </w:trPr>
        <w:tc>
          <w:tcPr>
            <w:tcW w:w="1134" w:type="dxa"/>
            <w:vMerge w:val="restart"/>
            <w:hideMark/>
          </w:tcPr>
          <w:p w:rsidR="00743A28" w:rsidRPr="00743A28" w:rsidRDefault="00743A28" w:rsidP="00063C91">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T-04</w:t>
            </w:r>
          </w:p>
        </w:tc>
        <w:tc>
          <w:tcPr>
            <w:tcW w:w="3104" w:type="dxa"/>
            <w:vMerge w:val="restart"/>
            <w:hideMark/>
          </w:tcPr>
          <w:p w:rsidR="00743A28" w:rsidRPr="00743A28" w:rsidRDefault="00743A28" w:rsidP="00063C91">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Jačanje otpornosti turističke infrastrukture na različite vremenske ekstreme</w:t>
            </w:r>
          </w:p>
        </w:tc>
        <w:tc>
          <w:tcPr>
            <w:tcW w:w="3842" w:type="dxa"/>
            <w:hideMark/>
          </w:tcPr>
          <w:p w:rsidR="00743A28" w:rsidRPr="00743A28" w:rsidRDefault="00743A28" w:rsidP="00063C91">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 xml:space="preserve">T-04-01. Razvoj </w:t>
            </w:r>
            <w:r w:rsidR="002F6D2B">
              <w:rPr>
                <w:rFonts w:ascii="Times New Roman" w:hAnsi="Times New Roman" w:cs="Times New Roman"/>
                <w:sz w:val="24"/>
                <w:szCs w:val="24"/>
              </w:rPr>
              <w:t xml:space="preserve">i provedba </w:t>
            </w:r>
            <w:r w:rsidRPr="00743A28">
              <w:rPr>
                <w:rFonts w:ascii="Times New Roman" w:hAnsi="Times New Roman" w:cs="Times New Roman"/>
                <w:sz w:val="24"/>
                <w:szCs w:val="24"/>
              </w:rPr>
              <w:t>specifične destinacijske ponude prilagođene klimatskim i prostornim značajkama</w:t>
            </w:r>
          </w:p>
        </w:tc>
        <w:tc>
          <w:tcPr>
            <w:tcW w:w="850" w:type="dxa"/>
            <w:noWrap/>
            <w:hideMark/>
          </w:tcPr>
          <w:p w:rsidR="00743A28" w:rsidRPr="00743A28" w:rsidRDefault="00743A28" w:rsidP="00743A28">
            <w:pPr>
              <w:spacing w:after="160" w:line="259" w:lineRule="auto"/>
              <w:rPr>
                <w:rFonts w:ascii="Times New Roman" w:hAnsi="Times New Roman" w:cs="Times New Roman"/>
                <w:sz w:val="24"/>
                <w:szCs w:val="24"/>
              </w:rPr>
            </w:pPr>
            <w:r w:rsidRPr="00743A28">
              <w:rPr>
                <w:rFonts w:ascii="Times New Roman" w:hAnsi="Times New Roman" w:cs="Times New Roman"/>
                <w:sz w:val="24"/>
                <w:szCs w:val="24"/>
              </w:rPr>
              <w:t>PR</w:t>
            </w:r>
          </w:p>
        </w:tc>
      </w:tr>
      <w:tr w:rsidR="00743A28" w:rsidRPr="00743A28" w:rsidTr="006B13EE">
        <w:trPr>
          <w:trHeight w:val="20"/>
        </w:trPr>
        <w:tc>
          <w:tcPr>
            <w:tcW w:w="1134" w:type="dxa"/>
            <w:vMerge/>
            <w:hideMark/>
          </w:tcPr>
          <w:p w:rsidR="00743A28" w:rsidRPr="00743A28" w:rsidRDefault="00743A28" w:rsidP="00063C91">
            <w:pPr>
              <w:spacing w:after="160" w:line="259" w:lineRule="auto"/>
              <w:jc w:val="left"/>
              <w:rPr>
                <w:rFonts w:ascii="Times New Roman" w:hAnsi="Times New Roman" w:cs="Times New Roman"/>
                <w:sz w:val="24"/>
                <w:szCs w:val="24"/>
              </w:rPr>
            </w:pPr>
          </w:p>
        </w:tc>
        <w:tc>
          <w:tcPr>
            <w:tcW w:w="3104" w:type="dxa"/>
            <w:vMerge/>
            <w:hideMark/>
          </w:tcPr>
          <w:p w:rsidR="00743A28" w:rsidRPr="00743A28" w:rsidRDefault="00743A28" w:rsidP="00063C91">
            <w:pPr>
              <w:spacing w:after="160" w:line="259" w:lineRule="auto"/>
              <w:jc w:val="left"/>
              <w:rPr>
                <w:rFonts w:ascii="Times New Roman" w:hAnsi="Times New Roman" w:cs="Times New Roman"/>
                <w:sz w:val="24"/>
                <w:szCs w:val="24"/>
              </w:rPr>
            </w:pPr>
          </w:p>
        </w:tc>
        <w:tc>
          <w:tcPr>
            <w:tcW w:w="3842" w:type="dxa"/>
            <w:hideMark/>
          </w:tcPr>
          <w:p w:rsidR="00743A28" w:rsidRPr="00743A28" w:rsidRDefault="00743A28" w:rsidP="00063C91">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T-04-02. Izgradnja turističke infrastrukture prilagođene klimatskim promjenama</w:t>
            </w:r>
          </w:p>
        </w:tc>
        <w:tc>
          <w:tcPr>
            <w:tcW w:w="850" w:type="dxa"/>
            <w:noWrap/>
            <w:hideMark/>
          </w:tcPr>
          <w:p w:rsidR="00743A28" w:rsidRPr="00743A28" w:rsidRDefault="00743A28" w:rsidP="00743A28">
            <w:pPr>
              <w:spacing w:after="160" w:line="259" w:lineRule="auto"/>
              <w:rPr>
                <w:rFonts w:ascii="Times New Roman" w:hAnsi="Times New Roman" w:cs="Times New Roman"/>
                <w:sz w:val="24"/>
                <w:szCs w:val="24"/>
              </w:rPr>
            </w:pPr>
            <w:r w:rsidRPr="00743A28">
              <w:rPr>
                <w:rFonts w:ascii="Times New Roman" w:hAnsi="Times New Roman" w:cs="Times New Roman"/>
                <w:sz w:val="24"/>
                <w:szCs w:val="24"/>
              </w:rPr>
              <w:t>PR</w:t>
            </w:r>
          </w:p>
        </w:tc>
      </w:tr>
      <w:tr w:rsidR="00743A28" w:rsidRPr="00743A28" w:rsidTr="006B13EE">
        <w:trPr>
          <w:trHeight w:val="20"/>
        </w:trPr>
        <w:tc>
          <w:tcPr>
            <w:tcW w:w="1134" w:type="dxa"/>
            <w:vMerge w:val="restart"/>
            <w:hideMark/>
          </w:tcPr>
          <w:p w:rsidR="00743A28" w:rsidRPr="00743A28" w:rsidRDefault="00743A28" w:rsidP="00063C91">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PP-01</w:t>
            </w:r>
          </w:p>
        </w:tc>
        <w:tc>
          <w:tcPr>
            <w:tcW w:w="3104" w:type="dxa"/>
            <w:vMerge w:val="restart"/>
            <w:hideMark/>
          </w:tcPr>
          <w:p w:rsidR="00743A28" w:rsidRPr="00743A28" w:rsidRDefault="00743A28" w:rsidP="00063C91">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Jačanje baza znanja i sustava praćenja i ocjenjivanja</w:t>
            </w:r>
          </w:p>
        </w:tc>
        <w:tc>
          <w:tcPr>
            <w:tcW w:w="3842" w:type="dxa"/>
            <w:hideMark/>
          </w:tcPr>
          <w:p w:rsidR="00743A28" w:rsidRPr="00743A28" w:rsidRDefault="00743A28" w:rsidP="00063C91">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 xml:space="preserve">PP-01-02. Provedba integralne multidisciplinarne procjene ranjivosti obalnih područja na ekstremne razine mora, uključujući socioekonomske </w:t>
            </w:r>
            <w:r w:rsidRPr="00743A28">
              <w:rPr>
                <w:rFonts w:ascii="Times New Roman" w:hAnsi="Times New Roman" w:cs="Times New Roman"/>
                <w:sz w:val="24"/>
                <w:szCs w:val="24"/>
              </w:rPr>
              <w:lastRenderedPageBreak/>
              <w:t>aspekte kao i procjene troškova i koristi opcija prilagodbe</w:t>
            </w:r>
          </w:p>
        </w:tc>
        <w:tc>
          <w:tcPr>
            <w:tcW w:w="850" w:type="dxa"/>
            <w:noWrap/>
            <w:hideMark/>
          </w:tcPr>
          <w:p w:rsidR="00743A28" w:rsidRPr="00743A28" w:rsidRDefault="00743A28" w:rsidP="00743A28">
            <w:pPr>
              <w:spacing w:after="160" w:line="259" w:lineRule="auto"/>
              <w:rPr>
                <w:rFonts w:ascii="Times New Roman" w:hAnsi="Times New Roman" w:cs="Times New Roman"/>
                <w:sz w:val="24"/>
                <w:szCs w:val="24"/>
              </w:rPr>
            </w:pPr>
            <w:r w:rsidRPr="00743A28">
              <w:rPr>
                <w:rFonts w:ascii="Times New Roman" w:hAnsi="Times New Roman" w:cs="Times New Roman"/>
                <w:sz w:val="24"/>
                <w:szCs w:val="24"/>
              </w:rPr>
              <w:lastRenderedPageBreak/>
              <w:t>PR</w:t>
            </w:r>
          </w:p>
        </w:tc>
      </w:tr>
      <w:tr w:rsidR="00743A28" w:rsidRPr="00743A28" w:rsidTr="006B13EE">
        <w:trPr>
          <w:trHeight w:val="20"/>
        </w:trPr>
        <w:tc>
          <w:tcPr>
            <w:tcW w:w="1134" w:type="dxa"/>
            <w:vMerge/>
            <w:hideMark/>
          </w:tcPr>
          <w:p w:rsidR="00743A28" w:rsidRPr="00743A28" w:rsidRDefault="00743A28" w:rsidP="00063C91">
            <w:pPr>
              <w:spacing w:after="160" w:line="259" w:lineRule="auto"/>
              <w:jc w:val="left"/>
              <w:rPr>
                <w:rFonts w:ascii="Times New Roman" w:hAnsi="Times New Roman" w:cs="Times New Roman"/>
                <w:sz w:val="24"/>
                <w:szCs w:val="24"/>
              </w:rPr>
            </w:pPr>
          </w:p>
        </w:tc>
        <w:tc>
          <w:tcPr>
            <w:tcW w:w="3104" w:type="dxa"/>
            <w:vMerge/>
            <w:hideMark/>
          </w:tcPr>
          <w:p w:rsidR="00743A28" w:rsidRPr="00743A28" w:rsidRDefault="00743A28" w:rsidP="00063C91">
            <w:pPr>
              <w:spacing w:after="160" w:line="259" w:lineRule="auto"/>
              <w:jc w:val="left"/>
              <w:rPr>
                <w:rFonts w:ascii="Times New Roman" w:hAnsi="Times New Roman" w:cs="Times New Roman"/>
                <w:sz w:val="24"/>
                <w:szCs w:val="24"/>
              </w:rPr>
            </w:pPr>
          </w:p>
        </w:tc>
        <w:tc>
          <w:tcPr>
            <w:tcW w:w="3842" w:type="dxa"/>
            <w:hideMark/>
          </w:tcPr>
          <w:p w:rsidR="00743A28" w:rsidRPr="00743A28" w:rsidRDefault="00743A28" w:rsidP="00063C91">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PP-01-04. Provedba procjene ranjivosti na pojavu toplinskih otoka i ekstremnih oborina u naseljima s naglaskom na vezu s prostorno planskim rješenjima</w:t>
            </w:r>
          </w:p>
        </w:tc>
        <w:tc>
          <w:tcPr>
            <w:tcW w:w="850" w:type="dxa"/>
            <w:noWrap/>
            <w:hideMark/>
          </w:tcPr>
          <w:p w:rsidR="00743A28" w:rsidRPr="00743A28" w:rsidRDefault="00743A28" w:rsidP="00743A28">
            <w:pPr>
              <w:spacing w:after="160" w:line="259" w:lineRule="auto"/>
              <w:rPr>
                <w:rFonts w:ascii="Times New Roman" w:hAnsi="Times New Roman" w:cs="Times New Roman"/>
                <w:sz w:val="24"/>
                <w:szCs w:val="24"/>
              </w:rPr>
            </w:pPr>
            <w:r w:rsidRPr="00743A28">
              <w:rPr>
                <w:rFonts w:ascii="Times New Roman" w:hAnsi="Times New Roman" w:cs="Times New Roman"/>
                <w:sz w:val="24"/>
                <w:szCs w:val="24"/>
              </w:rPr>
              <w:t>PR</w:t>
            </w:r>
          </w:p>
        </w:tc>
      </w:tr>
      <w:tr w:rsidR="00743A28" w:rsidRPr="00743A28" w:rsidTr="006B13EE">
        <w:trPr>
          <w:trHeight w:val="20"/>
        </w:trPr>
        <w:tc>
          <w:tcPr>
            <w:tcW w:w="1134" w:type="dxa"/>
            <w:hideMark/>
          </w:tcPr>
          <w:p w:rsidR="00743A28" w:rsidRPr="00743A28" w:rsidRDefault="00743A28" w:rsidP="00063C91">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PP-02</w:t>
            </w:r>
          </w:p>
        </w:tc>
        <w:tc>
          <w:tcPr>
            <w:tcW w:w="3104" w:type="dxa"/>
            <w:hideMark/>
          </w:tcPr>
          <w:p w:rsidR="00743A28" w:rsidRPr="00743A28" w:rsidRDefault="00743A28" w:rsidP="00063C91">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 xml:space="preserve">Jačanje </w:t>
            </w:r>
            <w:r w:rsidR="00DB168E">
              <w:rPr>
                <w:rFonts w:ascii="Times New Roman" w:hAnsi="Times New Roman" w:cs="Times New Roman"/>
                <w:sz w:val="24"/>
                <w:szCs w:val="24"/>
              </w:rPr>
              <w:t>stručnih</w:t>
            </w:r>
            <w:r w:rsidR="00DB168E" w:rsidRPr="00743A28">
              <w:rPr>
                <w:rFonts w:ascii="Times New Roman" w:hAnsi="Times New Roman" w:cs="Times New Roman"/>
                <w:sz w:val="24"/>
                <w:szCs w:val="24"/>
              </w:rPr>
              <w:t xml:space="preserve"> </w:t>
            </w:r>
            <w:r w:rsidRPr="00743A28">
              <w:rPr>
                <w:rFonts w:ascii="Times New Roman" w:hAnsi="Times New Roman" w:cs="Times New Roman"/>
                <w:sz w:val="24"/>
                <w:szCs w:val="24"/>
              </w:rPr>
              <w:t>i institucionalnih kapaciteta stručnih dionika u sustavu prostornog uređenja i planiranja</w:t>
            </w:r>
          </w:p>
        </w:tc>
        <w:tc>
          <w:tcPr>
            <w:tcW w:w="3842" w:type="dxa"/>
            <w:hideMark/>
          </w:tcPr>
          <w:p w:rsidR="00743A28" w:rsidRPr="00743A28" w:rsidRDefault="00743A28" w:rsidP="00063C91">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PP-02-01 Jačanje programa trajnog stručnog usavršavanja za prostorne planere vezanih za primjenu mjera prilagodbe klimatskim promjenama</w:t>
            </w:r>
          </w:p>
        </w:tc>
        <w:tc>
          <w:tcPr>
            <w:tcW w:w="850" w:type="dxa"/>
            <w:noWrap/>
            <w:hideMark/>
          </w:tcPr>
          <w:p w:rsidR="00743A28" w:rsidRPr="00743A28" w:rsidRDefault="00743A28" w:rsidP="00743A28">
            <w:pPr>
              <w:spacing w:after="160" w:line="259" w:lineRule="auto"/>
              <w:rPr>
                <w:rFonts w:ascii="Times New Roman" w:hAnsi="Times New Roman" w:cs="Times New Roman"/>
                <w:sz w:val="24"/>
                <w:szCs w:val="24"/>
              </w:rPr>
            </w:pPr>
            <w:r w:rsidRPr="00743A28">
              <w:rPr>
                <w:rFonts w:ascii="Times New Roman" w:hAnsi="Times New Roman" w:cs="Times New Roman"/>
                <w:sz w:val="24"/>
                <w:szCs w:val="24"/>
              </w:rPr>
              <w:t>ED</w:t>
            </w:r>
          </w:p>
        </w:tc>
      </w:tr>
      <w:tr w:rsidR="00743A28" w:rsidRPr="00743A28" w:rsidTr="006B13EE">
        <w:trPr>
          <w:trHeight w:val="20"/>
        </w:trPr>
        <w:tc>
          <w:tcPr>
            <w:tcW w:w="1134" w:type="dxa"/>
            <w:vMerge w:val="restart"/>
            <w:hideMark/>
          </w:tcPr>
          <w:p w:rsidR="00743A28" w:rsidRPr="00743A28" w:rsidRDefault="00743A28" w:rsidP="00063C91">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PP-03</w:t>
            </w:r>
          </w:p>
        </w:tc>
        <w:tc>
          <w:tcPr>
            <w:tcW w:w="3104" w:type="dxa"/>
            <w:vMerge w:val="restart"/>
            <w:hideMark/>
          </w:tcPr>
          <w:p w:rsidR="00743A28" w:rsidRPr="00743A28" w:rsidRDefault="00743A28" w:rsidP="00063C91">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Integracija mjera prilagodbe u sustav prostornog uređenja i planiranja</w:t>
            </w:r>
          </w:p>
        </w:tc>
        <w:tc>
          <w:tcPr>
            <w:tcW w:w="3842" w:type="dxa"/>
            <w:hideMark/>
          </w:tcPr>
          <w:p w:rsidR="00743A28" w:rsidRPr="00743A28" w:rsidRDefault="00743A28" w:rsidP="00063C91">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 xml:space="preserve">PP-03-01. Izmjena i dopuna pravnog okvira kojim će se razraditi primjena mjera prilagodbe klimatskim promjenama u prostornom planiranju </w:t>
            </w:r>
          </w:p>
        </w:tc>
        <w:tc>
          <w:tcPr>
            <w:tcW w:w="850" w:type="dxa"/>
            <w:noWrap/>
            <w:hideMark/>
          </w:tcPr>
          <w:p w:rsidR="00743A28" w:rsidRPr="00743A28" w:rsidRDefault="00743A28" w:rsidP="00743A28">
            <w:pPr>
              <w:spacing w:after="160" w:line="259" w:lineRule="auto"/>
              <w:rPr>
                <w:rFonts w:ascii="Times New Roman" w:hAnsi="Times New Roman" w:cs="Times New Roman"/>
                <w:sz w:val="24"/>
                <w:szCs w:val="24"/>
              </w:rPr>
            </w:pPr>
            <w:r w:rsidRPr="00743A28">
              <w:rPr>
                <w:rFonts w:ascii="Times New Roman" w:hAnsi="Times New Roman" w:cs="Times New Roman"/>
                <w:sz w:val="24"/>
                <w:szCs w:val="24"/>
              </w:rPr>
              <w:t>RE</w:t>
            </w:r>
          </w:p>
        </w:tc>
      </w:tr>
      <w:tr w:rsidR="00743A28" w:rsidRPr="00743A28" w:rsidTr="006B13EE">
        <w:trPr>
          <w:trHeight w:val="20"/>
        </w:trPr>
        <w:tc>
          <w:tcPr>
            <w:tcW w:w="1134" w:type="dxa"/>
            <w:vMerge/>
            <w:hideMark/>
          </w:tcPr>
          <w:p w:rsidR="00743A28" w:rsidRPr="00743A28" w:rsidRDefault="00743A28" w:rsidP="00063C91">
            <w:pPr>
              <w:spacing w:after="160" w:line="259" w:lineRule="auto"/>
              <w:jc w:val="left"/>
              <w:rPr>
                <w:rFonts w:ascii="Times New Roman" w:hAnsi="Times New Roman" w:cs="Times New Roman"/>
                <w:sz w:val="24"/>
                <w:szCs w:val="24"/>
              </w:rPr>
            </w:pPr>
          </w:p>
        </w:tc>
        <w:tc>
          <w:tcPr>
            <w:tcW w:w="3104" w:type="dxa"/>
            <w:vMerge/>
            <w:hideMark/>
          </w:tcPr>
          <w:p w:rsidR="00743A28" w:rsidRPr="00743A28" w:rsidRDefault="00743A28" w:rsidP="00063C91">
            <w:pPr>
              <w:spacing w:after="160" w:line="259" w:lineRule="auto"/>
              <w:jc w:val="left"/>
              <w:rPr>
                <w:rFonts w:ascii="Times New Roman" w:hAnsi="Times New Roman" w:cs="Times New Roman"/>
                <w:sz w:val="24"/>
                <w:szCs w:val="24"/>
              </w:rPr>
            </w:pPr>
          </w:p>
        </w:tc>
        <w:tc>
          <w:tcPr>
            <w:tcW w:w="3842" w:type="dxa"/>
            <w:hideMark/>
          </w:tcPr>
          <w:p w:rsidR="00743A28" w:rsidRPr="00743A28" w:rsidRDefault="00743A28" w:rsidP="00063C91">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PP-03-02. Razvoj i jačanje metodologije integralnog prostornog planiranja i Strateške procjene utjecaja na okoliš (SPUO) s naglaskom na primjenu mjera prilagodbe klimatskim promjenama</w:t>
            </w:r>
          </w:p>
        </w:tc>
        <w:tc>
          <w:tcPr>
            <w:tcW w:w="850" w:type="dxa"/>
            <w:noWrap/>
            <w:hideMark/>
          </w:tcPr>
          <w:p w:rsidR="00743A28" w:rsidRPr="00743A28" w:rsidRDefault="00743A28" w:rsidP="00743A28">
            <w:pPr>
              <w:spacing w:after="160" w:line="259" w:lineRule="auto"/>
              <w:rPr>
                <w:rFonts w:ascii="Times New Roman" w:hAnsi="Times New Roman" w:cs="Times New Roman"/>
                <w:sz w:val="24"/>
                <w:szCs w:val="24"/>
              </w:rPr>
            </w:pPr>
            <w:r w:rsidRPr="00743A28">
              <w:rPr>
                <w:rFonts w:ascii="Times New Roman" w:hAnsi="Times New Roman" w:cs="Times New Roman"/>
                <w:sz w:val="24"/>
                <w:szCs w:val="24"/>
              </w:rPr>
              <w:t>RE</w:t>
            </w:r>
          </w:p>
        </w:tc>
      </w:tr>
      <w:tr w:rsidR="00743A28" w:rsidRPr="00743A28" w:rsidTr="006B13EE">
        <w:trPr>
          <w:trHeight w:val="20"/>
        </w:trPr>
        <w:tc>
          <w:tcPr>
            <w:tcW w:w="1134" w:type="dxa"/>
            <w:vMerge/>
            <w:hideMark/>
          </w:tcPr>
          <w:p w:rsidR="00743A28" w:rsidRPr="00743A28" w:rsidRDefault="00743A28" w:rsidP="00063C91">
            <w:pPr>
              <w:spacing w:after="160" w:line="259" w:lineRule="auto"/>
              <w:jc w:val="left"/>
              <w:rPr>
                <w:rFonts w:ascii="Times New Roman" w:hAnsi="Times New Roman" w:cs="Times New Roman"/>
                <w:sz w:val="24"/>
                <w:szCs w:val="24"/>
              </w:rPr>
            </w:pPr>
          </w:p>
        </w:tc>
        <w:tc>
          <w:tcPr>
            <w:tcW w:w="3104" w:type="dxa"/>
            <w:vMerge/>
            <w:hideMark/>
          </w:tcPr>
          <w:p w:rsidR="00743A28" w:rsidRPr="00743A28" w:rsidRDefault="00743A28" w:rsidP="00063C91">
            <w:pPr>
              <w:spacing w:after="160" w:line="259" w:lineRule="auto"/>
              <w:jc w:val="left"/>
              <w:rPr>
                <w:rFonts w:ascii="Times New Roman" w:hAnsi="Times New Roman" w:cs="Times New Roman"/>
                <w:sz w:val="24"/>
                <w:szCs w:val="24"/>
              </w:rPr>
            </w:pPr>
          </w:p>
        </w:tc>
        <w:tc>
          <w:tcPr>
            <w:tcW w:w="3842" w:type="dxa"/>
            <w:hideMark/>
          </w:tcPr>
          <w:p w:rsidR="00871EA0" w:rsidRDefault="00743A28" w:rsidP="00063C91">
            <w:pPr>
              <w:spacing w:after="160" w:line="259" w:lineRule="auto"/>
              <w:jc w:val="left"/>
            </w:pPr>
            <w:r w:rsidRPr="00743A28">
              <w:rPr>
                <w:rFonts w:ascii="Times New Roman" w:hAnsi="Times New Roman" w:cs="Times New Roman"/>
                <w:sz w:val="24"/>
                <w:szCs w:val="24"/>
              </w:rPr>
              <w:t>PP-03-03. Izrada programa i smjernica za jačanje međusektorske koordinacije u postupku izrade prostornih planova, s naglaskom na planiranje mjera prilagodbe klimatskim promjenama</w:t>
            </w:r>
            <w:r w:rsidR="00871EA0">
              <w:rPr>
                <w:rFonts w:ascii="Times New Roman" w:hAnsi="Times New Roman" w:cs="Times New Roman"/>
                <w:sz w:val="24"/>
                <w:szCs w:val="24"/>
              </w:rPr>
              <w:t xml:space="preserve"> uzimajući u obzir</w:t>
            </w:r>
            <w:r w:rsidR="00871EA0">
              <w:t>:</w:t>
            </w:r>
          </w:p>
          <w:p w:rsidR="00871EA0" w:rsidRPr="00185B80" w:rsidRDefault="00A019FE" w:rsidP="00A019FE">
            <w:pPr>
              <w:pStyle w:val="Odlomakpopisa"/>
              <w:spacing w:after="160" w:line="259" w:lineRule="auto"/>
              <w:ind w:left="142" w:hanging="142"/>
              <w:jc w:val="left"/>
              <w:rPr>
                <w:rFonts w:ascii="Times New Roman" w:hAnsi="Times New Roman" w:cs="Times New Roman"/>
                <w:lang w:val="hr-HR"/>
              </w:rPr>
            </w:pPr>
            <w:r>
              <w:rPr>
                <w:rFonts w:ascii="Times New Roman" w:hAnsi="Times New Roman" w:cs="Times New Roman"/>
                <w:lang w:val="hr-HR"/>
              </w:rPr>
              <w:t xml:space="preserve">- </w:t>
            </w:r>
            <w:proofErr w:type="spellStart"/>
            <w:r w:rsidR="00871EA0" w:rsidRPr="00185B80">
              <w:rPr>
                <w:rFonts w:ascii="Times New Roman" w:hAnsi="Times New Roman" w:cs="Times New Roman"/>
                <w:lang w:val="hr-HR"/>
              </w:rPr>
              <w:t>renaturalizaciju</w:t>
            </w:r>
            <w:proofErr w:type="spellEnd"/>
            <w:r w:rsidR="00871EA0" w:rsidRPr="00185B80">
              <w:rPr>
                <w:rFonts w:ascii="Times New Roman" w:hAnsi="Times New Roman" w:cs="Times New Roman"/>
                <w:lang w:val="hr-HR"/>
              </w:rPr>
              <w:t xml:space="preserve"> i regeneraciju urbanog tkiva upotrebom rješenja temeljenih na prirodi, </w:t>
            </w:r>
          </w:p>
          <w:p w:rsidR="00871EA0" w:rsidRPr="00185B80" w:rsidRDefault="00A019FE" w:rsidP="00A019FE">
            <w:pPr>
              <w:pStyle w:val="Odlomakpopisa"/>
              <w:spacing w:after="160" w:line="259" w:lineRule="auto"/>
              <w:ind w:left="142" w:hanging="142"/>
              <w:jc w:val="left"/>
              <w:rPr>
                <w:rFonts w:ascii="Times New Roman" w:hAnsi="Times New Roman" w:cs="Times New Roman"/>
                <w:lang w:val="hr-HR"/>
              </w:rPr>
            </w:pPr>
            <w:r>
              <w:rPr>
                <w:rFonts w:ascii="Times New Roman" w:hAnsi="Times New Roman" w:cs="Times New Roman"/>
                <w:lang w:val="hr-HR"/>
              </w:rPr>
              <w:t xml:space="preserve">- </w:t>
            </w:r>
            <w:r w:rsidR="00871EA0" w:rsidRPr="00185B80">
              <w:rPr>
                <w:rFonts w:ascii="Times New Roman" w:hAnsi="Times New Roman" w:cs="Times New Roman"/>
                <w:lang w:val="hr-HR"/>
              </w:rPr>
              <w:t xml:space="preserve">određivanje zona i smjernica za klimatski neutralne i klimatski pozitivne dijelove gradova, </w:t>
            </w:r>
          </w:p>
          <w:p w:rsidR="00743A28" w:rsidRPr="00771685" w:rsidRDefault="00A019FE" w:rsidP="00A019FE">
            <w:pPr>
              <w:pStyle w:val="Odlomakpopisa"/>
              <w:spacing w:after="160" w:line="259" w:lineRule="auto"/>
              <w:ind w:left="142" w:hanging="142"/>
              <w:jc w:val="left"/>
              <w:rPr>
                <w:rFonts w:ascii="Times New Roman" w:hAnsi="Times New Roman" w:cs="Times New Roman"/>
                <w:lang w:val="hr-HR"/>
              </w:rPr>
            </w:pPr>
            <w:r>
              <w:rPr>
                <w:rFonts w:ascii="Times New Roman" w:hAnsi="Times New Roman" w:cs="Times New Roman"/>
                <w:lang w:val="hr-HR"/>
              </w:rPr>
              <w:t xml:space="preserve">- </w:t>
            </w:r>
            <w:r w:rsidR="00871EA0" w:rsidRPr="00185B80">
              <w:rPr>
                <w:rFonts w:ascii="Times New Roman" w:hAnsi="Times New Roman" w:cs="Times New Roman"/>
                <w:lang w:val="hr-HR"/>
              </w:rPr>
              <w:t xml:space="preserve">integriranje optimalnih rješenja </w:t>
            </w:r>
            <w:proofErr w:type="spellStart"/>
            <w:r w:rsidR="00871EA0" w:rsidRPr="00185B80">
              <w:rPr>
                <w:rFonts w:ascii="Times New Roman" w:hAnsi="Times New Roman" w:cs="Times New Roman"/>
                <w:lang w:val="hr-HR"/>
              </w:rPr>
              <w:t>dekarbonizacije</w:t>
            </w:r>
            <w:proofErr w:type="spellEnd"/>
            <w:r w:rsidR="00871EA0" w:rsidRPr="00185B80">
              <w:rPr>
                <w:rFonts w:ascii="Times New Roman" w:hAnsi="Times New Roman" w:cs="Times New Roman"/>
                <w:lang w:val="hr-HR"/>
              </w:rPr>
              <w:t xml:space="preserve">, energetske tranzicije i prilagodbe klimatskim promjenama u funkciji zaštite zdravlja stanovnika i povećanja </w:t>
            </w:r>
            <w:r w:rsidR="00871EA0" w:rsidRPr="00185B80">
              <w:rPr>
                <w:rFonts w:ascii="Times New Roman" w:hAnsi="Times New Roman" w:cs="Times New Roman"/>
                <w:lang w:val="hr-HR"/>
              </w:rPr>
              <w:lastRenderedPageBreak/>
              <w:t>kvalitete zraka odnosno života stanovnika</w:t>
            </w:r>
          </w:p>
        </w:tc>
        <w:tc>
          <w:tcPr>
            <w:tcW w:w="850" w:type="dxa"/>
            <w:noWrap/>
            <w:hideMark/>
          </w:tcPr>
          <w:p w:rsidR="00743A28" w:rsidRPr="00743A28" w:rsidRDefault="00743A28" w:rsidP="00743A28">
            <w:pPr>
              <w:spacing w:after="160" w:line="259" w:lineRule="auto"/>
              <w:rPr>
                <w:rFonts w:ascii="Times New Roman" w:hAnsi="Times New Roman" w:cs="Times New Roman"/>
                <w:sz w:val="24"/>
                <w:szCs w:val="24"/>
              </w:rPr>
            </w:pPr>
            <w:r w:rsidRPr="00743A28">
              <w:rPr>
                <w:rFonts w:ascii="Times New Roman" w:hAnsi="Times New Roman" w:cs="Times New Roman"/>
                <w:sz w:val="24"/>
                <w:szCs w:val="24"/>
              </w:rPr>
              <w:lastRenderedPageBreak/>
              <w:t>RE</w:t>
            </w:r>
          </w:p>
        </w:tc>
      </w:tr>
      <w:tr w:rsidR="00743A28" w:rsidRPr="00743A28" w:rsidTr="006B13EE">
        <w:trPr>
          <w:trHeight w:val="20"/>
        </w:trPr>
        <w:tc>
          <w:tcPr>
            <w:tcW w:w="1134" w:type="dxa"/>
            <w:vMerge/>
            <w:hideMark/>
          </w:tcPr>
          <w:p w:rsidR="00743A28" w:rsidRPr="00743A28" w:rsidRDefault="00743A28" w:rsidP="00063C91">
            <w:pPr>
              <w:spacing w:after="160" w:line="259" w:lineRule="auto"/>
              <w:jc w:val="left"/>
              <w:rPr>
                <w:rFonts w:ascii="Times New Roman" w:hAnsi="Times New Roman" w:cs="Times New Roman"/>
                <w:sz w:val="24"/>
                <w:szCs w:val="24"/>
              </w:rPr>
            </w:pPr>
          </w:p>
        </w:tc>
        <w:tc>
          <w:tcPr>
            <w:tcW w:w="3104" w:type="dxa"/>
            <w:vMerge/>
            <w:hideMark/>
          </w:tcPr>
          <w:p w:rsidR="00743A28" w:rsidRPr="00743A28" w:rsidRDefault="00743A28" w:rsidP="00063C91">
            <w:pPr>
              <w:spacing w:after="160" w:line="259" w:lineRule="auto"/>
              <w:jc w:val="left"/>
              <w:rPr>
                <w:rFonts w:ascii="Times New Roman" w:hAnsi="Times New Roman" w:cs="Times New Roman"/>
                <w:sz w:val="24"/>
                <w:szCs w:val="24"/>
              </w:rPr>
            </w:pPr>
          </w:p>
        </w:tc>
        <w:tc>
          <w:tcPr>
            <w:tcW w:w="3842" w:type="dxa"/>
            <w:hideMark/>
          </w:tcPr>
          <w:p w:rsidR="00743A28" w:rsidRPr="00743A28" w:rsidRDefault="00743A28" w:rsidP="00063C91">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PP-03-04. Analiza</w:t>
            </w:r>
            <w:r w:rsidR="002F6D2B">
              <w:rPr>
                <w:rFonts w:ascii="Times New Roman" w:hAnsi="Times New Roman" w:cs="Times New Roman"/>
                <w:sz w:val="24"/>
                <w:szCs w:val="24"/>
              </w:rPr>
              <w:t xml:space="preserve">, </w:t>
            </w:r>
            <w:r w:rsidRPr="00743A28">
              <w:rPr>
                <w:rFonts w:ascii="Times New Roman" w:hAnsi="Times New Roman" w:cs="Times New Roman"/>
                <w:sz w:val="24"/>
                <w:szCs w:val="24"/>
              </w:rPr>
              <w:t xml:space="preserve">razrada </w:t>
            </w:r>
            <w:r w:rsidR="002F6D2B">
              <w:rPr>
                <w:rFonts w:ascii="Times New Roman" w:hAnsi="Times New Roman" w:cs="Times New Roman"/>
                <w:sz w:val="24"/>
                <w:szCs w:val="24"/>
              </w:rPr>
              <w:t xml:space="preserve">i provedba </w:t>
            </w:r>
            <w:r w:rsidRPr="00743A28">
              <w:rPr>
                <w:rFonts w:ascii="Times New Roman" w:hAnsi="Times New Roman" w:cs="Times New Roman"/>
                <w:sz w:val="24"/>
                <w:szCs w:val="24"/>
              </w:rPr>
              <w:t>metoda praćenja i ocjenjivanja djelotvornosti i učinkovitosti prostornih planova u primjeni mjera prilagodbe klimatskim promjenama</w:t>
            </w:r>
          </w:p>
        </w:tc>
        <w:tc>
          <w:tcPr>
            <w:tcW w:w="850" w:type="dxa"/>
            <w:noWrap/>
            <w:hideMark/>
          </w:tcPr>
          <w:p w:rsidR="00743A28" w:rsidRPr="00743A28" w:rsidRDefault="00743A28" w:rsidP="00743A28">
            <w:pPr>
              <w:spacing w:after="160" w:line="259" w:lineRule="auto"/>
              <w:rPr>
                <w:rFonts w:ascii="Times New Roman" w:hAnsi="Times New Roman" w:cs="Times New Roman"/>
                <w:sz w:val="24"/>
                <w:szCs w:val="24"/>
              </w:rPr>
            </w:pPr>
            <w:r w:rsidRPr="00743A28">
              <w:rPr>
                <w:rFonts w:ascii="Times New Roman" w:hAnsi="Times New Roman" w:cs="Times New Roman"/>
                <w:sz w:val="24"/>
                <w:szCs w:val="24"/>
              </w:rPr>
              <w:t>RE</w:t>
            </w:r>
          </w:p>
        </w:tc>
      </w:tr>
      <w:tr w:rsidR="00743A28" w:rsidRPr="00743A28" w:rsidTr="006B13EE">
        <w:trPr>
          <w:trHeight w:val="20"/>
        </w:trPr>
        <w:tc>
          <w:tcPr>
            <w:tcW w:w="1134" w:type="dxa"/>
            <w:vMerge w:val="restart"/>
            <w:hideMark/>
          </w:tcPr>
          <w:p w:rsidR="00743A28" w:rsidRPr="00743A28" w:rsidRDefault="00743A28" w:rsidP="00063C91">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PP-04</w:t>
            </w:r>
          </w:p>
        </w:tc>
        <w:tc>
          <w:tcPr>
            <w:tcW w:w="3104" w:type="dxa"/>
            <w:vMerge w:val="restart"/>
            <w:hideMark/>
          </w:tcPr>
          <w:p w:rsidR="00743A28" w:rsidRPr="00743A28" w:rsidRDefault="00743A28" w:rsidP="00063C91">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Jačanje osviještenosti i senzibiliziranje javnosti i donositelja odluka na svim razinama</w:t>
            </w:r>
          </w:p>
        </w:tc>
        <w:tc>
          <w:tcPr>
            <w:tcW w:w="3842" w:type="dxa"/>
            <w:hideMark/>
          </w:tcPr>
          <w:p w:rsidR="00743A28" w:rsidRPr="00743A28" w:rsidRDefault="00743A28" w:rsidP="00063C91">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PP-04-01. Osmišljavanje i provođenje programa informiranja i edukacije javnosti s naglaskom na ciljane skupine u ranjivim područjima</w:t>
            </w:r>
          </w:p>
        </w:tc>
        <w:tc>
          <w:tcPr>
            <w:tcW w:w="850" w:type="dxa"/>
            <w:noWrap/>
            <w:hideMark/>
          </w:tcPr>
          <w:p w:rsidR="00743A28" w:rsidRPr="00743A28" w:rsidRDefault="00743A28" w:rsidP="00743A28">
            <w:pPr>
              <w:spacing w:after="160" w:line="259" w:lineRule="auto"/>
              <w:rPr>
                <w:rFonts w:ascii="Times New Roman" w:hAnsi="Times New Roman" w:cs="Times New Roman"/>
                <w:sz w:val="24"/>
                <w:szCs w:val="24"/>
              </w:rPr>
            </w:pPr>
            <w:r w:rsidRPr="00743A28">
              <w:rPr>
                <w:rFonts w:ascii="Times New Roman" w:hAnsi="Times New Roman" w:cs="Times New Roman"/>
                <w:sz w:val="24"/>
                <w:szCs w:val="24"/>
              </w:rPr>
              <w:t>ED</w:t>
            </w:r>
          </w:p>
        </w:tc>
      </w:tr>
      <w:tr w:rsidR="00743A28" w:rsidRPr="00743A28" w:rsidTr="006B13EE">
        <w:trPr>
          <w:trHeight w:val="20"/>
        </w:trPr>
        <w:tc>
          <w:tcPr>
            <w:tcW w:w="1134" w:type="dxa"/>
            <w:vMerge/>
            <w:hideMark/>
          </w:tcPr>
          <w:p w:rsidR="00743A28" w:rsidRPr="00743A28" w:rsidRDefault="00743A28" w:rsidP="00063C91">
            <w:pPr>
              <w:spacing w:after="160" w:line="259" w:lineRule="auto"/>
              <w:jc w:val="left"/>
              <w:rPr>
                <w:rFonts w:ascii="Times New Roman" w:hAnsi="Times New Roman" w:cs="Times New Roman"/>
                <w:sz w:val="24"/>
                <w:szCs w:val="24"/>
              </w:rPr>
            </w:pPr>
          </w:p>
        </w:tc>
        <w:tc>
          <w:tcPr>
            <w:tcW w:w="3104" w:type="dxa"/>
            <w:vMerge/>
            <w:hideMark/>
          </w:tcPr>
          <w:p w:rsidR="00743A28" w:rsidRPr="00743A28" w:rsidRDefault="00743A28" w:rsidP="00063C91">
            <w:pPr>
              <w:spacing w:after="160" w:line="259" w:lineRule="auto"/>
              <w:jc w:val="left"/>
              <w:rPr>
                <w:rFonts w:ascii="Times New Roman" w:hAnsi="Times New Roman" w:cs="Times New Roman"/>
                <w:sz w:val="24"/>
                <w:szCs w:val="24"/>
              </w:rPr>
            </w:pPr>
          </w:p>
        </w:tc>
        <w:tc>
          <w:tcPr>
            <w:tcW w:w="3842" w:type="dxa"/>
            <w:hideMark/>
          </w:tcPr>
          <w:p w:rsidR="00743A28" w:rsidRPr="00743A28" w:rsidRDefault="00743A28" w:rsidP="00063C91">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PP-04-02. Osmišljavanje i provođenje programa informiranja za donositelje odluka na svim razinama uprave</w:t>
            </w:r>
          </w:p>
        </w:tc>
        <w:tc>
          <w:tcPr>
            <w:tcW w:w="850" w:type="dxa"/>
            <w:noWrap/>
            <w:hideMark/>
          </w:tcPr>
          <w:p w:rsidR="00743A28" w:rsidRPr="00743A28" w:rsidRDefault="00743A28" w:rsidP="00743A28">
            <w:pPr>
              <w:spacing w:after="160" w:line="259" w:lineRule="auto"/>
              <w:rPr>
                <w:rFonts w:ascii="Times New Roman" w:hAnsi="Times New Roman" w:cs="Times New Roman"/>
                <w:sz w:val="24"/>
                <w:szCs w:val="24"/>
              </w:rPr>
            </w:pPr>
            <w:r w:rsidRPr="00743A28">
              <w:rPr>
                <w:rFonts w:ascii="Times New Roman" w:hAnsi="Times New Roman" w:cs="Times New Roman"/>
                <w:sz w:val="24"/>
                <w:szCs w:val="24"/>
              </w:rPr>
              <w:t>ED</w:t>
            </w:r>
          </w:p>
        </w:tc>
      </w:tr>
      <w:tr w:rsidR="00743A28" w:rsidRPr="00743A28" w:rsidTr="006B13EE">
        <w:trPr>
          <w:trHeight w:val="20"/>
        </w:trPr>
        <w:tc>
          <w:tcPr>
            <w:tcW w:w="1134" w:type="dxa"/>
            <w:vMerge/>
            <w:hideMark/>
          </w:tcPr>
          <w:p w:rsidR="00743A28" w:rsidRPr="00743A28" w:rsidRDefault="00743A28" w:rsidP="00063C91">
            <w:pPr>
              <w:spacing w:after="160" w:line="259" w:lineRule="auto"/>
              <w:jc w:val="left"/>
              <w:rPr>
                <w:rFonts w:ascii="Times New Roman" w:hAnsi="Times New Roman" w:cs="Times New Roman"/>
                <w:sz w:val="24"/>
                <w:szCs w:val="24"/>
              </w:rPr>
            </w:pPr>
          </w:p>
        </w:tc>
        <w:tc>
          <w:tcPr>
            <w:tcW w:w="3104" w:type="dxa"/>
            <w:vMerge/>
            <w:hideMark/>
          </w:tcPr>
          <w:p w:rsidR="00743A28" w:rsidRPr="00743A28" w:rsidRDefault="00743A28" w:rsidP="00063C91">
            <w:pPr>
              <w:spacing w:after="160" w:line="259" w:lineRule="auto"/>
              <w:jc w:val="left"/>
              <w:rPr>
                <w:rFonts w:ascii="Times New Roman" w:hAnsi="Times New Roman" w:cs="Times New Roman"/>
                <w:sz w:val="24"/>
                <w:szCs w:val="24"/>
              </w:rPr>
            </w:pPr>
          </w:p>
        </w:tc>
        <w:tc>
          <w:tcPr>
            <w:tcW w:w="3842" w:type="dxa"/>
            <w:hideMark/>
          </w:tcPr>
          <w:p w:rsidR="00743A28" w:rsidRPr="00743A28" w:rsidRDefault="00743A28" w:rsidP="00063C91">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PP-04-03. Osvješćivanje društvene odgovornosti bankarskog sektora i sektora osiguranja u odnosu na klimatske promjene</w:t>
            </w:r>
          </w:p>
        </w:tc>
        <w:tc>
          <w:tcPr>
            <w:tcW w:w="850" w:type="dxa"/>
            <w:noWrap/>
            <w:hideMark/>
          </w:tcPr>
          <w:p w:rsidR="00743A28" w:rsidRPr="00743A28" w:rsidRDefault="00743A28" w:rsidP="00743A28">
            <w:pPr>
              <w:spacing w:after="160" w:line="259" w:lineRule="auto"/>
              <w:rPr>
                <w:rFonts w:ascii="Times New Roman" w:hAnsi="Times New Roman" w:cs="Times New Roman"/>
                <w:sz w:val="24"/>
                <w:szCs w:val="24"/>
              </w:rPr>
            </w:pPr>
            <w:r w:rsidRPr="00743A28">
              <w:rPr>
                <w:rFonts w:ascii="Times New Roman" w:hAnsi="Times New Roman" w:cs="Times New Roman"/>
                <w:sz w:val="24"/>
                <w:szCs w:val="24"/>
              </w:rPr>
              <w:t>ED</w:t>
            </w:r>
          </w:p>
        </w:tc>
      </w:tr>
      <w:tr w:rsidR="00743A28" w:rsidRPr="00743A28" w:rsidTr="006B13EE">
        <w:trPr>
          <w:trHeight w:val="20"/>
        </w:trPr>
        <w:tc>
          <w:tcPr>
            <w:tcW w:w="1134" w:type="dxa"/>
            <w:vMerge w:val="restart"/>
          </w:tcPr>
          <w:p w:rsidR="00743A28" w:rsidRPr="00743A28" w:rsidRDefault="00743A28" w:rsidP="00063C91">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UR-05</w:t>
            </w:r>
          </w:p>
        </w:tc>
        <w:tc>
          <w:tcPr>
            <w:tcW w:w="3104" w:type="dxa"/>
            <w:vMerge w:val="restart"/>
          </w:tcPr>
          <w:p w:rsidR="00743A28" w:rsidRPr="00743A28" w:rsidRDefault="00743A28" w:rsidP="00063C91">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Proširenje kapaciteta i modela za pokrića rizika povezanih s klimatskim promjenama i katastrofalnim štetama</w:t>
            </w:r>
          </w:p>
        </w:tc>
        <w:tc>
          <w:tcPr>
            <w:tcW w:w="3842" w:type="dxa"/>
          </w:tcPr>
          <w:p w:rsidR="00743A28" w:rsidRPr="00743A28" w:rsidRDefault="00743A28" w:rsidP="00063C91">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UR-05-01. Multidisciplinarna analiza/izrada prijedloga unapr</w:t>
            </w:r>
            <w:r w:rsidR="004037F1">
              <w:rPr>
                <w:rFonts w:ascii="Times New Roman" w:hAnsi="Times New Roman" w:cs="Times New Roman"/>
                <w:sz w:val="24"/>
                <w:szCs w:val="24"/>
              </w:rPr>
              <w:t>j</w:t>
            </w:r>
            <w:r w:rsidRPr="00743A28">
              <w:rPr>
                <w:rFonts w:ascii="Times New Roman" w:hAnsi="Times New Roman" w:cs="Times New Roman"/>
                <w:sz w:val="24"/>
                <w:szCs w:val="24"/>
              </w:rPr>
              <w:t>eđenja zakonodavne regulative vezano za obvezne modele osiguranja u svrhu učinkovitijeg planiranja u svrhu učinkovitijeg planiranja i održavanja objekata javne i privatne namjene ili procesa visokog rizika (poput onih unutar poljoprivrednog ili građevinskog sektora) radi klimatskih promjena</w:t>
            </w:r>
          </w:p>
        </w:tc>
        <w:tc>
          <w:tcPr>
            <w:tcW w:w="850" w:type="dxa"/>
            <w:noWrap/>
          </w:tcPr>
          <w:p w:rsidR="00743A28" w:rsidRPr="00743A28" w:rsidRDefault="00743A28" w:rsidP="00743A28">
            <w:pPr>
              <w:spacing w:after="160" w:line="259" w:lineRule="auto"/>
              <w:rPr>
                <w:rFonts w:ascii="Times New Roman" w:hAnsi="Times New Roman" w:cs="Times New Roman"/>
                <w:sz w:val="24"/>
                <w:szCs w:val="24"/>
              </w:rPr>
            </w:pPr>
            <w:r w:rsidRPr="00743A28">
              <w:rPr>
                <w:rFonts w:ascii="Times New Roman" w:hAnsi="Times New Roman" w:cs="Times New Roman"/>
                <w:sz w:val="24"/>
                <w:szCs w:val="24"/>
              </w:rPr>
              <w:t>RE</w:t>
            </w:r>
          </w:p>
        </w:tc>
      </w:tr>
      <w:tr w:rsidR="00743A28" w:rsidRPr="00743A28" w:rsidTr="006B13EE">
        <w:trPr>
          <w:trHeight w:val="20"/>
        </w:trPr>
        <w:tc>
          <w:tcPr>
            <w:tcW w:w="1134" w:type="dxa"/>
            <w:vMerge/>
          </w:tcPr>
          <w:p w:rsidR="00743A28" w:rsidRPr="00743A28" w:rsidRDefault="00743A28" w:rsidP="00063C91">
            <w:pPr>
              <w:spacing w:after="160" w:line="259" w:lineRule="auto"/>
              <w:jc w:val="left"/>
              <w:rPr>
                <w:rFonts w:ascii="Times New Roman" w:hAnsi="Times New Roman" w:cs="Times New Roman"/>
                <w:sz w:val="24"/>
                <w:szCs w:val="24"/>
              </w:rPr>
            </w:pPr>
          </w:p>
        </w:tc>
        <w:tc>
          <w:tcPr>
            <w:tcW w:w="3104" w:type="dxa"/>
            <w:vMerge/>
          </w:tcPr>
          <w:p w:rsidR="00743A28" w:rsidRPr="00743A28" w:rsidRDefault="00743A28" w:rsidP="00063C91">
            <w:pPr>
              <w:spacing w:after="160" w:line="259" w:lineRule="auto"/>
              <w:jc w:val="left"/>
              <w:rPr>
                <w:rFonts w:ascii="Times New Roman" w:hAnsi="Times New Roman" w:cs="Times New Roman"/>
                <w:sz w:val="24"/>
                <w:szCs w:val="24"/>
              </w:rPr>
            </w:pPr>
          </w:p>
        </w:tc>
        <w:tc>
          <w:tcPr>
            <w:tcW w:w="3842" w:type="dxa"/>
          </w:tcPr>
          <w:p w:rsidR="00743A28" w:rsidRPr="00743A28" w:rsidRDefault="00743A28" w:rsidP="00063C91">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UR-05-02. Proširenje vrsta usluga i osiguravajućih modela</w:t>
            </w:r>
          </w:p>
        </w:tc>
        <w:tc>
          <w:tcPr>
            <w:tcW w:w="850" w:type="dxa"/>
            <w:noWrap/>
          </w:tcPr>
          <w:p w:rsidR="00743A28" w:rsidRPr="00743A28" w:rsidRDefault="00743A28" w:rsidP="00743A28">
            <w:pPr>
              <w:spacing w:after="160" w:line="259" w:lineRule="auto"/>
              <w:rPr>
                <w:rFonts w:ascii="Times New Roman" w:hAnsi="Times New Roman" w:cs="Times New Roman"/>
                <w:sz w:val="24"/>
                <w:szCs w:val="24"/>
              </w:rPr>
            </w:pPr>
          </w:p>
        </w:tc>
      </w:tr>
      <w:tr w:rsidR="00743A28" w:rsidRPr="00743A28" w:rsidTr="006B13EE">
        <w:trPr>
          <w:trHeight w:val="20"/>
        </w:trPr>
        <w:tc>
          <w:tcPr>
            <w:tcW w:w="1134" w:type="dxa"/>
            <w:vMerge/>
          </w:tcPr>
          <w:p w:rsidR="00743A28" w:rsidRPr="00743A28" w:rsidRDefault="00743A28" w:rsidP="00063C91">
            <w:pPr>
              <w:spacing w:after="160" w:line="259" w:lineRule="auto"/>
              <w:jc w:val="left"/>
              <w:rPr>
                <w:rFonts w:ascii="Times New Roman" w:hAnsi="Times New Roman" w:cs="Times New Roman"/>
                <w:sz w:val="24"/>
                <w:szCs w:val="24"/>
              </w:rPr>
            </w:pPr>
          </w:p>
        </w:tc>
        <w:tc>
          <w:tcPr>
            <w:tcW w:w="3104" w:type="dxa"/>
            <w:vMerge/>
          </w:tcPr>
          <w:p w:rsidR="00743A28" w:rsidRPr="00743A28" w:rsidRDefault="00743A28" w:rsidP="00063C91">
            <w:pPr>
              <w:spacing w:after="160" w:line="259" w:lineRule="auto"/>
              <w:jc w:val="left"/>
              <w:rPr>
                <w:rFonts w:ascii="Times New Roman" w:hAnsi="Times New Roman" w:cs="Times New Roman"/>
                <w:sz w:val="24"/>
                <w:szCs w:val="24"/>
              </w:rPr>
            </w:pPr>
          </w:p>
        </w:tc>
        <w:tc>
          <w:tcPr>
            <w:tcW w:w="3842" w:type="dxa"/>
          </w:tcPr>
          <w:p w:rsidR="00743A28" w:rsidRPr="00743A28" w:rsidRDefault="00743A28" w:rsidP="00063C91">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UR-05-03. Osvještavanje javnosti i promocija korištenja različitih modela osiguranja</w:t>
            </w:r>
          </w:p>
        </w:tc>
        <w:tc>
          <w:tcPr>
            <w:tcW w:w="850" w:type="dxa"/>
            <w:noWrap/>
          </w:tcPr>
          <w:p w:rsidR="00743A28" w:rsidRPr="00743A28" w:rsidRDefault="00743A28" w:rsidP="00743A28">
            <w:pPr>
              <w:spacing w:after="160" w:line="259" w:lineRule="auto"/>
              <w:rPr>
                <w:rFonts w:ascii="Times New Roman" w:hAnsi="Times New Roman" w:cs="Times New Roman"/>
                <w:sz w:val="24"/>
                <w:szCs w:val="24"/>
              </w:rPr>
            </w:pPr>
            <w:r w:rsidRPr="00743A28">
              <w:rPr>
                <w:rFonts w:ascii="Times New Roman" w:hAnsi="Times New Roman" w:cs="Times New Roman"/>
                <w:sz w:val="24"/>
                <w:szCs w:val="24"/>
              </w:rPr>
              <w:t>ED</w:t>
            </w:r>
          </w:p>
        </w:tc>
      </w:tr>
      <w:tr w:rsidR="006B13EE" w:rsidRPr="00743A28" w:rsidTr="006B13EE">
        <w:trPr>
          <w:trHeight w:val="20"/>
        </w:trPr>
        <w:tc>
          <w:tcPr>
            <w:tcW w:w="1134" w:type="dxa"/>
            <w:vMerge w:val="restart"/>
            <w:hideMark/>
          </w:tcPr>
          <w:p w:rsidR="006B13EE" w:rsidRPr="00743A28" w:rsidRDefault="006B13EE" w:rsidP="00063C91">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B-04</w:t>
            </w:r>
          </w:p>
        </w:tc>
        <w:tc>
          <w:tcPr>
            <w:tcW w:w="3104" w:type="dxa"/>
            <w:vMerge w:val="restart"/>
            <w:hideMark/>
          </w:tcPr>
          <w:p w:rsidR="006B13EE" w:rsidRPr="00743A28" w:rsidRDefault="006B13EE" w:rsidP="00063C91">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 xml:space="preserve">Integrirano upravljanje resursima </w:t>
            </w:r>
            <w:r>
              <w:rPr>
                <w:rFonts w:ascii="Times New Roman" w:hAnsi="Times New Roman" w:cs="Times New Roman"/>
                <w:sz w:val="24"/>
                <w:szCs w:val="24"/>
              </w:rPr>
              <w:t>(</w:t>
            </w:r>
            <w:r w:rsidRPr="00743A28">
              <w:rPr>
                <w:rFonts w:ascii="Times New Roman" w:hAnsi="Times New Roman" w:cs="Times New Roman"/>
                <w:sz w:val="24"/>
                <w:szCs w:val="24"/>
              </w:rPr>
              <w:t>slatkovodnim</w:t>
            </w:r>
            <w:r>
              <w:rPr>
                <w:rFonts w:ascii="Times New Roman" w:hAnsi="Times New Roman" w:cs="Times New Roman"/>
                <w:sz w:val="24"/>
                <w:szCs w:val="24"/>
              </w:rPr>
              <w:t xml:space="preserve">, morskim i kopnenim) </w:t>
            </w:r>
            <w:r w:rsidRPr="00743A28">
              <w:rPr>
                <w:rFonts w:ascii="Times New Roman" w:hAnsi="Times New Roman" w:cs="Times New Roman"/>
                <w:sz w:val="24"/>
                <w:szCs w:val="24"/>
              </w:rPr>
              <w:t xml:space="preserve">u svrhu očuvanja i </w:t>
            </w:r>
            <w:r>
              <w:rPr>
                <w:rFonts w:ascii="Times New Roman" w:hAnsi="Times New Roman" w:cs="Times New Roman"/>
                <w:sz w:val="24"/>
                <w:szCs w:val="24"/>
              </w:rPr>
              <w:t>jačanja otpornosti</w:t>
            </w:r>
            <w:r w:rsidRPr="00743A28">
              <w:rPr>
                <w:rFonts w:ascii="Times New Roman" w:hAnsi="Times New Roman" w:cs="Times New Roman"/>
                <w:sz w:val="24"/>
                <w:szCs w:val="24"/>
              </w:rPr>
              <w:t xml:space="preserve"> </w:t>
            </w:r>
            <w:r>
              <w:rPr>
                <w:rFonts w:ascii="Times New Roman" w:hAnsi="Times New Roman" w:cs="Times New Roman"/>
                <w:sz w:val="24"/>
                <w:szCs w:val="24"/>
              </w:rPr>
              <w:lastRenderedPageBreak/>
              <w:t>(do)</w:t>
            </w:r>
            <w:r w:rsidRPr="00743A28">
              <w:rPr>
                <w:rFonts w:ascii="Times New Roman" w:hAnsi="Times New Roman" w:cs="Times New Roman"/>
                <w:sz w:val="24"/>
                <w:szCs w:val="24"/>
              </w:rPr>
              <w:t>prirodni</w:t>
            </w:r>
            <w:r>
              <w:rPr>
                <w:rFonts w:ascii="Times New Roman" w:hAnsi="Times New Roman" w:cs="Times New Roman"/>
                <w:sz w:val="24"/>
                <w:szCs w:val="24"/>
              </w:rPr>
              <w:t>h</w:t>
            </w:r>
            <w:r w:rsidRPr="00743A28">
              <w:rPr>
                <w:rFonts w:ascii="Times New Roman" w:hAnsi="Times New Roman" w:cs="Times New Roman"/>
                <w:sz w:val="24"/>
                <w:szCs w:val="24"/>
              </w:rPr>
              <w:t xml:space="preserve"> ekosustav</w:t>
            </w:r>
            <w:r>
              <w:rPr>
                <w:rFonts w:ascii="Times New Roman" w:hAnsi="Times New Roman" w:cs="Times New Roman"/>
                <w:sz w:val="24"/>
                <w:szCs w:val="24"/>
              </w:rPr>
              <w:t xml:space="preserve">a, staništa, divljih vrsta </w:t>
            </w:r>
          </w:p>
        </w:tc>
        <w:tc>
          <w:tcPr>
            <w:tcW w:w="3842" w:type="dxa"/>
            <w:hideMark/>
          </w:tcPr>
          <w:p w:rsidR="006B13EE" w:rsidRPr="00743A28" w:rsidRDefault="006B13EE" w:rsidP="00063C91">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lastRenderedPageBreak/>
              <w:t xml:space="preserve">B-04-01. </w:t>
            </w:r>
            <w:r>
              <w:rPr>
                <w:rFonts w:ascii="Times New Roman" w:hAnsi="Times New Roman" w:cs="Times New Roman"/>
                <w:sz w:val="24"/>
                <w:szCs w:val="24"/>
              </w:rPr>
              <w:t>O</w:t>
            </w:r>
            <w:r w:rsidRPr="00DA77C5">
              <w:rPr>
                <w:rFonts w:ascii="Times New Roman" w:hAnsi="Times New Roman" w:cs="Times New Roman"/>
                <w:sz w:val="24"/>
                <w:szCs w:val="24"/>
              </w:rPr>
              <w:t>čuva</w:t>
            </w:r>
            <w:r>
              <w:rPr>
                <w:rFonts w:ascii="Times New Roman" w:hAnsi="Times New Roman" w:cs="Times New Roman"/>
                <w:sz w:val="24"/>
                <w:szCs w:val="24"/>
              </w:rPr>
              <w:t>ti i revitalizirati</w:t>
            </w:r>
            <w:r w:rsidRPr="00DA77C5">
              <w:rPr>
                <w:rFonts w:ascii="Times New Roman" w:hAnsi="Times New Roman" w:cs="Times New Roman"/>
                <w:sz w:val="24"/>
                <w:szCs w:val="24"/>
              </w:rPr>
              <w:t xml:space="preserve"> prirodn</w:t>
            </w:r>
            <w:r>
              <w:rPr>
                <w:rFonts w:ascii="Times New Roman" w:hAnsi="Times New Roman" w:cs="Times New Roman"/>
                <w:sz w:val="24"/>
                <w:szCs w:val="24"/>
              </w:rPr>
              <w:t>a</w:t>
            </w:r>
            <w:r w:rsidRPr="00DA77C5">
              <w:rPr>
                <w:rFonts w:ascii="Times New Roman" w:hAnsi="Times New Roman" w:cs="Times New Roman"/>
                <w:sz w:val="24"/>
                <w:szCs w:val="24"/>
              </w:rPr>
              <w:t xml:space="preserve"> poplavn</w:t>
            </w:r>
            <w:r>
              <w:rPr>
                <w:rFonts w:ascii="Times New Roman" w:hAnsi="Times New Roman" w:cs="Times New Roman"/>
                <w:sz w:val="24"/>
                <w:szCs w:val="24"/>
              </w:rPr>
              <w:t>a</w:t>
            </w:r>
            <w:r w:rsidRPr="00DA77C5">
              <w:rPr>
                <w:rFonts w:ascii="Times New Roman" w:hAnsi="Times New Roman" w:cs="Times New Roman"/>
                <w:sz w:val="24"/>
                <w:szCs w:val="24"/>
              </w:rPr>
              <w:t xml:space="preserve"> područja </w:t>
            </w:r>
            <w:r>
              <w:rPr>
                <w:rFonts w:ascii="Times New Roman" w:hAnsi="Times New Roman" w:cs="Times New Roman"/>
                <w:sz w:val="24"/>
                <w:szCs w:val="24"/>
              </w:rPr>
              <w:t xml:space="preserve">važna za održanje </w:t>
            </w:r>
            <w:proofErr w:type="spellStart"/>
            <w:r>
              <w:rPr>
                <w:rFonts w:ascii="Times New Roman" w:hAnsi="Times New Roman" w:cs="Times New Roman"/>
                <w:sz w:val="24"/>
                <w:szCs w:val="24"/>
              </w:rPr>
              <w:t>bioraznolikosti</w:t>
            </w:r>
            <w:proofErr w:type="spellEnd"/>
            <w:r>
              <w:rPr>
                <w:rFonts w:ascii="Times New Roman" w:hAnsi="Times New Roman" w:cs="Times New Roman"/>
                <w:sz w:val="24"/>
                <w:szCs w:val="24"/>
              </w:rPr>
              <w:t xml:space="preserve"> </w:t>
            </w:r>
            <w:r w:rsidRPr="00DA77C5">
              <w:rPr>
                <w:rFonts w:ascii="Times New Roman" w:hAnsi="Times New Roman" w:cs="Times New Roman"/>
                <w:sz w:val="24"/>
                <w:szCs w:val="24"/>
              </w:rPr>
              <w:t xml:space="preserve">kroz provedbu mjera zaštite od </w:t>
            </w:r>
            <w:r>
              <w:rPr>
                <w:rFonts w:ascii="Times New Roman" w:hAnsi="Times New Roman" w:cs="Times New Roman"/>
                <w:sz w:val="24"/>
                <w:szCs w:val="24"/>
              </w:rPr>
              <w:t xml:space="preserve">ekstremnih </w:t>
            </w:r>
            <w:r>
              <w:rPr>
                <w:rFonts w:ascii="Times New Roman" w:hAnsi="Times New Roman" w:cs="Times New Roman"/>
                <w:sz w:val="24"/>
                <w:szCs w:val="24"/>
              </w:rPr>
              <w:lastRenderedPageBreak/>
              <w:t xml:space="preserve">klimatskih događaja (npr. </w:t>
            </w:r>
            <w:r w:rsidRPr="00DA77C5">
              <w:rPr>
                <w:rFonts w:ascii="Times New Roman" w:hAnsi="Times New Roman" w:cs="Times New Roman"/>
                <w:sz w:val="24"/>
                <w:szCs w:val="24"/>
              </w:rPr>
              <w:t>poplava</w:t>
            </w:r>
            <w:r>
              <w:rPr>
                <w:rFonts w:ascii="Times New Roman" w:hAnsi="Times New Roman" w:cs="Times New Roman"/>
                <w:sz w:val="24"/>
                <w:szCs w:val="24"/>
              </w:rPr>
              <w:t>, suše) uz uključivanje rješenja temeljenih na prirodi</w:t>
            </w:r>
          </w:p>
        </w:tc>
        <w:tc>
          <w:tcPr>
            <w:tcW w:w="850" w:type="dxa"/>
            <w:noWrap/>
            <w:hideMark/>
          </w:tcPr>
          <w:p w:rsidR="006B13EE" w:rsidRPr="00743A28" w:rsidRDefault="006B13EE" w:rsidP="00910838">
            <w:pPr>
              <w:spacing w:after="160" w:line="259" w:lineRule="auto"/>
              <w:rPr>
                <w:rFonts w:ascii="Times New Roman" w:hAnsi="Times New Roman" w:cs="Times New Roman"/>
                <w:sz w:val="24"/>
                <w:szCs w:val="24"/>
              </w:rPr>
            </w:pPr>
            <w:r w:rsidRPr="00743A28">
              <w:rPr>
                <w:rFonts w:ascii="Times New Roman" w:hAnsi="Times New Roman" w:cs="Times New Roman"/>
                <w:sz w:val="24"/>
                <w:szCs w:val="24"/>
              </w:rPr>
              <w:lastRenderedPageBreak/>
              <w:t>PR</w:t>
            </w:r>
          </w:p>
        </w:tc>
      </w:tr>
      <w:tr w:rsidR="006B13EE" w:rsidRPr="00743A28" w:rsidTr="006B13EE">
        <w:trPr>
          <w:trHeight w:val="20"/>
        </w:trPr>
        <w:tc>
          <w:tcPr>
            <w:tcW w:w="1134" w:type="dxa"/>
            <w:vMerge/>
            <w:hideMark/>
          </w:tcPr>
          <w:p w:rsidR="006B13EE" w:rsidRPr="00743A28" w:rsidRDefault="006B13EE" w:rsidP="00063C91">
            <w:pPr>
              <w:spacing w:after="160" w:line="259" w:lineRule="auto"/>
              <w:jc w:val="left"/>
              <w:rPr>
                <w:rFonts w:ascii="Times New Roman" w:hAnsi="Times New Roman" w:cs="Times New Roman"/>
                <w:sz w:val="24"/>
                <w:szCs w:val="24"/>
              </w:rPr>
            </w:pPr>
          </w:p>
        </w:tc>
        <w:tc>
          <w:tcPr>
            <w:tcW w:w="3104" w:type="dxa"/>
            <w:vMerge/>
            <w:hideMark/>
          </w:tcPr>
          <w:p w:rsidR="006B13EE" w:rsidRPr="00743A28" w:rsidRDefault="006B13EE" w:rsidP="00063C91">
            <w:pPr>
              <w:spacing w:after="160" w:line="259" w:lineRule="auto"/>
              <w:jc w:val="left"/>
              <w:rPr>
                <w:rFonts w:ascii="Times New Roman" w:hAnsi="Times New Roman" w:cs="Times New Roman"/>
                <w:sz w:val="24"/>
                <w:szCs w:val="24"/>
              </w:rPr>
            </w:pPr>
          </w:p>
        </w:tc>
        <w:tc>
          <w:tcPr>
            <w:tcW w:w="3842" w:type="dxa"/>
            <w:hideMark/>
          </w:tcPr>
          <w:p w:rsidR="006B13EE" w:rsidRPr="00743A28" w:rsidRDefault="006B13EE" w:rsidP="00063C91">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 xml:space="preserve">B-04-02. </w:t>
            </w:r>
            <w:r>
              <w:rPr>
                <w:rFonts w:ascii="Times New Roman" w:hAnsi="Times New Roman" w:cs="Times New Roman"/>
                <w:sz w:val="24"/>
                <w:szCs w:val="24"/>
              </w:rPr>
              <w:t>Odrediti i provoditi mjere</w:t>
            </w:r>
            <w:r w:rsidRPr="00743A28">
              <w:rPr>
                <w:rFonts w:ascii="Times New Roman" w:hAnsi="Times New Roman" w:cs="Times New Roman"/>
                <w:sz w:val="24"/>
                <w:szCs w:val="24"/>
              </w:rPr>
              <w:t xml:space="preserve"> za</w:t>
            </w:r>
            <w:r>
              <w:rPr>
                <w:rFonts w:ascii="Times New Roman" w:hAnsi="Times New Roman" w:cs="Times New Roman"/>
                <w:sz w:val="24"/>
                <w:szCs w:val="24"/>
              </w:rPr>
              <w:t xml:space="preserve"> osiguravanje povoljnih hidroloških uvjeta u svrhu očuvanja i obnove</w:t>
            </w:r>
            <w:r w:rsidRPr="00743A28">
              <w:rPr>
                <w:rFonts w:ascii="Times New Roman" w:hAnsi="Times New Roman" w:cs="Times New Roman"/>
                <w:sz w:val="24"/>
                <w:szCs w:val="24"/>
              </w:rPr>
              <w:t xml:space="preserve"> slatkovodn</w:t>
            </w:r>
            <w:r>
              <w:rPr>
                <w:rFonts w:ascii="Times New Roman" w:hAnsi="Times New Roman" w:cs="Times New Roman"/>
                <w:sz w:val="24"/>
                <w:szCs w:val="24"/>
              </w:rPr>
              <w:t>ih,</w:t>
            </w:r>
            <w:r w:rsidRPr="00743A28">
              <w:rPr>
                <w:rFonts w:ascii="Times New Roman" w:hAnsi="Times New Roman" w:cs="Times New Roman"/>
                <w:sz w:val="24"/>
                <w:szCs w:val="24"/>
              </w:rPr>
              <w:t xml:space="preserve"> stajać</w:t>
            </w:r>
            <w:r>
              <w:rPr>
                <w:rFonts w:ascii="Times New Roman" w:hAnsi="Times New Roman" w:cs="Times New Roman"/>
                <w:sz w:val="24"/>
                <w:szCs w:val="24"/>
              </w:rPr>
              <w:t>ih</w:t>
            </w:r>
            <w:r w:rsidRPr="00743A28">
              <w:rPr>
                <w:rFonts w:ascii="Times New Roman" w:hAnsi="Times New Roman" w:cs="Times New Roman"/>
                <w:sz w:val="24"/>
                <w:szCs w:val="24"/>
              </w:rPr>
              <w:t>, močvarn</w:t>
            </w:r>
            <w:r>
              <w:rPr>
                <w:rFonts w:ascii="Times New Roman" w:hAnsi="Times New Roman" w:cs="Times New Roman"/>
                <w:sz w:val="24"/>
                <w:szCs w:val="24"/>
              </w:rPr>
              <w:t>ih</w:t>
            </w:r>
            <w:r w:rsidRPr="00743A28">
              <w:rPr>
                <w:rFonts w:ascii="Times New Roman" w:hAnsi="Times New Roman" w:cs="Times New Roman"/>
                <w:sz w:val="24"/>
                <w:szCs w:val="24"/>
              </w:rPr>
              <w:t xml:space="preserve"> i </w:t>
            </w:r>
            <w:proofErr w:type="spellStart"/>
            <w:r w:rsidRPr="00743A28">
              <w:rPr>
                <w:rFonts w:ascii="Times New Roman" w:hAnsi="Times New Roman" w:cs="Times New Roman"/>
                <w:sz w:val="24"/>
                <w:szCs w:val="24"/>
              </w:rPr>
              <w:t>higrofiln</w:t>
            </w:r>
            <w:r>
              <w:rPr>
                <w:rFonts w:ascii="Times New Roman" w:hAnsi="Times New Roman" w:cs="Times New Roman"/>
                <w:sz w:val="24"/>
                <w:szCs w:val="24"/>
              </w:rPr>
              <w:t>ih</w:t>
            </w:r>
            <w:proofErr w:type="spellEnd"/>
            <w:r w:rsidRPr="00743A28">
              <w:rPr>
                <w:rFonts w:ascii="Times New Roman" w:hAnsi="Times New Roman" w:cs="Times New Roman"/>
                <w:sz w:val="24"/>
                <w:szCs w:val="24"/>
              </w:rPr>
              <w:t xml:space="preserve"> ekosustav</w:t>
            </w:r>
            <w:r>
              <w:rPr>
                <w:rFonts w:ascii="Times New Roman" w:hAnsi="Times New Roman" w:cs="Times New Roman"/>
                <w:sz w:val="24"/>
                <w:szCs w:val="24"/>
              </w:rPr>
              <w:t>a uz uključivanje rješenja temeljenih na prirodi</w:t>
            </w:r>
          </w:p>
        </w:tc>
        <w:tc>
          <w:tcPr>
            <w:tcW w:w="850" w:type="dxa"/>
            <w:noWrap/>
            <w:hideMark/>
          </w:tcPr>
          <w:p w:rsidR="006B13EE" w:rsidRPr="00743A28" w:rsidRDefault="006B13EE" w:rsidP="00910838">
            <w:pPr>
              <w:spacing w:after="160" w:line="259" w:lineRule="auto"/>
              <w:rPr>
                <w:rFonts w:ascii="Times New Roman" w:hAnsi="Times New Roman" w:cs="Times New Roman"/>
                <w:sz w:val="24"/>
                <w:szCs w:val="24"/>
              </w:rPr>
            </w:pPr>
            <w:r w:rsidRPr="00743A28">
              <w:rPr>
                <w:rFonts w:ascii="Times New Roman" w:hAnsi="Times New Roman" w:cs="Times New Roman"/>
                <w:sz w:val="24"/>
                <w:szCs w:val="24"/>
              </w:rPr>
              <w:t>PR</w:t>
            </w:r>
          </w:p>
        </w:tc>
      </w:tr>
      <w:tr w:rsidR="006B13EE" w:rsidRPr="00743A28" w:rsidTr="006B13EE">
        <w:trPr>
          <w:trHeight w:val="20"/>
        </w:trPr>
        <w:tc>
          <w:tcPr>
            <w:tcW w:w="1134" w:type="dxa"/>
            <w:vMerge/>
            <w:hideMark/>
          </w:tcPr>
          <w:p w:rsidR="006B13EE" w:rsidRPr="00743A28" w:rsidRDefault="006B13EE" w:rsidP="00063C91">
            <w:pPr>
              <w:spacing w:after="160" w:line="259" w:lineRule="auto"/>
              <w:jc w:val="left"/>
              <w:rPr>
                <w:rFonts w:ascii="Times New Roman" w:hAnsi="Times New Roman" w:cs="Times New Roman"/>
                <w:sz w:val="24"/>
                <w:szCs w:val="24"/>
              </w:rPr>
            </w:pPr>
          </w:p>
        </w:tc>
        <w:tc>
          <w:tcPr>
            <w:tcW w:w="3104" w:type="dxa"/>
            <w:vMerge/>
            <w:hideMark/>
          </w:tcPr>
          <w:p w:rsidR="006B13EE" w:rsidRPr="00743A28" w:rsidRDefault="006B13EE" w:rsidP="00063C91">
            <w:pPr>
              <w:spacing w:after="160" w:line="259" w:lineRule="auto"/>
              <w:jc w:val="left"/>
              <w:rPr>
                <w:rFonts w:ascii="Times New Roman" w:hAnsi="Times New Roman" w:cs="Times New Roman"/>
                <w:sz w:val="24"/>
                <w:szCs w:val="24"/>
              </w:rPr>
            </w:pPr>
          </w:p>
        </w:tc>
        <w:tc>
          <w:tcPr>
            <w:tcW w:w="3842" w:type="dxa"/>
            <w:hideMark/>
          </w:tcPr>
          <w:p w:rsidR="006B13EE" w:rsidRPr="00743A28" w:rsidRDefault="006B13EE" w:rsidP="00063C91">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 xml:space="preserve">B-04-03. </w:t>
            </w:r>
            <w:r>
              <w:rPr>
                <w:rFonts w:ascii="Times New Roman" w:hAnsi="Times New Roman" w:cs="Times New Roman"/>
                <w:sz w:val="24"/>
                <w:szCs w:val="24"/>
              </w:rPr>
              <w:t xml:space="preserve">Očuvati ekosustave </w:t>
            </w:r>
            <w:r w:rsidRPr="00743A28">
              <w:rPr>
                <w:rFonts w:ascii="Times New Roman" w:hAnsi="Times New Roman" w:cs="Times New Roman"/>
                <w:sz w:val="24"/>
                <w:szCs w:val="24"/>
              </w:rPr>
              <w:t xml:space="preserve">priobalnih izvora i močvarnih staništa </w:t>
            </w:r>
            <w:r>
              <w:rPr>
                <w:rFonts w:ascii="Times New Roman" w:hAnsi="Times New Roman" w:cs="Times New Roman"/>
                <w:sz w:val="24"/>
                <w:szCs w:val="24"/>
              </w:rPr>
              <w:t xml:space="preserve">od </w:t>
            </w:r>
            <w:proofErr w:type="spellStart"/>
            <w:r>
              <w:rPr>
                <w:rFonts w:ascii="Times New Roman" w:hAnsi="Times New Roman" w:cs="Times New Roman"/>
                <w:sz w:val="24"/>
                <w:szCs w:val="24"/>
              </w:rPr>
              <w:t>zaslanjenja</w:t>
            </w:r>
            <w:proofErr w:type="spellEnd"/>
            <w:r>
              <w:rPr>
                <w:rFonts w:ascii="Times New Roman" w:hAnsi="Times New Roman" w:cs="Times New Roman"/>
                <w:sz w:val="24"/>
                <w:szCs w:val="24"/>
              </w:rPr>
              <w:t xml:space="preserve"> i drugih prijetnji </w:t>
            </w:r>
            <w:r w:rsidRPr="00743A28">
              <w:rPr>
                <w:rFonts w:ascii="Times New Roman" w:hAnsi="Times New Roman" w:cs="Times New Roman"/>
                <w:sz w:val="24"/>
                <w:szCs w:val="24"/>
              </w:rPr>
              <w:t>uspostavom brana, nasipa i drugim mjerama</w:t>
            </w:r>
            <w:r>
              <w:rPr>
                <w:rFonts w:ascii="Times New Roman" w:hAnsi="Times New Roman" w:cs="Times New Roman"/>
                <w:sz w:val="24"/>
                <w:szCs w:val="24"/>
              </w:rPr>
              <w:t xml:space="preserve"> uz uključivanje rješenja temeljenih na prirodi</w:t>
            </w:r>
          </w:p>
        </w:tc>
        <w:tc>
          <w:tcPr>
            <w:tcW w:w="850" w:type="dxa"/>
            <w:noWrap/>
            <w:hideMark/>
          </w:tcPr>
          <w:p w:rsidR="006B13EE" w:rsidRPr="00743A28" w:rsidRDefault="006B13EE" w:rsidP="00910838">
            <w:pPr>
              <w:spacing w:after="160" w:line="259" w:lineRule="auto"/>
              <w:rPr>
                <w:rFonts w:ascii="Times New Roman" w:hAnsi="Times New Roman" w:cs="Times New Roman"/>
                <w:sz w:val="24"/>
                <w:szCs w:val="24"/>
              </w:rPr>
            </w:pPr>
            <w:r w:rsidRPr="00743A28">
              <w:rPr>
                <w:rFonts w:ascii="Times New Roman" w:hAnsi="Times New Roman" w:cs="Times New Roman"/>
                <w:sz w:val="24"/>
                <w:szCs w:val="24"/>
              </w:rPr>
              <w:t>PR</w:t>
            </w:r>
          </w:p>
        </w:tc>
      </w:tr>
      <w:tr w:rsidR="006B13EE" w:rsidRPr="00743A28" w:rsidTr="006B13EE">
        <w:trPr>
          <w:trHeight w:val="20"/>
        </w:trPr>
        <w:tc>
          <w:tcPr>
            <w:tcW w:w="1134" w:type="dxa"/>
          </w:tcPr>
          <w:p w:rsidR="006B13EE" w:rsidRPr="00743A28" w:rsidRDefault="006B13EE" w:rsidP="00063C91">
            <w:pPr>
              <w:jc w:val="left"/>
              <w:rPr>
                <w:rFonts w:ascii="Times New Roman" w:hAnsi="Times New Roman" w:cs="Times New Roman"/>
                <w:sz w:val="24"/>
                <w:szCs w:val="24"/>
              </w:rPr>
            </w:pPr>
          </w:p>
        </w:tc>
        <w:tc>
          <w:tcPr>
            <w:tcW w:w="3104" w:type="dxa"/>
          </w:tcPr>
          <w:p w:rsidR="006B13EE" w:rsidRPr="00743A28" w:rsidRDefault="006B13EE" w:rsidP="00063C91">
            <w:pPr>
              <w:jc w:val="left"/>
              <w:rPr>
                <w:rFonts w:ascii="Times New Roman" w:hAnsi="Times New Roman" w:cs="Times New Roman"/>
                <w:sz w:val="24"/>
                <w:szCs w:val="24"/>
              </w:rPr>
            </w:pPr>
          </w:p>
        </w:tc>
        <w:tc>
          <w:tcPr>
            <w:tcW w:w="3842" w:type="dxa"/>
          </w:tcPr>
          <w:p w:rsidR="006B13EE" w:rsidRPr="00743A28" w:rsidRDefault="006B13EE" w:rsidP="00063C91">
            <w:pPr>
              <w:jc w:val="left"/>
              <w:rPr>
                <w:rFonts w:ascii="Times New Roman" w:hAnsi="Times New Roman" w:cs="Times New Roman"/>
                <w:sz w:val="24"/>
                <w:szCs w:val="24"/>
              </w:rPr>
            </w:pPr>
            <w:r>
              <w:rPr>
                <w:rFonts w:ascii="Times New Roman" w:hAnsi="Times New Roman" w:cs="Times New Roman"/>
                <w:sz w:val="24"/>
                <w:szCs w:val="24"/>
              </w:rPr>
              <w:t>B-04-04</w:t>
            </w:r>
            <w:r w:rsidRPr="00743A28">
              <w:rPr>
                <w:rFonts w:ascii="Times New Roman" w:hAnsi="Times New Roman" w:cs="Times New Roman"/>
                <w:sz w:val="24"/>
                <w:szCs w:val="24"/>
              </w:rPr>
              <w:t xml:space="preserve">. </w:t>
            </w:r>
            <w:r>
              <w:rPr>
                <w:rFonts w:ascii="Times New Roman" w:hAnsi="Times New Roman" w:cs="Times New Roman"/>
                <w:sz w:val="24"/>
                <w:szCs w:val="24"/>
              </w:rPr>
              <w:t xml:space="preserve">Izraditi </w:t>
            </w:r>
            <w:proofErr w:type="spellStart"/>
            <w:r>
              <w:rPr>
                <w:rFonts w:ascii="Times New Roman" w:hAnsi="Times New Roman" w:cs="Times New Roman"/>
                <w:sz w:val="24"/>
                <w:szCs w:val="24"/>
              </w:rPr>
              <w:t>prediktivne</w:t>
            </w:r>
            <w:proofErr w:type="spellEnd"/>
            <w:r>
              <w:rPr>
                <w:rFonts w:ascii="Times New Roman" w:hAnsi="Times New Roman" w:cs="Times New Roman"/>
                <w:sz w:val="24"/>
                <w:szCs w:val="24"/>
              </w:rPr>
              <w:t xml:space="preserve"> modele promjene rasprostranjenosti divljih vrsta, staništa i ekosustava u svrhu održivog planiranja i korištenja prostora te adaptivnog upravljanja </w:t>
            </w:r>
          </w:p>
        </w:tc>
        <w:tc>
          <w:tcPr>
            <w:tcW w:w="850" w:type="dxa"/>
            <w:noWrap/>
          </w:tcPr>
          <w:p w:rsidR="006B13EE" w:rsidRPr="00743A28" w:rsidRDefault="006B13EE" w:rsidP="00910838">
            <w:pPr>
              <w:rPr>
                <w:rFonts w:ascii="Times New Roman" w:hAnsi="Times New Roman" w:cs="Times New Roman"/>
                <w:sz w:val="24"/>
                <w:szCs w:val="24"/>
              </w:rPr>
            </w:pPr>
            <w:r>
              <w:rPr>
                <w:rFonts w:ascii="Times New Roman" w:hAnsi="Times New Roman" w:cs="Times New Roman"/>
                <w:sz w:val="24"/>
                <w:szCs w:val="24"/>
              </w:rPr>
              <w:t>PR</w:t>
            </w:r>
          </w:p>
        </w:tc>
      </w:tr>
    </w:tbl>
    <w:p w:rsidR="00A019FE" w:rsidRDefault="00A019FE" w:rsidP="00743A28">
      <w:pPr>
        <w:rPr>
          <w:rFonts w:ascii="Times New Roman" w:hAnsi="Times New Roman" w:cs="Times New Roman"/>
          <w:iCs/>
          <w:sz w:val="24"/>
          <w:szCs w:val="24"/>
        </w:rPr>
      </w:pPr>
    </w:p>
    <w:p w:rsidR="00743A28" w:rsidRPr="00743A28" w:rsidRDefault="00743A28" w:rsidP="00743A28">
      <w:pPr>
        <w:rPr>
          <w:rFonts w:ascii="Times New Roman" w:hAnsi="Times New Roman" w:cs="Times New Roman"/>
          <w:iCs/>
          <w:sz w:val="24"/>
          <w:szCs w:val="24"/>
        </w:rPr>
      </w:pPr>
      <w:r w:rsidRPr="00743A28">
        <w:rPr>
          <w:rFonts w:ascii="Times New Roman" w:hAnsi="Times New Roman" w:cs="Times New Roman"/>
          <w:iCs/>
          <w:sz w:val="24"/>
          <w:szCs w:val="24"/>
        </w:rPr>
        <w:t xml:space="preserve">Tablica </w:t>
      </w:r>
      <w:r w:rsidR="00CC26E5">
        <w:rPr>
          <w:rFonts w:ascii="Times New Roman" w:hAnsi="Times New Roman" w:cs="Times New Roman"/>
          <w:iCs/>
          <w:sz w:val="24"/>
          <w:szCs w:val="24"/>
        </w:rPr>
        <w:t>6</w:t>
      </w:r>
      <w:r w:rsidRPr="00743A28">
        <w:rPr>
          <w:rFonts w:ascii="Times New Roman" w:hAnsi="Times New Roman" w:cs="Times New Roman"/>
          <w:iCs/>
          <w:sz w:val="24"/>
          <w:szCs w:val="24"/>
        </w:rPr>
        <w:noBreakHyphen/>
      </w:r>
      <w:r w:rsidR="00CC26E5">
        <w:rPr>
          <w:rFonts w:ascii="Times New Roman" w:hAnsi="Times New Roman" w:cs="Times New Roman"/>
          <w:iCs/>
          <w:sz w:val="24"/>
          <w:szCs w:val="24"/>
        </w:rPr>
        <w:t>2</w:t>
      </w:r>
      <w:r w:rsidRPr="00743A28">
        <w:rPr>
          <w:rFonts w:ascii="Times New Roman" w:hAnsi="Times New Roman" w:cs="Times New Roman"/>
          <w:iCs/>
          <w:sz w:val="24"/>
          <w:szCs w:val="24"/>
        </w:rPr>
        <w:t xml:space="preserve">: Prioritet 1. – 2 Mjere </w:t>
      </w:r>
      <w:r w:rsidRPr="00743A28">
        <w:rPr>
          <w:rFonts w:ascii="Times New Roman" w:hAnsi="Times New Roman" w:cs="Times New Roman"/>
          <w:iCs/>
          <w:sz w:val="24"/>
          <w:szCs w:val="24"/>
          <w:u w:val="single"/>
        </w:rPr>
        <w:t>visoke</w:t>
      </w:r>
      <w:r w:rsidRPr="00743A28">
        <w:rPr>
          <w:rFonts w:ascii="Times New Roman" w:hAnsi="Times New Roman" w:cs="Times New Roman"/>
          <w:iCs/>
          <w:sz w:val="24"/>
          <w:szCs w:val="24"/>
        </w:rPr>
        <w:t xml:space="preserve"> važnosti</w:t>
      </w:r>
    </w:p>
    <w:tbl>
      <w:tblPr>
        <w:tblStyle w:val="Reetkatablice"/>
        <w:tblW w:w="8930" w:type="dxa"/>
        <w:tblInd w:w="137" w:type="dxa"/>
        <w:tblLook w:val="04A0" w:firstRow="1" w:lastRow="0" w:firstColumn="1" w:lastColumn="0" w:noHBand="0" w:noVBand="1"/>
      </w:tblPr>
      <w:tblGrid>
        <w:gridCol w:w="991"/>
        <w:gridCol w:w="3269"/>
        <w:gridCol w:w="3853"/>
        <w:gridCol w:w="817"/>
      </w:tblGrid>
      <w:tr w:rsidR="00743A28" w:rsidRPr="00743A28" w:rsidTr="008E200A">
        <w:trPr>
          <w:trHeight w:val="20"/>
          <w:tblHeader/>
        </w:trPr>
        <w:tc>
          <w:tcPr>
            <w:tcW w:w="991" w:type="dxa"/>
            <w:shd w:val="clear" w:color="auto" w:fill="D9D9D9" w:themeFill="background1" w:themeFillShade="D9"/>
          </w:tcPr>
          <w:p w:rsidR="00743A28" w:rsidRPr="00743A28" w:rsidRDefault="00743A28" w:rsidP="004037F1">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Oznaka mjere</w:t>
            </w:r>
          </w:p>
        </w:tc>
        <w:tc>
          <w:tcPr>
            <w:tcW w:w="3269" w:type="dxa"/>
            <w:shd w:val="clear" w:color="auto" w:fill="D9D9D9" w:themeFill="background1" w:themeFillShade="D9"/>
          </w:tcPr>
          <w:p w:rsidR="00743A28" w:rsidRPr="00743A28" w:rsidRDefault="00743A28" w:rsidP="004037F1">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Naziv mjere</w:t>
            </w:r>
          </w:p>
        </w:tc>
        <w:tc>
          <w:tcPr>
            <w:tcW w:w="3853" w:type="dxa"/>
            <w:shd w:val="clear" w:color="auto" w:fill="D9D9D9" w:themeFill="background1" w:themeFillShade="D9"/>
          </w:tcPr>
          <w:p w:rsidR="00743A28" w:rsidRPr="00743A28" w:rsidRDefault="00743A28" w:rsidP="004037F1">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Oznaka i naziv aktivnosti</w:t>
            </w:r>
          </w:p>
        </w:tc>
        <w:tc>
          <w:tcPr>
            <w:tcW w:w="817" w:type="dxa"/>
            <w:shd w:val="clear" w:color="auto" w:fill="D9D9D9" w:themeFill="background1" w:themeFillShade="D9"/>
            <w:noWrap/>
          </w:tcPr>
          <w:p w:rsidR="00743A28" w:rsidRPr="00743A28" w:rsidRDefault="00743A28" w:rsidP="004037F1">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Vrsta</w:t>
            </w:r>
          </w:p>
          <w:p w:rsidR="00743A28" w:rsidRPr="00743A28" w:rsidRDefault="00743A28" w:rsidP="004037F1">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mjere</w:t>
            </w:r>
          </w:p>
        </w:tc>
      </w:tr>
      <w:tr w:rsidR="00743A28" w:rsidRPr="00743A28" w:rsidTr="008E200A">
        <w:trPr>
          <w:trHeight w:val="20"/>
        </w:trPr>
        <w:tc>
          <w:tcPr>
            <w:tcW w:w="991" w:type="dxa"/>
            <w:vMerge w:val="restart"/>
            <w:hideMark/>
          </w:tcPr>
          <w:p w:rsidR="00743A28" w:rsidRPr="00743A28" w:rsidRDefault="00743A28" w:rsidP="004037F1">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HM-05</w:t>
            </w:r>
          </w:p>
        </w:tc>
        <w:tc>
          <w:tcPr>
            <w:tcW w:w="3269" w:type="dxa"/>
            <w:vMerge w:val="restart"/>
            <w:hideMark/>
          </w:tcPr>
          <w:p w:rsidR="00743A28" w:rsidRPr="00743A28" w:rsidRDefault="00B06290" w:rsidP="004037F1">
            <w:pPr>
              <w:spacing w:after="160" w:line="259" w:lineRule="auto"/>
              <w:jc w:val="left"/>
              <w:rPr>
                <w:rFonts w:ascii="Times New Roman" w:hAnsi="Times New Roman" w:cs="Times New Roman"/>
                <w:sz w:val="24"/>
                <w:szCs w:val="24"/>
              </w:rPr>
            </w:pPr>
            <w:r>
              <w:rPr>
                <w:rFonts w:ascii="Times New Roman" w:hAnsi="Times New Roman" w:cs="Times New Roman"/>
                <w:sz w:val="24"/>
                <w:szCs w:val="24"/>
              </w:rPr>
              <w:t>Smanjenje štetnih posljedica</w:t>
            </w:r>
            <w:r w:rsidR="00075725" w:rsidRPr="00CC7660">
              <w:rPr>
                <w:rFonts w:ascii="Times New Roman" w:hAnsi="Times New Roman" w:cs="Times New Roman"/>
                <w:sz w:val="24"/>
                <w:szCs w:val="24"/>
              </w:rPr>
              <w:t xml:space="preserve"> na obalnu vodno-komunalnu infrastrukturu i priobalne vodne resurse uzrokovan</w:t>
            </w:r>
            <w:r w:rsidR="00075725">
              <w:rPr>
                <w:rFonts w:ascii="Times New Roman" w:hAnsi="Times New Roman" w:cs="Times New Roman"/>
                <w:sz w:val="24"/>
                <w:szCs w:val="24"/>
              </w:rPr>
              <w:t>e</w:t>
            </w:r>
            <w:r w:rsidR="00075725" w:rsidRPr="00CC7660">
              <w:rPr>
                <w:rFonts w:ascii="Times New Roman" w:hAnsi="Times New Roman" w:cs="Times New Roman"/>
                <w:sz w:val="24"/>
                <w:szCs w:val="24"/>
              </w:rPr>
              <w:t xml:space="preserve"> podizanjem razine mora </w:t>
            </w:r>
            <w:r w:rsidR="00075725">
              <w:rPr>
                <w:rFonts w:ascii="Times New Roman" w:hAnsi="Times New Roman" w:cs="Times New Roman"/>
                <w:sz w:val="24"/>
                <w:szCs w:val="24"/>
              </w:rPr>
              <w:t>zbog</w:t>
            </w:r>
            <w:r w:rsidR="00075725" w:rsidRPr="00CC7660">
              <w:rPr>
                <w:rFonts w:ascii="Times New Roman" w:hAnsi="Times New Roman" w:cs="Times New Roman"/>
                <w:sz w:val="24"/>
                <w:szCs w:val="24"/>
              </w:rPr>
              <w:t xml:space="preserve"> klimatski</w:t>
            </w:r>
            <w:r w:rsidR="00075725">
              <w:rPr>
                <w:rFonts w:ascii="Times New Roman" w:hAnsi="Times New Roman" w:cs="Times New Roman"/>
                <w:sz w:val="24"/>
                <w:szCs w:val="24"/>
              </w:rPr>
              <w:t>h</w:t>
            </w:r>
            <w:r w:rsidR="00075725" w:rsidRPr="00CC7660">
              <w:rPr>
                <w:rFonts w:ascii="Times New Roman" w:hAnsi="Times New Roman" w:cs="Times New Roman"/>
                <w:sz w:val="24"/>
                <w:szCs w:val="24"/>
              </w:rPr>
              <w:t xml:space="preserve"> promjena</w:t>
            </w:r>
            <w:r w:rsidR="00075725" w:rsidRPr="00CC7660" w:rsidDel="00CC7660">
              <w:rPr>
                <w:rFonts w:ascii="Times New Roman" w:hAnsi="Times New Roman" w:cs="Times New Roman"/>
                <w:sz w:val="24"/>
                <w:szCs w:val="24"/>
              </w:rPr>
              <w:t xml:space="preserve"> </w:t>
            </w:r>
            <w:r w:rsidR="00743A28" w:rsidRPr="00743A28">
              <w:rPr>
                <w:rFonts w:ascii="Times New Roman" w:hAnsi="Times New Roman" w:cs="Times New Roman"/>
                <w:sz w:val="24"/>
                <w:szCs w:val="24"/>
              </w:rPr>
              <w:t>(</w:t>
            </w:r>
            <w:proofErr w:type="spellStart"/>
            <w:r w:rsidR="00743A28" w:rsidRPr="00743A28">
              <w:rPr>
                <w:rFonts w:ascii="Times New Roman" w:hAnsi="Times New Roman" w:cs="Times New Roman"/>
                <w:sz w:val="24"/>
                <w:szCs w:val="24"/>
              </w:rPr>
              <w:t>nestrukturne</w:t>
            </w:r>
            <w:proofErr w:type="spellEnd"/>
            <w:r w:rsidR="00743A28" w:rsidRPr="00743A28">
              <w:rPr>
                <w:rFonts w:ascii="Times New Roman" w:hAnsi="Times New Roman" w:cs="Times New Roman"/>
                <w:sz w:val="24"/>
                <w:szCs w:val="24"/>
              </w:rPr>
              <w:t xml:space="preserve"> mjere)</w:t>
            </w:r>
          </w:p>
        </w:tc>
        <w:tc>
          <w:tcPr>
            <w:tcW w:w="3853" w:type="dxa"/>
            <w:hideMark/>
          </w:tcPr>
          <w:p w:rsidR="00743A28" w:rsidRPr="00743A28" w:rsidRDefault="00743A28" w:rsidP="004037F1">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HM-05-01. Razvoj modela procjene podizanja razine mora ovisno o globalnim klimatskim promjenama i lokalnim obalnim prilikama</w:t>
            </w:r>
          </w:p>
        </w:tc>
        <w:tc>
          <w:tcPr>
            <w:tcW w:w="817" w:type="dxa"/>
            <w:noWrap/>
            <w:hideMark/>
          </w:tcPr>
          <w:p w:rsidR="00743A28" w:rsidRPr="00743A28" w:rsidRDefault="00743A28" w:rsidP="004037F1">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PR</w:t>
            </w:r>
          </w:p>
        </w:tc>
      </w:tr>
      <w:tr w:rsidR="00743A28" w:rsidRPr="00743A28" w:rsidTr="008E200A">
        <w:trPr>
          <w:trHeight w:val="20"/>
        </w:trPr>
        <w:tc>
          <w:tcPr>
            <w:tcW w:w="991" w:type="dxa"/>
            <w:vMerge/>
            <w:hideMark/>
          </w:tcPr>
          <w:p w:rsidR="00743A28" w:rsidRPr="00743A28" w:rsidRDefault="00743A28" w:rsidP="004037F1">
            <w:pPr>
              <w:spacing w:after="160" w:line="259" w:lineRule="auto"/>
              <w:jc w:val="left"/>
              <w:rPr>
                <w:rFonts w:ascii="Times New Roman" w:hAnsi="Times New Roman" w:cs="Times New Roman"/>
                <w:sz w:val="24"/>
                <w:szCs w:val="24"/>
              </w:rPr>
            </w:pPr>
          </w:p>
        </w:tc>
        <w:tc>
          <w:tcPr>
            <w:tcW w:w="3269" w:type="dxa"/>
            <w:vMerge/>
            <w:hideMark/>
          </w:tcPr>
          <w:p w:rsidR="00743A28" w:rsidRPr="00743A28" w:rsidRDefault="00743A28" w:rsidP="004037F1">
            <w:pPr>
              <w:spacing w:after="160" w:line="259" w:lineRule="auto"/>
              <w:jc w:val="left"/>
              <w:rPr>
                <w:rFonts w:ascii="Times New Roman" w:hAnsi="Times New Roman" w:cs="Times New Roman"/>
                <w:sz w:val="24"/>
                <w:szCs w:val="24"/>
              </w:rPr>
            </w:pPr>
          </w:p>
        </w:tc>
        <w:tc>
          <w:tcPr>
            <w:tcW w:w="3853" w:type="dxa"/>
            <w:hideMark/>
          </w:tcPr>
          <w:p w:rsidR="00743A28" w:rsidRPr="00743A28" w:rsidRDefault="00743A28" w:rsidP="004037F1">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HM-05-02. Izrada preliminarne karte ranjivosti obalne infrastrukture, posebno vrijednih prirodnih lokaliteta (prirodna žala, prijelazne vode) i priobalnih krških vodnih resursa</w:t>
            </w:r>
          </w:p>
        </w:tc>
        <w:tc>
          <w:tcPr>
            <w:tcW w:w="817" w:type="dxa"/>
            <w:noWrap/>
            <w:hideMark/>
          </w:tcPr>
          <w:p w:rsidR="00743A28" w:rsidRPr="00743A28" w:rsidRDefault="00743A28" w:rsidP="004037F1">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PR</w:t>
            </w:r>
          </w:p>
        </w:tc>
      </w:tr>
      <w:tr w:rsidR="00743A28" w:rsidRPr="00743A28" w:rsidTr="008E200A">
        <w:trPr>
          <w:trHeight w:val="20"/>
        </w:trPr>
        <w:tc>
          <w:tcPr>
            <w:tcW w:w="991" w:type="dxa"/>
            <w:vMerge/>
            <w:hideMark/>
          </w:tcPr>
          <w:p w:rsidR="00743A28" w:rsidRPr="00743A28" w:rsidRDefault="00743A28" w:rsidP="004037F1">
            <w:pPr>
              <w:spacing w:after="160" w:line="259" w:lineRule="auto"/>
              <w:jc w:val="left"/>
              <w:rPr>
                <w:rFonts w:ascii="Times New Roman" w:hAnsi="Times New Roman" w:cs="Times New Roman"/>
                <w:sz w:val="24"/>
                <w:szCs w:val="24"/>
              </w:rPr>
            </w:pPr>
          </w:p>
        </w:tc>
        <w:tc>
          <w:tcPr>
            <w:tcW w:w="3269" w:type="dxa"/>
            <w:vMerge/>
            <w:hideMark/>
          </w:tcPr>
          <w:p w:rsidR="00743A28" w:rsidRPr="00743A28" w:rsidRDefault="00743A28" w:rsidP="004037F1">
            <w:pPr>
              <w:spacing w:after="160" w:line="259" w:lineRule="auto"/>
              <w:jc w:val="left"/>
              <w:rPr>
                <w:rFonts w:ascii="Times New Roman" w:hAnsi="Times New Roman" w:cs="Times New Roman"/>
                <w:sz w:val="24"/>
                <w:szCs w:val="24"/>
              </w:rPr>
            </w:pPr>
          </w:p>
        </w:tc>
        <w:tc>
          <w:tcPr>
            <w:tcW w:w="3853" w:type="dxa"/>
            <w:hideMark/>
          </w:tcPr>
          <w:p w:rsidR="00743A28" w:rsidRPr="00743A28" w:rsidRDefault="00743A28" w:rsidP="004037F1">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HM-05-03. Izrada detaljne analize najranjivijih komponenti iz sektora voda</w:t>
            </w:r>
          </w:p>
        </w:tc>
        <w:tc>
          <w:tcPr>
            <w:tcW w:w="817" w:type="dxa"/>
            <w:noWrap/>
            <w:hideMark/>
          </w:tcPr>
          <w:p w:rsidR="00743A28" w:rsidRPr="00743A28" w:rsidRDefault="00743A28" w:rsidP="004037F1">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PR</w:t>
            </w:r>
          </w:p>
        </w:tc>
      </w:tr>
      <w:tr w:rsidR="00743A28" w:rsidRPr="00743A28" w:rsidTr="008E200A">
        <w:trPr>
          <w:trHeight w:val="20"/>
        </w:trPr>
        <w:tc>
          <w:tcPr>
            <w:tcW w:w="991" w:type="dxa"/>
            <w:vMerge/>
            <w:hideMark/>
          </w:tcPr>
          <w:p w:rsidR="00743A28" w:rsidRPr="00743A28" w:rsidRDefault="00743A28" w:rsidP="004037F1">
            <w:pPr>
              <w:spacing w:after="160" w:line="259" w:lineRule="auto"/>
              <w:jc w:val="left"/>
              <w:rPr>
                <w:rFonts w:ascii="Times New Roman" w:hAnsi="Times New Roman" w:cs="Times New Roman"/>
                <w:sz w:val="24"/>
                <w:szCs w:val="24"/>
              </w:rPr>
            </w:pPr>
          </w:p>
        </w:tc>
        <w:tc>
          <w:tcPr>
            <w:tcW w:w="3269" w:type="dxa"/>
            <w:vMerge/>
            <w:hideMark/>
          </w:tcPr>
          <w:p w:rsidR="00743A28" w:rsidRPr="00743A28" w:rsidRDefault="00743A28" w:rsidP="004037F1">
            <w:pPr>
              <w:spacing w:after="160" w:line="259" w:lineRule="auto"/>
              <w:jc w:val="left"/>
              <w:rPr>
                <w:rFonts w:ascii="Times New Roman" w:hAnsi="Times New Roman" w:cs="Times New Roman"/>
                <w:sz w:val="24"/>
                <w:szCs w:val="24"/>
              </w:rPr>
            </w:pPr>
          </w:p>
        </w:tc>
        <w:tc>
          <w:tcPr>
            <w:tcW w:w="3853" w:type="dxa"/>
            <w:hideMark/>
          </w:tcPr>
          <w:p w:rsidR="00743A28" w:rsidRPr="00743A28" w:rsidRDefault="00743A28" w:rsidP="004037F1">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HM-05-04. Prijedlog rješenja (mjera zaštite)</w:t>
            </w:r>
          </w:p>
        </w:tc>
        <w:tc>
          <w:tcPr>
            <w:tcW w:w="817" w:type="dxa"/>
            <w:noWrap/>
            <w:hideMark/>
          </w:tcPr>
          <w:p w:rsidR="00743A28" w:rsidRPr="00743A28" w:rsidRDefault="00743A28" w:rsidP="004037F1">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PR</w:t>
            </w:r>
          </w:p>
        </w:tc>
      </w:tr>
      <w:tr w:rsidR="00743A28" w:rsidRPr="00743A28" w:rsidTr="008E200A">
        <w:trPr>
          <w:trHeight w:val="20"/>
        </w:trPr>
        <w:tc>
          <w:tcPr>
            <w:tcW w:w="991" w:type="dxa"/>
            <w:vMerge w:val="restart"/>
            <w:hideMark/>
          </w:tcPr>
          <w:p w:rsidR="00743A28" w:rsidRPr="00743A28" w:rsidRDefault="00743A28" w:rsidP="004037F1">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lastRenderedPageBreak/>
              <w:t>HM-06</w:t>
            </w:r>
          </w:p>
        </w:tc>
        <w:tc>
          <w:tcPr>
            <w:tcW w:w="3269" w:type="dxa"/>
            <w:vMerge w:val="restart"/>
            <w:hideMark/>
          </w:tcPr>
          <w:p w:rsidR="00743A28" w:rsidRPr="00743A28" w:rsidRDefault="00743A28" w:rsidP="004037F1">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Jačanje otpornosti urbanih područja na antropogene pritiske uvjetovane klimatskim promjenama</w:t>
            </w:r>
          </w:p>
        </w:tc>
        <w:tc>
          <w:tcPr>
            <w:tcW w:w="3853" w:type="dxa"/>
            <w:hideMark/>
          </w:tcPr>
          <w:p w:rsidR="00743A28" w:rsidRPr="00743A28" w:rsidRDefault="00743A28" w:rsidP="004037F1">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HM-06-01. Edukacija djelatnika vezana za upravljanje urbanim vodnim pojavama i urbanom vodnom infrastrukturom i edukacija prostornih planera i projektanata vodne infrastrukture na novije tendencije i projektna rješenja adaptacije urbanih vodnih sustava na klimatske promjene i pojačane antropogene pritiske</w:t>
            </w:r>
            <w:r w:rsidR="002F6D2B">
              <w:rPr>
                <w:rFonts w:ascii="Times New Roman" w:hAnsi="Times New Roman" w:cs="Times New Roman"/>
                <w:sz w:val="24"/>
                <w:szCs w:val="24"/>
              </w:rPr>
              <w:t xml:space="preserve"> </w:t>
            </w:r>
          </w:p>
        </w:tc>
        <w:tc>
          <w:tcPr>
            <w:tcW w:w="817" w:type="dxa"/>
            <w:noWrap/>
            <w:hideMark/>
          </w:tcPr>
          <w:p w:rsidR="00743A28" w:rsidRPr="00743A28" w:rsidRDefault="00743A28" w:rsidP="004037F1">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ED</w:t>
            </w:r>
          </w:p>
        </w:tc>
      </w:tr>
      <w:tr w:rsidR="00743A28" w:rsidRPr="00743A28" w:rsidTr="008E200A">
        <w:trPr>
          <w:trHeight w:val="20"/>
        </w:trPr>
        <w:tc>
          <w:tcPr>
            <w:tcW w:w="991" w:type="dxa"/>
            <w:vMerge/>
            <w:hideMark/>
          </w:tcPr>
          <w:p w:rsidR="00743A28" w:rsidRPr="00743A28" w:rsidRDefault="00743A28" w:rsidP="004037F1">
            <w:pPr>
              <w:spacing w:after="160" w:line="259" w:lineRule="auto"/>
              <w:jc w:val="left"/>
              <w:rPr>
                <w:rFonts w:ascii="Times New Roman" w:hAnsi="Times New Roman" w:cs="Times New Roman"/>
                <w:sz w:val="24"/>
                <w:szCs w:val="24"/>
              </w:rPr>
            </w:pPr>
          </w:p>
        </w:tc>
        <w:tc>
          <w:tcPr>
            <w:tcW w:w="3269" w:type="dxa"/>
            <w:vMerge/>
            <w:hideMark/>
          </w:tcPr>
          <w:p w:rsidR="00743A28" w:rsidRPr="00743A28" w:rsidRDefault="00743A28" w:rsidP="004037F1">
            <w:pPr>
              <w:spacing w:after="160" w:line="259" w:lineRule="auto"/>
              <w:jc w:val="left"/>
              <w:rPr>
                <w:rFonts w:ascii="Times New Roman" w:hAnsi="Times New Roman" w:cs="Times New Roman"/>
                <w:sz w:val="24"/>
                <w:szCs w:val="24"/>
              </w:rPr>
            </w:pPr>
          </w:p>
        </w:tc>
        <w:tc>
          <w:tcPr>
            <w:tcW w:w="3853" w:type="dxa"/>
            <w:hideMark/>
          </w:tcPr>
          <w:p w:rsidR="00743A28" w:rsidRPr="00743A28" w:rsidRDefault="00743A28" w:rsidP="004037F1">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 xml:space="preserve">HM-06-02. </w:t>
            </w:r>
            <w:r w:rsidR="009D2A63">
              <w:rPr>
                <w:rFonts w:ascii="Times New Roman" w:hAnsi="Times New Roman" w:cs="Times New Roman"/>
                <w:sz w:val="24"/>
                <w:szCs w:val="24"/>
              </w:rPr>
              <w:t>Izrada plana r</w:t>
            </w:r>
            <w:r w:rsidRPr="00743A28">
              <w:rPr>
                <w:rFonts w:ascii="Times New Roman" w:hAnsi="Times New Roman" w:cs="Times New Roman"/>
                <w:sz w:val="24"/>
                <w:szCs w:val="24"/>
              </w:rPr>
              <w:t>acionalizacij</w:t>
            </w:r>
            <w:r w:rsidR="009D2A63">
              <w:rPr>
                <w:rFonts w:ascii="Times New Roman" w:hAnsi="Times New Roman" w:cs="Times New Roman"/>
                <w:sz w:val="24"/>
                <w:szCs w:val="24"/>
              </w:rPr>
              <w:t>e</w:t>
            </w:r>
            <w:r w:rsidRPr="00743A28">
              <w:rPr>
                <w:rFonts w:ascii="Times New Roman" w:hAnsi="Times New Roman" w:cs="Times New Roman"/>
                <w:sz w:val="24"/>
                <w:szCs w:val="24"/>
              </w:rPr>
              <w:t xml:space="preserve"> korištenja voda u uvjetima povećanih potreba uslijed klimatski nepovoljnijih hidroloških prilika </w:t>
            </w:r>
          </w:p>
        </w:tc>
        <w:tc>
          <w:tcPr>
            <w:tcW w:w="817" w:type="dxa"/>
            <w:noWrap/>
            <w:hideMark/>
          </w:tcPr>
          <w:p w:rsidR="00743A28" w:rsidRPr="00743A28" w:rsidRDefault="00743A28" w:rsidP="004037F1">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PR</w:t>
            </w:r>
          </w:p>
        </w:tc>
      </w:tr>
      <w:tr w:rsidR="00743A28" w:rsidRPr="00743A28" w:rsidTr="008E200A">
        <w:trPr>
          <w:trHeight w:val="20"/>
        </w:trPr>
        <w:tc>
          <w:tcPr>
            <w:tcW w:w="991" w:type="dxa"/>
            <w:vMerge/>
            <w:hideMark/>
          </w:tcPr>
          <w:p w:rsidR="00743A28" w:rsidRPr="00743A28" w:rsidRDefault="00743A28" w:rsidP="004037F1">
            <w:pPr>
              <w:spacing w:after="160" w:line="259" w:lineRule="auto"/>
              <w:jc w:val="left"/>
              <w:rPr>
                <w:rFonts w:ascii="Times New Roman" w:hAnsi="Times New Roman" w:cs="Times New Roman"/>
                <w:sz w:val="24"/>
                <w:szCs w:val="24"/>
              </w:rPr>
            </w:pPr>
          </w:p>
        </w:tc>
        <w:tc>
          <w:tcPr>
            <w:tcW w:w="3269" w:type="dxa"/>
            <w:vMerge/>
            <w:hideMark/>
          </w:tcPr>
          <w:p w:rsidR="00743A28" w:rsidRPr="00743A28" w:rsidRDefault="00743A28" w:rsidP="004037F1">
            <w:pPr>
              <w:spacing w:after="160" w:line="259" w:lineRule="auto"/>
              <w:jc w:val="left"/>
              <w:rPr>
                <w:rFonts w:ascii="Times New Roman" w:hAnsi="Times New Roman" w:cs="Times New Roman"/>
                <w:sz w:val="24"/>
                <w:szCs w:val="24"/>
              </w:rPr>
            </w:pPr>
          </w:p>
        </w:tc>
        <w:tc>
          <w:tcPr>
            <w:tcW w:w="3853" w:type="dxa"/>
            <w:hideMark/>
          </w:tcPr>
          <w:p w:rsidR="00743A28" w:rsidRPr="00743A28" w:rsidRDefault="00743A28" w:rsidP="004037F1">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 xml:space="preserve">HM-06-03. </w:t>
            </w:r>
            <w:r w:rsidR="00F552DB">
              <w:rPr>
                <w:rFonts w:ascii="Times New Roman" w:hAnsi="Times New Roman" w:cs="Times New Roman"/>
                <w:sz w:val="24"/>
                <w:szCs w:val="24"/>
              </w:rPr>
              <w:t>Anal</w:t>
            </w:r>
            <w:r w:rsidR="00B06290">
              <w:rPr>
                <w:rFonts w:ascii="Times New Roman" w:hAnsi="Times New Roman" w:cs="Times New Roman"/>
                <w:sz w:val="24"/>
                <w:szCs w:val="24"/>
              </w:rPr>
              <w:t>iza mogućnosti ponovne upotrebe</w:t>
            </w:r>
            <w:r w:rsidR="00F552DB">
              <w:rPr>
                <w:rFonts w:ascii="Times New Roman" w:hAnsi="Times New Roman" w:cs="Times New Roman"/>
                <w:sz w:val="24"/>
                <w:szCs w:val="24"/>
              </w:rPr>
              <w:t xml:space="preserve"> p</w:t>
            </w:r>
            <w:r w:rsidRPr="00743A28">
              <w:rPr>
                <w:rFonts w:ascii="Times New Roman" w:hAnsi="Times New Roman" w:cs="Times New Roman"/>
                <w:sz w:val="24"/>
                <w:szCs w:val="24"/>
              </w:rPr>
              <w:t>ročišć</w:t>
            </w:r>
            <w:r w:rsidR="00B06290">
              <w:rPr>
                <w:rFonts w:ascii="Times New Roman" w:hAnsi="Times New Roman" w:cs="Times New Roman"/>
                <w:sz w:val="24"/>
                <w:szCs w:val="24"/>
              </w:rPr>
              <w:t>enih</w:t>
            </w:r>
            <w:r w:rsidRPr="00743A28">
              <w:rPr>
                <w:rFonts w:ascii="Times New Roman" w:hAnsi="Times New Roman" w:cs="Times New Roman"/>
                <w:sz w:val="24"/>
                <w:szCs w:val="24"/>
              </w:rPr>
              <w:t xml:space="preserve"> otpadnih i oborinskih voda </w:t>
            </w:r>
          </w:p>
        </w:tc>
        <w:tc>
          <w:tcPr>
            <w:tcW w:w="817" w:type="dxa"/>
            <w:noWrap/>
            <w:hideMark/>
          </w:tcPr>
          <w:p w:rsidR="00743A28" w:rsidRPr="00743A28" w:rsidRDefault="00743A28" w:rsidP="004037F1">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PR</w:t>
            </w:r>
          </w:p>
        </w:tc>
      </w:tr>
      <w:tr w:rsidR="00743A28" w:rsidRPr="00743A28" w:rsidTr="008E200A">
        <w:trPr>
          <w:trHeight w:val="20"/>
        </w:trPr>
        <w:tc>
          <w:tcPr>
            <w:tcW w:w="991" w:type="dxa"/>
            <w:vMerge/>
            <w:hideMark/>
          </w:tcPr>
          <w:p w:rsidR="00743A28" w:rsidRPr="00743A28" w:rsidRDefault="00743A28" w:rsidP="004037F1">
            <w:pPr>
              <w:spacing w:after="160" w:line="259" w:lineRule="auto"/>
              <w:jc w:val="left"/>
              <w:rPr>
                <w:rFonts w:ascii="Times New Roman" w:hAnsi="Times New Roman" w:cs="Times New Roman"/>
                <w:sz w:val="24"/>
                <w:szCs w:val="24"/>
              </w:rPr>
            </w:pPr>
          </w:p>
        </w:tc>
        <w:tc>
          <w:tcPr>
            <w:tcW w:w="3269" w:type="dxa"/>
            <w:vMerge/>
            <w:hideMark/>
          </w:tcPr>
          <w:p w:rsidR="00743A28" w:rsidRPr="00743A28" w:rsidRDefault="00743A28" w:rsidP="004037F1">
            <w:pPr>
              <w:spacing w:after="160" w:line="259" w:lineRule="auto"/>
              <w:jc w:val="left"/>
              <w:rPr>
                <w:rFonts w:ascii="Times New Roman" w:hAnsi="Times New Roman" w:cs="Times New Roman"/>
                <w:sz w:val="24"/>
                <w:szCs w:val="24"/>
              </w:rPr>
            </w:pPr>
          </w:p>
        </w:tc>
        <w:tc>
          <w:tcPr>
            <w:tcW w:w="3853" w:type="dxa"/>
            <w:hideMark/>
          </w:tcPr>
          <w:p w:rsidR="00743A28" w:rsidRPr="00743A28" w:rsidRDefault="00743A28" w:rsidP="004037F1">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 xml:space="preserve">HM-06-04. </w:t>
            </w:r>
            <w:r w:rsidR="003D1796">
              <w:rPr>
                <w:rFonts w:ascii="Times New Roman" w:hAnsi="Times New Roman" w:cs="Times New Roman"/>
                <w:sz w:val="24"/>
                <w:szCs w:val="24"/>
              </w:rPr>
              <w:t>Analiza primjene</w:t>
            </w:r>
            <w:r w:rsidR="003D1796" w:rsidRPr="00743A28">
              <w:rPr>
                <w:rFonts w:ascii="Times New Roman" w:hAnsi="Times New Roman" w:cs="Times New Roman"/>
                <w:sz w:val="24"/>
                <w:szCs w:val="24"/>
              </w:rPr>
              <w:t xml:space="preserve"> </w:t>
            </w:r>
            <w:r w:rsidRPr="00743A28">
              <w:rPr>
                <w:rFonts w:ascii="Times New Roman" w:hAnsi="Times New Roman" w:cs="Times New Roman"/>
                <w:sz w:val="24"/>
                <w:szCs w:val="24"/>
              </w:rPr>
              <w:t>vodoopskrbnih sustava niže kakvoće za sekundarno korištenje voda i smanjenje pritisaka na vodne resurse pitkih voda</w:t>
            </w:r>
          </w:p>
        </w:tc>
        <w:tc>
          <w:tcPr>
            <w:tcW w:w="817" w:type="dxa"/>
            <w:noWrap/>
            <w:hideMark/>
          </w:tcPr>
          <w:p w:rsidR="00743A28" w:rsidRPr="00743A28" w:rsidRDefault="00743A28" w:rsidP="004037F1">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PR</w:t>
            </w:r>
          </w:p>
        </w:tc>
      </w:tr>
      <w:tr w:rsidR="00743A28" w:rsidRPr="00743A28" w:rsidTr="008E200A">
        <w:trPr>
          <w:trHeight w:val="20"/>
        </w:trPr>
        <w:tc>
          <w:tcPr>
            <w:tcW w:w="991" w:type="dxa"/>
            <w:vMerge/>
            <w:hideMark/>
          </w:tcPr>
          <w:p w:rsidR="00743A28" w:rsidRPr="00743A28" w:rsidRDefault="00743A28" w:rsidP="004037F1">
            <w:pPr>
              <w:spacing w:after="160" w:line="259" w:lineRule="auto"/>
              <w:jc w:val="left"/>
              <w:rPr>
                <w:rFonts w:ascii="Times New Roman" w:hAnsi="Times New Roman" w:cs="Times New Roman"/>
                <w:sz w:val="24"/>
                <w:szCs w:val="24"/>
              </w:rPr>
            </w:pPr>
          </w:p>
        </w:tc>
        <w:tc>
          <w:tcPr>
            <w:tcW w:w="3269" w:type="dxa"/>
            <w:vMerge/>
            <w:hideMark/>
          </w:tcPr>
          <w:p w:rsidR="00743A28" w:rsidRPr="00743A28" w:rsidRDefault="00743A28" w:rsidP="004037F1">
            <w:pPr>
              <w:spacing w:after="160" w:line="259" w:lineRule="auto"/>
              <w:jc w:val="left"/>
              <w:rPr>
                <w:rFonts w:ascii="Times New Roman" w:hAnsi="Times New Roman" w:cs="Times New Roman"/>
                <w:sz w:val="24"/>
                <w:szCs w:val="24"/>
              </w:rPr>
            </w:pPr>
          </w:p>
        </w:tc>
        <w:tc>
          <w:tcPr>
            <w:tcW w:w="3853" w:type="dxa"/>
            <w:hideMark/>
          </w:tcPr>
          <w:p w:rsidR="00743A28" w:rsidRPr="00743A28" w:rsidRDefault="00743A28" w:rsidP="004037F1">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 xml:space="preserve">HM-06-05. </w:t>
            </w:r>
            <w:r w:rsidR="003D1796">
              <w:rPr>
                <w:rFonts w:ascii="Times New Roman" w:hAnsi="Times New Roman" w:cs="Times New Roman"/>
                <w:sz w:val="24"/>
                <w:szCs w:val="24"/>
              </w:rPr>
              <w:t>Analiza mogućnosti i</w:t>
            </w:r>
            <w:r w:rsidRPr="00743A28">
              <w:rPr>
                <w:rFonts w:ascii="Times New Roman" w:hAnsi="Times New Roman" w:cs="Times New Roman"/>
                <w:sz w:val="24"/>
                <w:szCs w:val="24"/>
              </w:rPr>
              <w:t>zgradnj</w:t>
            </w:r>
            <w:r w:rsidR="003D1796">
              <w:rPr>
                <w:rFonts w:ascii="Times New Roman" w:hAnsi="Times New Roman" w:cs="Times New Roman"/>
                <w:sz w:val="24"/>
                <w:szCs w:val="24"/>
              </w:rPr>
              <w:t>e</w:t>
            </w:r>
            <w:r w:rsidRPr="00743A28">
              <w:rPr>
                <w:rFonts w:ascii="Times New Roman" w:hAnsi="Times New Roman" w:cs="Times New Roman"/>
                <w:sz w:val="24"/>
                <w:szCs w:val="24"/>
              </w:rPr>
              <w:t xml:space="preserve"> zahvata za povećanje korištenja kišnice</w:t>
            </w:r>
          </w:p>
        </w:tc>
        <w:tc>
          <w:tcPr>
            <w:tcW w:w="817" w:type="dxa"/>
            <w:noWrap/>
            <w:hideMark/>
          </w:tcPr>
          <w:p w:rsidR="00743A28" w:rsidRPr="00743A28" w:rsidRDefault="00743A28" w:rsidP="004037F1">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PR</w:t>
            </w:r>
          </w:p>
        </w:tc>
      </w:tr>
      <w:tr w:rsidR="00743A28" w:rsidRPr="00743A28" w:rsidTr="008E200A">
        <w:trPr>
          <w:trHeight w:val="20"/>
        </w:trPr>
        <w:tc>
          <w:tcPr>
            <w:tcW w:w="991" w:type="dxa"/>
            <w:vMerge/>
          </w:tcPr>
          <w:p w:rsidR="00743A28" w:rsidRPr="00743A28" w:rsidRDefault="00743A28" w:rsidP="004037F1">
            <w:pPr>
              <w:spacing w:after="160" w:line="259" w:lineRule="auto"/>
              <w:jc w:val="left"/>
              <w:rPr>
                <w:rFonts w:ascii="Times New Roman" w:hAnsi="Times New Roman" w:cs="Times New Roman"/>
                <w:sz w:val="24"/>
                <w:szCs w:val="24"/>
              </w:rPr>
            </w:pPr>
          </w:p>
        </w:tc>
        <w:tc>
          <w:tcPr>
            <w:tcW w:w="3269" w:type="dxa"/>
            <w:vMerge/>
          </w:tcPr>
          <w:p w:rsidR="00743A28" w:rsidRPr="00743A28" w:rsidRDefault="00743A28" w:rsidP="004037F1">
            <w:pPr>
              <w:spacing w:after="160" w:line="259" w:lineRule="auto"/>
              <w:jc w:val="left"/>
              <w:rPr>
                <w:rFonts w:ascii="Times New Roman" w:hAnsi="Times New Roman" w:cs="Times New Roman"/>
                <w:sz w:val="24"/>
                <w:szCs w:val="24"/>
              </w:rPr>
            </w:pPr>
          </w:p>
        </w:tc>
        <w:tc>
          <w:tcPr>
            <w:tcW w:w="3853" w:type="dxa"/>
          </w:tcPr>
          <w:p w:rsidR="00743A28" w:rsidRPr="00743A28" w:rsidRDefault="00743A28" w:rsidP="004037F1">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 xml:space="preserve">HM-06-06. </w:t>
            </w:r>
            <w:r w:rsidR="003D1796">
              <w:rPr>
                <w:rFonts w:ascii="Times New Roman" w:hAnsi="Times New Roman" w:cs="Times New Roman"/>
                <w:sz w:val="24"/>
                <w:szCs w:val="24"/>
              </w:rPr>
              <w:t>Analiza mogućnosti i</w:t>
            </w:r>
            <w:r w:rsidRPr="00743A28">
              <w:rPr>
                <w:rFonts w:ascii="Times New Roman" w:hAnsi="Times New Roman" w:cs="Times New Roman"/>
                <w:sz w:val="24"/>
                <w:szCs w:val="24"/>
              </w:rPr>
              <w:t>zgradnj</w:t>
            </w:r>
            <w:r w:rsidR="003D1796">
              <w:rPr>
                <w:rFonts w:ascii="Times New Roman" w:hAnsi="Times New Roman" w:cs="Times New Roman"/>
                <w:sz w:val="24"/>
                <w:szCs w:val="24"/>
              </w:rPr>
              <w:t>e</w:t>
            </w:r>
            <w:r w:rsidRPr="00743A28">
              <w:rPr>
                <w:rFonts w:ascii="Times New Roman" w:hAnsi="Times New Roman" w:cs="Times New Roman"/>
                <w:sz w:val="24"/>
                <w:szCs w:val="24"/>
              </w:rPr>
              <w:t xml:space="preserve"> uređaja za desalinizaciju </w:t>
            </w:r>
            <w:proofErr w:type="spellStart"/>
            <w:r w:rsidRPr="00743A28">
              <w:rPr>
                <w:rFonts w:ascii="Times New Roman" w:hAnsi="Times New Roman" w:cs="Times New Roman"/>
                <w:sz w:val="24"/>
                <w:szCs w:val="24"/>
              </w:rPr>
              <w:t>zaslanjenih</w:t>
            </w:r>
            <w:proofErr w:type="spellEnd"/>
            <w:r w:rsidRPr="00743A28">
              <w:rPr>
                <w:rFonts w:ascii="Times New Roman" w:hAnsi="Times New Roman" w:cs="Times New Roman"/>
                <w:sz w:val="24"/>
                <w:szCs w:val="24"/>
              </w:rPr>
              <w:t xml:space="preserve"> voda (bočate vode</w:t>
            </w:r>
            <w:r w:rsidR="004037F1">
              <w:rPr>
                <w:rFonts w:ascii="Times New Roman" w:hAnsi="Times New Roman" w:cs="Times New Roman"/>
                <w:sz w:val="24"/>
                <w:szCs w:val="24"/>
              </w:rPr>
              <w:t>,</w:t>
            </w:r>
            <w:r w:rsidRPr="00743A28">
              <w:rPr>
                <w:rFonts w:ascii="Times New Roman" w:hAnsi="Times New Roman" w:cs="Times New Roman"/>
                <w:sz w:val="24"/>
                <w:szCs w:val="24"/>
              </w:rPr>
              <w:t xml:space="preserve"> a izuzetno i more)</w:t>
            </w:r>
          </w:p>
        </w:tc>
        <w:tc>
          <w:tcPr>
            <w:tcW w:w="817" w:type="dxa"/>
            <w:noWrap/>
          </w:tcPr>
          <w:p w:rsidR="00743A28" w:rsidRPr="00743A28" w:rsidRDefault="00743A28" w:rsidP="004037F1">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PR</w:t>
            </w:r>
          </w:p>
        </w:tc>
      </w:tr>
      <w:tr w:rsidR="00743A28" w:rsidRPr="00743A28" w:rsidTr="008E200A">
        <w:trPr>
          <w:trHeight w:val="20"/>
        </w:trPr>
        <w:tc>
          <w:tcPr>
            <w:tcW w:w="991" w:type="dxa"/>
            <w:vMerge/>
          </w:tcPr>
          <w:p w:rsidR="00743A28" w:rsidRPr="00743A28" w:rsidRDefault="00743A28" w:rsidP="004037F1">
            <w:pPr>
              <w:spacing w:after="160" w:line="259" w:lineRule="auto"/>
              <w:jc w:val="left"/>
              <w:rPr>
                <w:rFonts w:ascii="Times New Roman" w:hAnsi="Times New Roman" w:cs="Times New Roman"/>
                <w:sz w:val="24"/>
                <w:szCs w:val="24"/>
              </w:rPr>
            </w:pPr>
          </w:p>
        </w:tc>
        <w:tc>
          <w:tcPr>
            <w:tcW w:w="3269" w:type="dxa"/>
            <w:vMerge/>
          </w:tcPr>
          <w:p w:rsidR="00743A28" w:rsidRPr="00743A28" w:rsidRDefault="00743A28" w:rsidP="004037F1">
            <w:pPr>
              <w:spacing w:after="160" w:line="259" w:lineRule="auto"/>
              <w:jc w:val="left"/>
              <w:rPr>
                <w:rFonts w:ascii="Times New Roman" w:hAnsi="Times New Roman" w:cs="Times New Roman"/>
                <w:sz w:val="24"/>
                <w:szCs w:val="24"/>
              </w:rPr>
            </w:pPr>
          </w:p>
        </w:tc>
        <w:tc>
          <w:tcPr>
            <w:tcW w:w="3853" w:type="dxa"/>
          </w:tcPr>
          <w:p w:rsidR="00743A28" w:rsidRPr="00743A28" w:rsidRDefault="00743A28" w:rsidP="004037F1">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 xml:space="preserve">HM-06-07. Lokalno zadržavanje, </w:t>
            </w:r>
            <w:proofErr w:type="spellStart"/>
            <w:r w:rsidRPr="00743A28">
              <w:rPr>
                <w:rFonts w:ascii="Times New Roman" w:hAnsi="Times New Roman" w:cs="Times New Roman"/>
                <w:sz w:val="24"/>
                <w:szCs w:val="24"/>
              </w:rPr>
              <w:t>retencioniranje</w:t>
            </w:r>
            <w:proofErr w:type="spellEnd"/>
            <w:r w:rsidRPr="00743A28">
              <w:rPr>
                <w:rFonts w:ascii="Times New Roman" w:hAnsi="Times New Roman" w:cs="Times New Roman"/>
                <w:sz w:val="24"/>
                <w:szCs w:val="24"/>
              </w:rPr>
              <w:t xml:space="preserve"> i infiltracija oborinskih voda i smanjenje pritiska na kanalizirane ili cijevne odvodne sustave</w:t>
            </w:r>
          </w:p>
        </w:tc>
        <w:tc>
          <w:tcPr>
            <w:tcW w:w="817" w:type="dxa"/>
            <w:noWrap/>
          </w:tcPr>
          <w:p w:rsidR="00743A28" w:rsidRPr="00743A28" w:rsidRDefault="00743A28" w:rsidP="004037F1">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PR</w:t>
            </w:r>
          </w:p>
        </w:tc>
      </w:tr>
      <w:tr w:rsidR="00743A28" w:rsidRPr="00743A28" w:rsidTr="008E200A">
        <w:trPr>
          <w:trHeight w:val="20"/>
        </w:trPr>
        <w:tc>
          <w:tcPr>
            <w:tcW w:w="991" w:type="dxa"/>
            <w:vMerge/>
          </w:tcPr>
          <w:p w:rsidR="00743A28" w:rsidRPr="00743A28" w:rsidRDefault="00743A28" w:rsidP="004037F1">
            <w:pPr>
              <w:spacing w:after="160" w:line="259" w:lineRule="auto"/>
              <w:jc w:val="left"/>
              <w:rPr>
                <w:rFonts w:ascii="Times New Roman" w:hAnsi="Times New Roman" w:cs="Times New Roman"/>
                <w:sz w:val="24"/>
                <w:szCs w:val="24"/>
              </w:rPr>
            </w:pPr>
          </w:p>
        </w:tc>
        <w:tc>
          <w:tcPr>
            <w:tcW w:w="3269" w:type="dxa"/>
            <w:vMerge/>
          </w:tcPr>
          <w:p w:rsidR="00743A28" w:rsidRPr="00743A28" w:rsidRDefault="00743A28" w:rsidP="004037F1">
            <w:pPr>
              <w:spacing w:after="160" w:line="259" w:lineRule="auto"/>
              <w:jc w:val="left"/>
              <w:rPr>
                <w:rFonts w:ascii="Times New Roman" w:hAnsi="Times New Roman" w:cs="Times New Roman"/>
                <w:sz w:val="24"/>
                <w:szCs w:val="24"/>
              </w:rPr>
            </w:pPr>
          </w:p>
        </w:tc>
        <w:tc>
          <w:tcPr>
            <w:tcW w:w="3853" w:type="dxa"/>
          </w:tcPr>
          <w:p w:rsidR="00743A28" w:rsidRPr="00743A28" w:rsidRDefault="00743A28" w:rsidP="004037F1">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HM-06-08. Formiranje zelenih površina unutar urbanih prostora namijenjenih privremenom ili trajnom zadržavanju i pročišćavanju oborinskih voda te rekreacijskim sadržajima</w:t>
            </w:r>
            <w:r w:rsidR="00DA77C5">
              <w:t xml:space="preserve"> </w:t>
            </w:r>
            <w:r w:rsidR="00DA77C5" w:rsidRPr="00DA77C5">
              <w:rPr>
                <w:rFonts w:ascii="Times New Roman" w:hAnsi="Times New Roman" w:cs="Times New Roman"/>
                <w:sz w:val="24"/>
                <w:szCs w:val="24"/>
              </w:rPr>
              <w:t xml:space="preserve">te razvoj plave </w:t>
            </w:r>
            <w:r w:rsidR="00DA77C5" w:rsidRPr="00DA77C5">
              <w:rPr>
                <w:rFonts w:ascii="Times New Roman" w:hAnsi="Times New Roman" w:cs="Times New Roman"/>
                <w:sz w:val="24"/>
                <w:szCs w:val="24"/>
              </w:rPr>
              <w:lastRenderedPageBreak/>
              <w:t>infrastrukture ekološkom obnovom i revitalizacija vodotoka u urbanim i</w:t>
            </w:r>
            <w:r w:rsidR="00B06290">
              <w:rPr>
                <w:rFonts w:ascii="Times New Roman" w:hAnsi="Times New Roman" w:cs="Times New Roman"/>
                <w:sz w:val="24"/>
                <w:szCs w:val="24"/>
              </w:rPr>
              <w:t xml:space="preserve"> ruralnim sredinama, lokalnoj i</w:t>
            </w:r>
            <w:r w:rsidR="00DA77C5" w:rsidRPr="00DA77C5">
              <w:rPr>
                <w:rFonts w:ascii="Times New Roman" w:hAnsi="Times New Roman" w:cs="Times New Roman"/>
                <w:sz w:val="24"/>
                <w:szCs w:val="24"/>
              </w:rPr>
              <w:t xml:space="preserve"> regionalnoj razini.</w:t>
            </w:r>
          </w:p>
        </w:tc>
        <w:tc>
          <w:tcPr>
            <w:tcW w:w="817" w:type="dxa"/>
            <w:noWrap/>
          </w:tcPr>
          <w:p w:rsidR="00743A28" w:rsidRPr="00743A28" w:rsidRDefault="00743A28" w:rsidP="004037F1">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lastRenderedPageBreak/>
              <w:t>PR</w:t>
            </w:r>
          </w:p>
        </w:tc>
      </w:tr>
      <w:tr w:rsidR="00743A28" w:rsidRPr="00743A28" w:rsidTr="008E200A">
        <w:trPr>
          <w:trHeight w:val="20"/>
        </w:trPr>
        <w:tc>
          <w:tcPr>
            <w:tcW w:w="991" w:type="dxa"/>
            <w:vMerge w:val="restart"/>
            <w:hideMark/>
          </w:tcPr>
          <w:p w:rsidR="00743A28" w:rsidRPr="00743A28" w:rsidRDefault="00743A28" w:rsidP="004037F1">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ŠU-05</w:t>
            </w:r>
          </w:p>
        </w:tc>
        <w:tc>
          <w:tcPr>
            <w:tcW w:w="3269" w:type="dxa"/>
            <w:vMerge w:val="restart"/>
            <w:hideMark/>
          </w:tcPr>
          <w:p w:rsidR="00743A28" w:rsidRPr="00743A28" w:rsidRDefault="00743A28" w:rsidP="004037F1">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Provedba koncepta zelene infrastrukture</w:t>
            </w:r>
            <w:r w:rsidR="00C85ACE">
              <w:rPr>
                <w:rFonts w:ascii="Times New Roman" w:hAnsi="Times New Roman" w:cs="Times New Roman"/>
                <w:sz w:val="24"/>
                <w:szCs w:val="24"/>
              </w:rPr>
              <w:t xml:space="preserve"> u svrhu jačanja otpornosti na klimatske promjene u urbanim i ruralnim sredinama</w:t>
            </w:r>
          </w:p>
        </w:tc>
        <w:tc>
          <w:tcPr>
            <w:tcW w:w="3853" w:type="dxa"/>
            <w:hideMark/>
          </w:tcPr>
          <w:p w:rsidR="00743A28" w:rsidRPr="00743A28" w:rsidRDefault="00743A28" w:rsidP="004037F1">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 xml:space="preserve">ŠU-05-01. Izrada analize postojeće mreže zelenih </w:t>
            </w:r>
            <w:r w:rsidR="00DA77C5">
              <w:rPr>
                <w:rFonts w:ascii="Times New Roman" w:hAnsi="Times New Roman" w:cs="Times New Roman"/>
                <w:sz w:val="24"/>
                <w:szCs w:val="24"/>
              </w:rPr>
              <w:t xml:space="preserve">i vodenih </w:t>
            </w:r>
            <w:r w:rsidRPr="00743A28">
              <w:rPr>
                <w:rFonts w:ascii="Times New Roman" w:hAnsi="Times New Roman" w:cs="Times New Roman"/>
                <w:sz w:val="24"/>
                <w:szCs w:val="24"/>
              </w:rPr>
              <w:t xml:space="preserve">površina u urbanim </w:t>
            </w:r>
            <w:r w:rsidR="00DA77C5">
              <w:rPr>
                <w:rFonts w:ascii="Times New Roman" w:hAnsi="Times New Roman" w:cs="Times New Roman"/>
                <w:sz w:val="24"/>
                <w:szCs w:val="24"/>
              </w:rPr>
              <w:t xml:space="preserve">i ruralnim </w:t>
            </w:r>
            <w:r w:rsidRPr="00743A28">
              <w:rPr>
                <w:rFonts w:ascii="Times New Roman" w:hAnsi="Times New Roman" w:cs="Times New Roman"/>
                <w:sz w:val="24"/>
                <w:szCs w:val="24"/>
              </w:rPr>
              <w:t>sredinama (šume, park-šume, parkovi i ostalo gradsko zelenilo</w:t>
            </w:r>
            <w:r w:rsidR="00DA77C5">
              <w:rPr>
                <w:rFonts w:ascii="Times New Roman" w:hAnsi="Times New Roman" w:cs="Times New Roman"/>
                <w:sz w:val="24"/>
                <w:szCs w:val="24"/>
              </w:rPr>
              <w:t>, potoci, rijeke i jezera</w:t>
            </w:r>
            <w:r w:rsidRPr="00743A28">
              <w:rPr>
                <w:rFonts w:ascii="Times New Roman" w:hAnsi="Times New Roman" w:cs="Times New Roman"/>
                <w:sz w:val="24"/>
                <w:szCs w:val="24"/>
              </w:rPr>
              <w:t>) i mogućnosti unapređenja poveznica između pojedinih elemenata zelene</w:t>
            </w:r>
            <w:r w:rsidR="00DA77C5">
              <w:rPr>
                <w:rFonts w:ascii="Times New Roman" w:hAnsi="Times New Roman" w:cs="Times New Roman"/>
                <w:sz w:val="24"/>
                <w:szCs w:val="24"/>
              </w:rPr>
              <w:t xml:space="preserve"> i plave</w:t>
            </w:r>
            <w:r w:rsidRPr="00743A28">
              <w:rPr>
                <w:rFonts w:ascii="Times New Roman" w:hAnsi="Times New Roman" w:cs="Times New Roman"/>
                <w:sz w:val="24"/>
                <w:szCs w:val="24"/>
              </w:rPr>
              <w:t xml:space="preserve"> infrastrukture</w:t>
            </w:r>
            <w:r w:rsidR="00DA77C5">
              <w:t xml:space="preserve"> </w:t>
            </w:r>
            <w:r w:rsidR="00DA77C5" w:rsidRPr="00DA77C5">
              <w:rPr>
                <w:rFonts w:ascii="Times New Roman" w:hAnsi="Times New Roman" w:cs="Times New Roman"/>
                <w:sz w:val="24"/>
                <w:szCs w:val="24"/>
              </w:rPr>
              <w:t>lokalnog i regionalnog značenja (primjerice linijske strukture, vodotoci, rijeke i jezera)</w:t>
            </w:r>
          </w:p>
        </w:tc>
        <w:tc>
          <w:tcPr>
            <w:tcW w:w="817" w:type="dxa"/>
            <w:noWrap/>
            <w:hideMark/>
          </w:tcPr>
          <w:p w:rsidR="00743A28" w:rsidRPr="00743A28" w:rsidRDefault="00743A28" w:rsidP="004037F1">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PR</w:t>
            </w:r>
          </w:p>
        </w:tc>
      </w:tr>
      <w:tr w:rsidR="00743A28" w:rsidRPr="00743A28" w:rsidTr="008E200A">
        <w:trPr>
          <w:trHeight w:val="20"/>
        </w:trPr>
        <w:tc>
          <w:tcPr>
            <w:tcW w:w="991" w:type="dxa"/>
            <w:vMerge/>
            <w:hideMark/>
          </w:tcPr>
          <w:p w:rsidR="00743A28" w:rsidRPr="00743A28" w:rsidRDefault="00743A28" w:rsidP="004037F1">
            <w:pPr>
              <w:spacing w:after="160" w:line="259" w:lineRule="auto"/>
              <w:jc w:val="left"/>
              <w:rPr>
                <w:rFonts w:ascii="Times New Roman" w:hAnsi="Times New Roman" w:cs="Times New Roman"/>
                <w:sz w:val="24"/>
                <w:szCs w:val="24"/>
              </w:rPr>
            </w:pPr>
          </w:p>
        </w:tc>
        <w:tc>
          <w:tcPr>
            <w:tcW w:w="3269" w:type="dxa"/>
            <w:vMerge/>
            <w:hideMark/>
          </w:tcPr>
          <w:p w:rsidR="00743A28" w:rsidRPr="00743A28" w:rsidRDefault="00743A28" w:rsidP="004037F1">
            <w:pPr>
              <w:spacing w:after="160" w:line="259" w:lineRule="auto"/>
              <w:jc w:val="left"/>
              <w:rPr>
                <w:rFonts w:ascii="Times New Roman" w:hAnsi="Times New Roman" w:cs="Times New Roman"/>
                <w:sz w:val="24"/>
                <w:szCs w:val="24"/>
              </w:rPr>
            </w:pPr>
          </w:p>
        </w:tc>
        <w:tc>
          <w:tcPr>
            <w:tcW w:w="3853" w:type="dxa"/>
            <w:hideMark/>
          </w:tcPr>
          <w:p w:rsidR="00743A28" w:rsidRPr="00743A28" w:rsidRDefault="00743A28" w:rsidP="004037F1">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 xml:space="preserve">ŠU-05-02. Strateška sadnja drveća i ostalih drvenastih vrsta kako bi se ostvarila fizička i/ili funkcionalna povezanost između pojedinih elemenata zelene infrastrukture, uključujući i osnivanje </w:t>
            </w:r>
            <w:proofErr w:type="spellStart"/>
            <w:r w:rsidRPr="00743A28">
              <w:rPr>
                <w:rFonts w:ascii="Times New Roman" w:hAnsi="Times New Roman" w:cs="Times New Roman"/>
                <w:sz w:val="24"/>
                <w:szCs w:val="24"/>
              </w:rPr>
              <w:t>parkovnih</w:t>
            </w:r>
            <w:proofErr w:type="spellEnd"/>
            <w:r w:rsidRPr="00743A28">
              <w:rPr>
                <w:rFonts w:ascii="Times New Roman" w:hAnsi="Times New Roman" w:cs="Times New Roman"/>
                <w:sz w:val="24"/>
                <w:szCs w:val="24"/>
              </w:rPr>
              <w:t xml:space="preserve"> i/ili šumskih površina uz korita površinskih tokova</w:t>
            </w:r>
            <w:r w:rsidR="00DA77C5">
              <w:t xml:space="preserve"> </w:t>
            </w:r>
            <w:r w:rsidR="00DA77C5" w:rsidRPr="00DA77C5">
              <w:rPr>
                <w:rFonts w:ascii="Times New Roman" w:hAnsi="Times New Roman" w:cs="Times New Roman"/>
                <w:sz w:val="24"/>
                <w:szCs w:val="24"/>
              </w:rPr>
              <w:t>te ekološka obnova i revitalizacija vodotoka u urbanim i ruralnim sredinama te na regionalnoj i lokalnoj razini</w:t>
            </w:r>
          </w:p>
        </w:tc>
        <w:tc>
          <w:tcPr>
            <w:tcW w:w="817" w:type="dxa"/>
            <w:noWrap/>
            <w:hideMark/>
          </w:tcPr>
          <w:p w:rsidR="00743A28" w:rsidRPr="00743A28" w:rsidRDefault="00743A28" w:rsidP="004037F1">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PR</w:t>
            </w:r>
          </w:p>
        </w:tc>
      </w:tr>
      <w:tr w:rsidR="00743A28" w:rsidRPr="00743A28" w:rsidTr="008E200A">
        <w:trPr>
          <w:trHeight w:val="20"/>
        </w:trPr>
        <w:tc>
          <w:tcPr>
            <w:tcW w:w="991" w:type="dxa"/>
            <w:vMerge/>
            <w:hideMark/>
          </w:tcPr>
          <w:p w:rsidR="00743A28" w:rsidRPr="00743A28" w:rsidRDefault="00743A28" w:rsidP="004037F1">
            <w:pPr>
              <w:spacing w:after="160" w:line="259" w:lineRule="auto"/>
              <w:jc w:val="left"/>
              <w:rPr>
                <w:rFonts w:ascii="Times New Roman" w:hAnsi="Times New Roman" w:cs="Times New Roman"/>
                <w:sz w:val="24"/>
                <w:szCs w:val="24"/>
              </w:rPr>
            </w:pPr>
          </w:p>
        </w:tc>
        <w:tc>
          <w:tcPr>
            <w:tcW w:w="3269" w:type="dxa"/>
            <w:vMerge/>
            <w:hideMark/>
          </w:tcPr>
          <w:p w:rsidR="00743A28" w:rsidRPr="00743A28" w:rsidRDefault="00743A28" w:rsidP="004037F1">
            <w:pPr>
              <w:spacing w:after="160" w:line="259" w:lineRule="auto"/>
              <w:jc w:val="left"/>
              <w:rPr>
                <w:rFonts w:ascii="Times New Roman" w:hAnsi="Times New Roman" w:cs="Times New Roman"/>
                <w:sz w:val="24"/>
                <w:szCs w:val="24"/>
              </w:rPr>
            </w:pPr>
          </w:p>
        </w:tc>
        <w:tc>
          <w:tcPr>
            <w:tcW w:w="3853" w:type="dxa"/>
            <w:hideMark/>
          </w:tcPr>
          <w:p w:rsidR="00743A28" w:rsidRPr="00743A28" w:rsidRDefault="00743A28" w:rsidP="004037F1">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ŠU-05-03. Jačanje kapaciteta nadležnih tijela državne uprave na svim razinama za provedbu participativnog planiranja</w:t>
            </w:r>
          </w:p>
        </w:tc>
        <w:tc>
          <w:tcPr>
            <w:tcW w:w="817" w:type="dxa"/>
            <w:noWrap/>
            <w:hideMark/>
          </w:tcPr>
          <w:p w:rsidR="00743A28" w:rsidRPr="00743A28" w:rsidRDefault="00743A28" w:rsidP="004037F1">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ED</w:t>
            </w:r>
          </w:p>
        </w:tc>
      </w:tr>
      <w:tr w:rsidR="00743A28" w:rsidRPr="00743A28" w:rsidTr="008E200A">
        <w:trPr>
          <w:trHeight w:val="20"/>
        </w:trPr>
        <w:tc>
          <w:tcPr>
            <w:tcW w:w="991" w:type="dxa"/>
            <w:vMerge/>
            <w:hideMark/>
          </w:tcPr>
          <w:p w:rsidR="00743A28" w:rsidRPr="00743A28" w:rsidRDefault="00743A28" w:rsidP="004037F1">
            <w:pPr>
              <w:spacing w:after="160" w:line="259" w:lineRule="auto"/>
              <w:jc w:val="left"/>
              <w:rPr>
                <w:rFonts w:ascii="Times New Roman" w:hAnsi="Times New Roman" w:cs="Times New Roman"/>
                <w:sz w:val="24"/>
                <w:szCs w:val="24"/>
              </w:rPr>
            </w:pPr>
          </w:p>
        </w:tc>
        <w:tc>
          <w:tcPr>
            <w:tcW w:w="3269" w:type="dxa"/>
            <w:vMerge/>
            <w:hideMark/>
          </w:tcPr>
          <w:p w:rsidR="00743A28" w:rsidRPr="00743A28" w:rsidRDefault="00743A28" w:rsidP="004037F1">
            <w:pPr>
              <w:spacing w:after="160" w:line="259" w:lineRule="auto"/>
              <w:jc w:val="left"/>
              <w:rPr>
                <w:rFonts w:ascii="Times New Roman" w:hAnsi="Times New Roman" w:cs="Times New Roman"/>
                <w:sz w:val="24"/>
                <w:szCs w:val="24"/>
              </w:rPr>
            </w:pPr>
          </w:p>
        </w:tc>
        <w:tc>
          <w:tcPr>
            <w:tcW w:w="3853" w:type="dxa"/>
            <w:hideMark/>
          </w:tcPr>
          <w:p w:rsidR="00743A28" w:rsidRPr="00743A28" w:rsidRDefault="00743A28" w:rsidP="004037F1">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ŠU-05-05. Prilikom planiranja novih zelenih površina dati prednost drvenastim vrstama pred travom koja zahtijeva veliku potrošnju vode za održavanje, a drveće bolje utječe na smanjenje učinka toplinskog otoka</w:t>
            </w:r>
          </w:p>
        </w:tc>
        <w:tc>
          <w:tcPr>
            <w:tcW w:w="817" w:type="dxa"/>
            <w:noWrap/>
            <w:hideMark/>
          </w:tcPr>
          <w:p w:rsidR="00743A28" w:rsidRPr="00743A28" w:rsidRDefault="00743A28" w:rsidP="004037F1">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RE</w:t>
            </w:r>
          </w:p>
        </w:tc>
      </w:tr>
      <w:tr w:rsidR="00743A28" w:rsidRPr="00743A28" w:rsidTr="008E200A">
        <w:trPr>
          <w:trHeight w:val="20"/>
        </w:trPr>
        <w:tc>
          <w:tcPr>
            <w:tcW w:w="991" w:type="dxa"/>
            <w:vMerge w:val="restart"/>
            <w:hideMark/>
          </w:tcPr>
          <w:p w:rsidR="00743A28" w:rsidRPr="00743A28" w:rsidRDefault="00743A28" w:rsidP="004037F1">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B-0</w:t>
            </w:r>
            <w:r w:rsidR="00F83178">
              <w:rPr>
                <w:rFonts w:ascii="Times New Roman" w:hAnsi="Times New Roman" w:cs="Times New Roman"/>
                <w:sz w:val="24"/>
                <w:szCs w:val="24"/>
              </w:rPr>
              <w:t>3</w:t>
            </w:r>
          </w:p>
        </w:tc>
        <w:tc>
          <w:tcPr>
            <w:tcW w:w="3269" w:type="dxa"/>
            <w:vMerge w:val="restart"/>
            <w:hideMark/>
          </w:tcPr>
          <w:p w:rsidR="00743A28" w:rsidRPr="00743A28" w:rsidRDefault="009D4552" w:rsidP="004037F1">
            <w:pPr>
              <w:spacing w:after="160" w:line="259" w:lineRule="auto"/>
              <w:jc w:val="left"/>
              <w:rPr>
                <w:rFonts w:ascii="Times New Roman" w:hAnsi="Times New Roman" w:cs="Times New Roman"/>
                <w:sz w:val="24"/>
                <w:szCs w:val="24"/>
              </w:rPr>
            </w:pPr>
            <w:r>
              <w:rPr>
                <w:rFonts w:ascii="Times New Roman" w:hAnsi="Times New Roman" w:cs="Times New Roman"/>
                <w:sz w:val="24"/>
                <w:szCs w:val="24"/>
              </w:rPr>
              <w:t xml:space="preserve">Razvoj </w:t>
            </w:r>
            <w:r w:rsidR="00936528">
              <w:rPr>
                <w:rFonts w:ascii="Times New Roman" w:hAnsi="Times New Roman" w:cs="Times New Roman"/>
                <w:sz w:val="24"/>
                <w:szCs w:val="24"/>
              </w:rPr>
              <w:t xml:space="preserve">i provedba </w:t>
            </w:r>
            <w:r>
              <w:rPr>
                <w:rFonts w:ascii="Times New Roman" w:hAnsi="Times New Roman" w:cs="Times New Roman"/>
                <w:sz w:val="24"/>
                <w:szCs w:val="24"/>
              </w:rPr>
              <w:t>mjera za j</w:t>
            </w:r>
            <w:r w:rsidR="00743A28" w:rsidRPr="00743A28">
              <w:rPr>
                <w:rFonts w:ascii="Times New Roman" w:hAnsi="Times New Roman" w:cs="Times New Roman"/>
                <w:sz w:val="24"/>
                <w:szCs w:val="24"/>
              </w:rPr>
              <w:t xml:space="preserve">ačanje </w:t>
            </w:r>
            <w:r w:rsidR="00257319">
              <w:rPr>
                <w:rFonts w:ascii="Times New Roman" w:hAnsi="Times New Roman" w:cs="Times New Roman"/>
                <w:sz w:val="24"/>
                <w:szCs w:val="24"/>
              </w:rPr>
              <w:t xml:space="preserve">otpornosti </w:t>
            </w:r>
            <w:r w:rsidR="00610140">
              <w:rPr>
                <w:rFonts w:ascii="Times New Roman" w:hAnsi="Times New Roman" w:cs="Times New Roman"/>
                <w:sz w:val="24"/>
                <w:szCs w:val="24"/>
              </w:rPr>
              <w:t>ranjivih ekosustava,</w:t>
            </w:r>
            <w:r w:rsidR="00610140" w:rsidRPr="00743A28">
              <w:rPr>
                <w:rFonts w:ascii="Times New Roman" w:hAnsi="Times New Roman" w:cs="Times New Roman"/>
                <w:sz w:val="24"/>
                <w:szCs w:val="24"/>
              </w:rPr>
              <w:t xml:space="preserve"> </w:t>
            </w:r>
            <w:r w:rsidR="00743A28" w:rsidRPr="00743A28">
              <w:rPr>
                <w:rFonts w:ascii="Times New Roman" w:hAnsi="Times New Roman" w:cs="Times New Roman"/>
                <w:sz w:val="24"/>
                <w:szCs w:val="24"/>
              </w:rPr>
              <w:t>staništa i vrsta</w:t>
            </w:r>
          </w:p>
        </w:tc>
        <w:tc>
          <w:tcPr>
            <w:tcW w:w="3853" w:type="dxa"/>
            <w:hideMark/>
          </w:tcPr>
          <w:p w:rsidR="00936528" w:rsidRPr="00743A28" w:rsidRDefault="00743A28" w:rsidP="004037F1">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B-0</w:t>
            </w:r>
            <w:r w:rsidR="00F83178">
              <w:rPr>
                <w:rFonts w:ascii="Times New Roman" w:hAnsi="Times New Roman" w:cs="Times New Roman"/>
                <w:sz w:val="24"/>
                <w:szCs w:val="24"/>
              </w:rPr>
              <w:t>3</w:t>
            </w:r>
            <w:r w:rsidRPr="00743A28">
              <w:rPr>
                <w:rFonts w:ascii="Times New Roman" w:hAnsi="Times New Roman" w:cs="Times New Roman"/>
                <w:sz w:val="24"/>
                <w:szCs w:val="24"/>
              </w:rPr>
              <w:t xml:space="preserve">-01. </w:t>
            </w:r>
            <w:r w:rsidR="00936528" w:rsidRPr="00743A28">
              <w:rPr>
                <w:rFonts w:ascii="Times New Roman" w:hAnsi="Times New Roman" w:cs="Times New Roman"/>
                <w:sz w:val="24"/>
                <w:szCs w:val="24"/>
              </w:rPr>
              <w:t>Jača</w:t>
            </w:r>
            <w:r w:rsidR="00936528">
              <w:rPr>
                <w:rFonts w:ascii="Times New Roman" w:hAnsi="Times New Roman" w:cs="Times New Roman"/>
                <w:sz w:val="24"/>
                <w:szCs w:val="24"/>
              </w:rPr>
              <w:t>ti</w:t>
            </w:r>
            <w:r w:rsidR="00936528" w:rsidRPr="00743A28">
              <w:rPr>
                <w:rFonts w:ascii="Times New Roman" w:hAnsi="Times New Roman" w:cs="Times New Roman"/>
                <w:sz w:val="24"/>
                <w:szCs w:val="24"/>
              </w:rPr>
              <w:t xml:space="preserve"> </w:t>
            </w:r>
            <w:r w:rsidR="00257319">
              <w:rPr>
                <w:rFonts w:ascii="Times New Roman" w:hAnsi="Times New Roman" w:cs="Times New Roman"/>
                <w:sz w:val="24"/>
                <w:szCs w:val="24"/>
              </w:rPr>
              <w:t>otpornost</w:t>
            </w:r>
            <w:r w:rsidR="00936528">
              <w:rPr>
                <w:rFonts w:ascii="Times New Roman" w:hAnsi="Times New Roman" w:cs="Times New Roman"/>
                <w:sz w:val="24"/>
                <w:szCs w:val="24"/>
              </w:rPr>
              <w:t xml:space="preserve"> </w:t>
            </w:r>
            <w:r w:rsidR="00F93609">
              <w:rPr>
                <w:rFonts w:ascii="Times New Roman" w:hAnsi="Times New Roman" w:cs="Times New Roman"/>
                <w:sz w:val="24"/>
                <w:szCs w:val="24"/>
              </w:rPr>
              <w:t xml:space="preserve">ranjivih </w:t>
            </w:r>
            <w:r w:rsidRPr="00743A28">
              <w:rPr>
                <w:rFonts w:ascii="Times New Roman" w:hAnsi="Times New Roman" w:cs="Times New Roman"/>
                <w:sz w:val="24"/>
                <w:szCs w:val="24"/>
              </w:rPr>
              <w:t>staništa</w:t>
            </w:r>
            <w:r w:rsidR="00F93609">
              <w:rPr>
                <w:rFonts w:ascii="Times New Roman" w:hAnsi="Times New Roman" w:cs="Times New Roman"/>
                <w:sz w:val="24"/>
                <w:szCs w:val="24"/>
              </w:rPr>
              <w:t xml:space="preserve"> primjerice</w:t>
            </w:r>
            <w:r w:rsidRPr="00743A28">
              <w:rPr>
                <w:rFonts w:ascii="Times New Roman" w:hAnsi="Times New Roman" w:cs="Times New Roman"/>
                <w:sz w:val="24"/>
                <w:szCs w:val="24"/>
              </w:rPr>
              <w:t xml:space="preserve">: </w:t>
            </w:r>
            <w:r w:rsidR="00936528">
              <w:rPr>
                <w:rFonts w:ascii="Times New Roman" w:hAnsi="Times New Roman" w:cs="Times New Roman"/>
                <w:sz w:val="24"/>
                <w:szCs w:val="24"/>
              </w:rPr>
              <w:t xml:space="preserve">revitalizacija, restauracija, uključivanje u zaštićena područja, održavanje pomoću tradicijskih znanja, </w:t>
            </w:r>
            <w:r w:rsidR="00F93609">
              <w:rPr>
                <w:rFonts w:ascii="Times New Roman" w:hAnsi="Times New Roman" w:cs="Times New Roman"/>
                <w:sz w:val="24"/>
                <w:szCs w:val="24"/>
              </w:rPr>
              <w:t xml:space="preserve">osiguravanje </w:t>
            </w:r>
            <w:r w:rsidR="00936528">
              <w:rPr>
                <w:rFonts w:ascii="Times New Roman" w:hAnsi="Times New Roman" w:cs="Times New Roman"/>
                <w:sz w:val="24"/>
                <w:szCs w:val="24"/>
              </w:rPr>
              <w:lastRenderedPageBreak/>
              <w:t>povezanost</w:t>
            </w:r>
            <w:r w:rsidR="00B06290">
              <w:rPr>
                <w:rFonts w:ascii="Times New Roman" w:hAnsi="Times New Roman" w:cs="Times New Roman"/>
                <w:sz w:val="24"/>
                <w:szCs w:val="24"/>
              </w:rPr>
              <w:t>i staništa,</w:t>
            </w:r>
            <w:r w:rsidR="00936528">
              <w:rPr>
                <w:rFonts w:ascii="Times New Roman" w:hAnsi="Times New Roman" w:cs="Times New Roman"/>
                <w:sz w:val="24"/>
                <w:szCs w:val="24"/>
              </w:rPr>
              <w:t xml:space="preserve"> </w:t>
            </w:r>
            <w:r w:rsidRPr="00743A28">
              <w:rPr>
                <w:rFonts w:ascii="Times New Roman" w:hAnsi="Times New Roman" w:cs="Times New Roman"/>
                <w:sz w:val="24"/>
                <w:szCs w:val="24"/>
              </w:rPr>
              <w:t xml:space="preserve">uklanjanje invazivnih </w:t>
            </w:r>
            <w:r w:rsidR="00DA77C5" w:rsidRPr="00743A28">
              <w:rPr>
                <w:rFonts w:ascii="Times New Roman" w:hAnsi="Times New Roman" w:cs="Times New Roman"/>
                <w:sz w:val="24"/>
                <w:szCs w:val="24"/>
              </w:rPr>
              <w:t xml:space="preserve">stranih </w:t>
            </w:r>
            <w:r w:rsidRPr="00743A28">
              <w:rPr>
                <w:rFonts w:ascii="Times New Roman" w:hAnsi="Times New Roman" w:cs="Times New Roman"/>
                <w:sz w:val="24"/>
                <w:szCs w:val="24"/>
              </w:rPr>
              <w:t xml:space="preserve">vrsta, </w:t>
            </w:r>
          </w:p>
        </w:tc>
        <w:tc>
          <w:tcPr>
            <w:tcW w:w="817" w:type="dxa"/>
            <w:noWrap/>
            <w:hideMark/>
          </w:tcPr>
          <w:p w:rsidR="00743A28" w:rsidRPr="00743A28" w:rsidRDefault="00743A28" w:rsidP="004037F1">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lastRenderedPageBreak/>
              <w:t>PR</w:t>
            </w:r>
          </w:p>
        </w:tc>
      </w:tr>
      <w:tr w:rsidR="00743A28" w:rsidRPr="00743A28" w:rsidTr="008E200A">
        <w:trPr>
          <w:trHeight w:val="20"/>
        </w:trPr>
        <w:tc>
          <w:tcPr>
            <w:tcW w:w="991" w:type="dxa"/>
            <w:vMerge/>
            <w:hideMark/>
          </w:tcPr>
          <w:p w:rsidR="00743A28" w:rsidRPr="00743A28" w:rsidRDefault="00743A28" w:rsidP="004037F1">
            <w:pPr>
              <w:spacing w:after="160" w:line="259" w:lineRule="auto"/>
              <w:jc w:val="left"/>
              <w:rPr>
                <w:rFonts w:ascii="Times New Roman" w:hAnsi="Times New Roman" w:cs="Times New Roman"/>
                <w:sz w:val="24"/>
                <w:szCs w:val="24"/>
              </w:rPr>
            </w:pPr>
          </w:p>
        </w:tc>
        <w:tc>
          <w:tcPr>
            <w:tcW w:w="3269" w:type="dxa"/>
            <w:vMerge/>
            <w:hideMark/>
          </w:tcPr>
          <w:p w:rsidR="00743A28" w:rsidRPr="00743A28" w:rsidRDefault="00743A28" w:rsidP="004037F1">
            <w:pPr>
              <w:spacing w:after="160" w:line="259" w:lineRule="auto"/>
              <w:jc w:val="left"/>
              <w:rPr>
                <w:rFonts w:ascii="Times New Roman" w:hAnsi="Times New Roman" w:cs="Times New Roman"/>
                <w:sz w:val="24"/>
                <w:szCs w:val="24"/>
              </w:rPr>
            </w:pPr>
          </w:p>
        </w:tc>
        <w:tc>
          <w:tcPr>
            <w:tcW w:w="3853" w:type="dxa"/>
            <w:hideMark/>
          </w:tcPr>
          <w:p w:rsidR="00743A28" w:rsidRPr="00743A28" w:rsidRDefault="00743A28" w:rsidP="004037F1">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B-0</w:t>
            </w:r>
            <w:r w:rsidR="00F83178">
              <w:rPr>
                <w:rFonts w:ascii="Times New Roman" w:hAnsi="Times New Roman" w:cs="Times New Roman"/>
                <w:sz w:val="24"/>
                <w:szCs w:val="24"/>
              </w:rPr>
              <w:t>3</w:t>
            </w:r>
            <w:r w:rsidRPr="00743A28">
              <w:rPr>
                <w:rFonts w:ascii="Times New Roman" w:hAnsi="Times New Roman" w:cs="Times New Roman"/>
                <w:sz w:val="24"/>
                <w:szCs w:val="24"/>
              </w:rPr>
              <w:t xml:space="preserve">-02. </w:t>
            </w:r>
            <w:r w:rsidR="00936528" w:rsidRPr="00743A28">
              <w:rPr>
                <w:rFonts w:ascii="Times New Roman" w:hAnsi="Times New Roman" w:cs="Times New Roman"/>
                <w:sz w:val="24"/>
                <w:szCs w:val="24"/>
              </w:rPr>
              <w:t>Jača</w:t>
            </w:r>
            <w:r w:rsidR="00936528">
              <w:rPr>
                <w:rFonts w:ascii="Times New Roman" w:hAnsi="Times New Roman" w:cs="Times New Roman"/>
                <w:sz w:val="24"/>
                <w:szCs w:val="24"/>
              </w:rPr>
              <w:t>ti</w:t>
            </w:r>
            <w:r w:rsidR="00936528" w:rsidRPr="00743A28">
              <w:rPr>
                <w:rFonts w:ascii="Times New Roman" w:hAnsi="Times New Roman" w:cs="Times New Roman"/>
                <w:sz w:val="24"/>
                <w:szCs w:val="24"/>
              </w:rPr>
              <w:t xml:space="preserve"> </w:t>
            </w:r>
            <w:r w:rsidR="00257319">
              <w:rPr>
                <w:rFonts w:ascii="Times New Roman" w:hAnsi="Times New Roman" w:cs="Times New Roman"/>
                <w:sz w:val="24"/>
                <w:szCs w:val="24"/>
              </w:rPr>
              <w:t>otpornost</w:t>
            </w:r>
            <w:r w:rsidR="00936528">
              <w:rPr>
                <w:rFonts w:ascii="Times New Roman" w:hAnsi="Times New Roman" w:cs="Times New Roman"/>
                <w:sz w:val="24"/>
                <w:szCs w:val="24"/>
              </w:rPr>
              <w:t xml:space="preserve"> ranjivih </w:t>
            </w:r>
            <w:r w:rsidRPr="00743A28">
              <w:rPr>
                <w:rFonts w:ascii="Times New Roman" w:hAnsi="Times New Roman" w:cs="Times New Roman"/>
                <w:sz w:val="24"/>
                <w:szCs w:val="24"/>
              </w:rPr>
              <w:t>vrsta</w:t>
            </w:r>
            <w:r w:rsidR="00F93609">
              <w:rPr>
                <w:rFonts w:ascii="Times New Roman" w:hAnsi="Times New Roman" w:cs="Times New Roman"/>
                <w:sz w:val="24"/>
                <w:szCs w:val="24"/>
              </w:rPr>
              <w:t xml:space="preserve"> primjerice</w:t>
            </w:r>
            <w:r w:rsidRPr="00743A28">
              <w:rPr>
                <w:rFonts w:ascii="Times New Roman" w:hAnsi="Times New Roman" w:cs="Times New Roman"/>
                <w:sz w:val="24"/>
                <w:szCs w:val="24"/>
              </w:rPr>
              <w:t>: propagacija biljnih vrsta,</w:t>
            </w:r>
            <w:r w:rsidR="00936528">
              <w:rPr>
                <w:rFonts w:ascii="Times New Roman" w:hAnsi="Times New Roman" w:cs="Times New Roman"/>
                <w:sz w:val="24"/>
                <w:szCs w:val="24"/>
              </w:rPr>
              <w:t xml:space="preserve"> introdukcija,</w:t>
            </w:r>
            <w:r w:rsidRPr="00743A28">
              <w:rPr>
                <w:rFonts w:ascii="Times New Roman" w:hAnsi="Times New Roman" w:cs="Times New Roman"/>
                <w:sz w:val="24"/>
                <w:szCs w:val="24"/>
              </w:rPr>
              <w:t xml:space="preserve"> reintrodukcija, </w:t>
            </w:r>
            <w:r w:rsidR="00936528">
              <w:rPr>
                <w:rFonts w:ascii="Times New Roman" w:hAnsi="Times New Roman" w:cs="Times New Roman"/>
                <w:sz w:val="24"/>
                <w:szCs w:val="24"/>
              </w:rPr>
              <w:t xml:space="preserve">repopulacija, </w:t>
            </w:r>
            <w:proofErr w:type="spellStart"/>
            <w:r w:rsidR="00936528">
              <w:rPr>
                <w:rFonts w:ascii="Times New Roman" w:hAnsi="Times New Roman" w:cs="Times New Roman"/>
                <w:sz w:val="24"/>
                <w:szCs w:val="24"/>
              </w:rPr>
              <w:t>translokacija</w:t>
            </w:r>
            <w:proofErr w:type="spellEnd"/>
            <w:r w:rsidR="00936528">
              <w:rPr>
                <w:rFonts w:ascii="Times New Roman" w:hAnsi="Times New Roman" w:cs="Times New Roman"/>
                <w:sz w:val="24"/>
                <w:szCs w:val="24"/>
              </w:rPr>
              <w:t xml:space="preserve">, </w:t>
            </w:r>
            <w:r w:rsidRPr="00743A28">
              <w:rPr>
                <w:rFonts w:ascii="Times New Roman" w:hAnsi="Times New Roman" w:cs="Times New Roman"/>
                <w:sz w:val="24"/>
                <w:szCs w:val="24"/>
              </w:rPr>
              <w:t xml:space="preserve">osiguranje </w:t>
            </w:r>
            <w:r w:rsidR="00936528" w:rsidRPr="00743A28">
              <w:rPr>
                <w:rFonts w:ascii="Times New Roman" w:hAnsi="Times New Roman" w:cs="Times New Roman"/>
                <w:sz w:val="24"/>
                <w:szCs w:val="24"/>
              </w:rPr>
              <w:t>optimaln</w:t>
            </w:r>
            <w:r w:rsidR="00936528">
              <w:rPr>
                <w:rFonts w:ascii="Times New Roman" w:hAnsi="Times New Roman" w:cs="Times New Roman"/>
                <w:sz w:val="24"/>
                <w:szCs w:val="24"/>
              </w:rPr>
              <w:t>ih</w:t>
            </w:r>
            <w:r w:rsidR="00936528" w:rsidRPr="00743A28">
              <w:rPr>
                <w:rFonts w:ascii="Times New Roman" w:hAnsi="Times New Roman" w:cs="Times New Roman"/>
                <w:sz w:val="24"/>
                <w:szCs w:val="24"/>
              </w:rPr>
              <w:t xml:space="preserve"> </w:t>
            </w:r>
            <w:r w:rsidRPr="00743A28">
              <w:rPr>
                <w:rFonts w:ascii="Times New Roman" w:hAnsi="Times New Roman" w:cs="Times New Roman"/>
                <w:sz w:val="24"/>
                <w:szCs w:val="24"/>
              </w:rPr>
              <w:t xml:space="preserve">koridora </w:t>
            </w:r>
            <w:r w:rsidR="00936528">
              <w:rPr>
                <w:rFonts w:ascii="Times New Roman" w:hAnsi="Times New Roman" w:cs="Times New Roman"/>
                <w:sz w:val="24"/>
                <w:szCs w:val="24"/>
              </w:rPr>
              <w:t xml:space="preserve">i odmorišta </w:t>
            </w:r>
            <w:r w:rsidRPr="00743A28">
              <w:rPr>
                <w:rFonts w:ascii="Times New Roman" w:hAnsi="Times New Roman" w:cs="Times New Roman"/>
                <w:sz w:val="24"/>
                <w:szCs w:val="24"/>
              </w:rPr>
              <w:t xml:space="preserve">za migracijske vrste, </w:t>
            </w:r>
            <w:proofErr w:type="spellStart"/>
            <w:r w:rsidRPr="00743A28">
              <w:rPr>
                <w:rFonts w:ascii="Times New Roman" w:hAnsi="Times New Roman" w:cs="Times New Roman"/>
                <w:sz w:val="24"/>
                <w:szCs w:val="24"/>
              </w:rPr>
              <w:t>konzervacija</w:t>
            </w:r>
            <w:proofErr w:type="spellEnd"/>
            <w:r w:rsidRPr="00743A28">
              <w:rPr>
                <w:rFonts w:ascii="Times New Roman" w:hAnsi="Times New Roman" w:cs="Times New Roman"/>
                <w:sz w:val="24"/>
                <w:szCs w:val="24"/>
              </w:rPr>
              <w:t xml:space="preserve"> </w:t>
            </w:r>
            <w:r w:rsidR="00936528">
              <w:rPr>
                <w:rFonts w:ascii="Times New Roman" w:hAnsi="Times New Roman" w:cs="Times New Roman"/>
                <w:sz w:val="24"/>
                <w:szCs w:val="24"/>
              </w:rPr>
              <w:t xml:space="preserve">genske raznolikosti </w:t>
            </w:r>
            <w:proofErr w:type="spellStart"/>
            <w:r w:rsidRPr="00743A28">
              <w:rPr>
                <w:rFonts w:ascii="Times New Roman" w:hAnsi="Times New Roman" w:cs="Times New Roman"/>
                <w:i/>
                <w:sz w:val="24"/>
                <w:szCs w:val="24"/>
              </w:rPr>
              <w:t>in</w:t>
            </w:r>
            <w:proofErr w:type="spellEnd"/>
            <w:r w:rsidRPr="00743A28">
              <w:rPr>
                <w:rFonts w:ascii="Times New Roman" w:hAnsi="Times New Roman" w:cs="Times New Roman"/>
                <w:i/>
                <w:sz w:val="24"/>
                <w:szCs w:val="24"/>
              </w:rPr>
              <w:t xml:space="preserve"> situ</w:t>
            </w:r>
            <w:r w:rsidRPr="00743A28">
              <w:rPr>
                <w:rFonts w:ascii="Times New Roman" w:hAnsi="Times New Roman" w:cs="Times New Roman"/>
                <w:sz w:val="24"/>
                <w:szCs w:val="24"/>
              </w:rPr>
              <w:t xml:space="preserve"> i </w:t>
            </w:r>
            <w:r w:rsidRPr="00743A28">
              <w:rPr>
                <w:rFonts w:ascii="Times New Roman" w:hAnsi="Times New Roman" w:cs="Times New Roman"/>
                <w:i/>
                <w:sz w:val="24"/>
                <w:szCs w:val="24"/>
              </w:rPr>
              <w:t>ex situ</w:t>
            </w:r>
            <w:r w:rsidRPr="00743A28">
              <w:rPr>
                <w:rFonts w:ascii="Times New Roman" w:hAnsi="Times New Roman" w:cs="Times New Roman"/>
                <w:sz w:val="24"/>
                <w:szCs w:val="24"/>
              </w:rPr>
              <w:t xml:space="preserve"> (uključujući i banke gena)</w:t>
            </w:r>
          </w:p>
        </w:tc>
        <w:tc>
          <w:tcPr>
            <w:tcW w:w="817" w:type="dxa"/>
            <w:noWrap/>
            <w:hideMark/>
          </w:tcPr>
          <w:p w:rsidR="00743A28" w:rsidRPr="00743A28" w:rsidRDefault="00743A28" w:rsidP="004037F1">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PR</w:t>
            </w:r>
          </w:p>
        </w:tc>
      </w:tr>
      <w:tr w:rsidR="008E200A" w:rsidRPr="00743A28" w:rsidTr="008E200A">
        <w:trPr>
          <w:trHeight w:val="20"/>
        </w:trPr>
        <w:tc>
          <w:tcPr>
            <w:tcW w:w="991" w:type="dxa"/>
          </w:tcPr>
          <w:p w:rsidR="008E200A" w:rsidRPr="00743A28" w:rsidRDefault="008E200A" w:rsidP="004037F1">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B-05</w:t>
            </w:r>
          </w:p>
        </w:tc>
        <w:tc>
          <w:tcPr>
            <w:tcW w:w="3269" w:type="dxa"/>
          </w:tcPr>
          <w:p w:rsidR="008E200A" w:rsidRPr="00743A28" w:rsidRDefault="008E200A" w:rsidP="004037F1">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 xml:space="preserve">Uključivanje mjera prilagodbe </w:t>
            </w:r>
            <w:r>
              <w:rPr>
                <w:rFonts w:ascii="Times New Roman" w:hAnsi="Times New Roman" w:cs="Times New Roman"/>
                <w:sz w:val="24"/>
                <w:szCs w:val="24"/>
              </w:rPr>
              <w:t xml:space="preserve">klimatskim promjenama </w:t>
            </w:r>
            <w:r w:rsidRPr="00743A28">
              <w:rPr>
                <w:rFonts w:ascii="Times New Roman" w:hAnsi="Times New Roman" w:cs="Times New Roman"/>
                <w:sz w:val="24"/>
                <w:szCs w:val="24"/>
              </w:rPr>
              <w:t xml:space="preserve">u ključne dokumente </w:t>
            </w:r>
            <w:r>
              <w:rPr>
                <w:rFonts w:ascii="Times New Roman" w:hAnsi="Times New Roman" w:cs="Times New Roman"/>
                <w:sz w:val="24"/>
                <w:szCs w:val="24"/>
              </w:rPr>
              <w:t>zaštite prirode</w:t>
            </w:r>
            <w:r w:rsidR="00570771">
              <w:rPr>
                <w:rFonts w:ascii="Times New Roman" w:hAnsi="Times New Roman" w:cs="Times New Roman"/>
                <w:sz w:val="24"/>
                <w:szCs w:val="24"/>
              </w:rPr>
              <w:t xml:space="preserve"> </w:t>
            </w:r>
            <w:r w:rsidR="00570771" w:rsidRPr="00570771">
              <w:rPr>
                <w:rFonts w:ascii="Times New Roman" w:hAnsi="Times New Roman" w:cs="Times New Roman"/>
                <w:sz w:val="24"/>
                <w:szCs w:val="24"/>
              </w:rPr>
              <w:t>i njenih sastavnica te upravljanja područjima, vrstama i staništima</w:t>
            </w:r>
          </w:p>
        </w:tc>
        <w:tc>
          <w:tcPr>
            <w:tcW w:w="3853" w:type="dxa"/>
          </w:tcPr>
          <w:p w:rsidR="008E200A" w:rsidRPr="00743A28" w:rsidRDefault="008E200A" w:rsidP="004037F1">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 xml:space="preserve">B-05-01. Ugraditi mjere prilagodbe klimatskim promjenama u strategiju </w:t>
            </w:r>
            <w:r>
              <w:rPr>
                <w:rFonts w:ascii="Times New Roman" w:hAnsi="Times New Roman" w:cs="Times New Roman"/>
                <w:sz w:val="24"/>
                <w:szCs w:val="24"/>
              </w:rPr>
              <w:t>zaštite prirode,</w:t>
            </w:r>
            <w:r w:rsidRPr="00743A28">
              <w:rPr>
                <w:rFonts w:ascii="Times New Roman" w:hAnsi="Times New Roman" w:cs="Times New Roman"/>
                <w:sz w:val="24"/>
                <w:szCs w:val="24"/>
              </w:rPr>
              <w:t xml:space="preserve"> zakonske </w:t>
            </w:r>
            <w:r>
              <w:rPr>
                <w:rFonts w:ascii="Times New Roman" w:hAnsi="Times New Roman" w:cs="Times New Roman"/>
                <w:sz w:val="24"/>
                <w:szCs w:val="24"/>
              </w:rPr>
              <w:t xml:space="preserve">i </w:t>
            </w:r>
            <w:proofErr w:type="spellStart"/>
            <w:r>
              <w:rPr>
                <w:rFonts w:ascii="Times New Roman" w:hAnsi="Times New Roman" w:cs="Times New Roman"/>
                <w:sz w:val="24"/>
                <w:szCs w:val="24"/>
              </w:rPr>
              <w:t>podzakonske</w:t>
            </w:r>
            <w:proofErr w:type="spellEnd"/>
            <w:r>
              <w:rPr>
                <w:rFonts w:ascii="Times New Roman" w:hAnsi="Times New Roman" w:cs="Times New Roman"/>
                <w:sz w:val="24"/>
                <w:szCs w:val="24"/>
              </w:rPr>
              <w:t xml:space="preserve"> </w:t>
            </w:r>
            <w:r w:rsidRPr="00743A28">
              <w:rPr>
                <w:rFonts w:ascii="Times New Roman" w:hAnsi="Times New Roman" w:cs="Times New Roman"/>
                <w:sz w:val="24"/>
                <w:szCs w:val="24"/>
              </w:rPr>
              <w:t>propise</w:t>
            </w:r>
            <w:r w:rsidR="00570771">
              <w:rPr>
                <w:rFonts w:ascii="Times New Roman" w:hAnsi="Times New Roman" w:cs="Times New Roman"/>
                <w:sz w:val="24"/>
                <w:szCs w:val="24"/>
              </w:rPr>
              <w:t>, dokumente upravljanja i očuvanja</w:t>
            </w:r>
            <w:r w:rsidRPr="00743A28">
              <w:rPr>
                <w:rFonts w:ascii="Times New Roman" w:hAnsi="Times New Roman" w:cs="Times New Roman"/>
                <w:sz w:val="24"/>
                <w:szCs w:val="24"/>
              </w:rPr>
              <w:t xml:space="preserve"> </w:t>
            </w:r>
            <w:r>
              <w:rPr>
                <w:rFonts w:ascii="Times New Roman" w:hAnsi="Times New Roman" w:cs="Times New Roman"/>
                <w:sz w:val="24"/>
                <w:szCs w:val="24"/>
              </w:rPr>
              <w:t xml:space="preserve">te smjernice </w:t>
            </w:r>
            <w:r w:rsidRPr="00743A28">
              <w:rPr>
                <w:rFonts w:ascii="Times New Roman" w:hAnsi="Times New Roman" w:cs="Times New Roman"/>
                <w:sz w:val="24"/>
                <w:szCs w:val="24"/>
              </w:rPr>
              <w:t xml:space="preserve">koji se tiču </w:t>
            </w:r>
            <w:r>
              <w:rPr>
                <w:rFonts w:ascii="Times New Roman" w:hAnsi="Times New Roman" w:cs="Times New Roman"/>
                <w:sz w:val="24"/>
                <w:szCs w:val="24"/>
              </w:rPr>
              <w:t>zaštite prirode</w:t>
            </w:r>
            <w:r w:rsidRPr="00743A28">
              <w:rPr>
                <w:rFonts w:ascii="Times New Roman" w:hAnsi="Times New Roman" w:cs="Times New Roman"/>
                <w:sz w:val="24"/>
                <w:szCs w:val="24"/>
              </w:rPr>
              <w:t xml:space="preserve"> uključujući i pokazatelje provedbe</w:t>
            </w:r>
          </w:p>
        </w:tc>
        <w:tc>
          <w:tcPr>
            <w:tcW w:w="817" w:type="dxa"/>
            <w:noWrap/>
            <w:hideMark/>
          </w:tcPr>
          <w:p w:rsidR="008E200A" w:rsidRPr="00743A28" w:rsidRDefault="008E200A" w:rsidP="004037F1">
            <w:pPr>
              <w:spacing w:after="160" w:line="259" w:lineRule="auto"/>
              <w:jc w:val="left"/>
              <w:rPr>
                <w:rFonts w:ascii="Times New Roman" w:hAnsi="Times New Roman" w:cs="Times New Roman"/>
                <w:sz w:val="24"/>
                <w:szCs w:val="24"/>
              </w:rPr>
            </w:pPr>
            <w:r>
              <w:rPr>
                <w:rFonts w:ascii="Times New Roman" w:hAnsi="Times New Roman" w:cs="Times New Roman"/>
                <w:sz w:val="24"/>
                <w:szCs w:val="24"/>
              </w:rPr>
              <w:t>RE</w:t>
            </w:r>
          </w:p>
        </w:tc>
      </w:tr>
      <w:tr w:rsidR="00743A28" w:rsidRPr="00743A28" w:rsidTr="008E200A">
        <w:trPr>
          <w:trHeight w:val="20"/>
        </w:trPr>
        <w:tc>
          <w:tcPr>
            <w:tcW w:w="991" w:type="dxa"/>
            <w:vMerge w:val="restart"/>
            <w:hideMark/>
          </w:tcPr>
          <w:p w:rsidR="00743A28" w:rsidRPr="00743A28" w:rsidRDefault="00743A28" w:rsidP="004037F1">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T-05</w:t>
            </w:r>
          </w:p>
        </w:tc>
        <w:tc>
          <w:tcPr>
            <w:tcW w:w="3269" w:type="dxa"/>
            <w:vMerge w:val="restart"/>
            <w:hideMark/>
          </w:tcPr>
          <w:p w:rsidR="00743A28" w:rsidRPr="00743A28" w:rsidRDefault="00743A28" w:rsidP="004037F1">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Jačanje otpornosti lokalnih zajednica u sektoru turizma</w:t>
            </w:r>
          </w:p>
        </w:tc>
        <w:tc>
          <w:tcPr>
            <w:tcW w:w="3853" w:type="dxa"/>
            <w:hideMark/>
          </w:tcPr>
          <w:p w:rsidR="00743A28" w:rsidRPr="00743A28" w:rsidRDefault="00743A28" w:rsidP="004037F1">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 xml:space="preserve">T-05-01. Procjena </w:t>
            </w:r>
            <w:r w:rsidR="001D2B37">
              <w:rPr>
                <w:rFonts w:ascii="Times New Roman" w:hAnsi="Times New Roman" w:cs="Times New Roman"/>
                <w:sz w:val="24"/>
                <w:szCs w:val="24"/>
              </w:rPr>
              <w:t>razvoja turizma na lokalnoj</w:t>
            </w:r>
            <w:r w:rsidR="001D2B37" w:rsidRPr="00743A28">
              <w:rPr>
                <w:rFonts w:ascii="Times New Roman" w:hAnsi="Times New Roman" w:cs="Times New Roman"/>
                <w:sz w:val="24"/>
                <w:szCs w:val="24"/>
              </w:rPr>
              <w:t xml:space="preserve"> razin</w:t>
            </w:r>
            <w:r w:rsidR="001D2B37">
              <w:rPr>
                <w:rFonts w:ascii="Times New Roman" w:hAnsi="Times New Roman" w:cs="Times New Roman"/>
                <w:sz w:val="24"/>
                <w:szCs w:val="24"/>
              </w:rPr>
              <w:t xml:space="preserve">i pod </w:t>
            </w:r>
            <w:r w:rsidRPr="00743A28">
              <w:rPr>
                <w:rFonts w:ascii="Times New Roman" w:hAnsi="Times New Roman" w:cs="Times New Roman"/>
                <w:sz w:val="24"/>
                <w:szCs w:val="24"/>
              </w:rPr>
              <w:t>utjecaj</w:t>
            </w:r>
            <w:r w:rsidR="001D2B37">
              <w:rPr>
                <w:rFonts w:ascii="Times New Roman" w:hAnsi="Times New Roman" w:cs="Times New Roman"/>
                <w:sz w:val="24"/>
                <w:szCs w:val="24"/>
              </w:rPr>
              <w:t>em</w:t>
            </w:r>
            <w:r w:rsidR="00B06290">
              <w:rPr>
                <w:rFonts w:ascii="Times New Roman" w:hAnsi="Times New Roman" w:cs="Times New Roman"/>
                <w:sz w:val="24"/>
                <w:szCs w:val="24"/>
              </w:rPr>
              <w:t xml:space="preserve"> klimatskih promjena</w:t>
            </w:r>
            <w:r w:rsidRPr="00743A28">
              <w:rPr>
                <w:rFonts w:ascii="Times New Roman" w:hAnsi="Times New Roman" w:cs="Times New Roman"/>
                <w:sz w:val="24"/>
                <w:szCs w:val="24"/>
              </w:rPr>
              <w:t xml:space="preserve"> </w:t>
            </w:r>
          </w:p>
        </w:tc>
        <w:tc>
          <w:tcPr>
            <w:tcW w:w="817" w:type="dxa"/>
            <w:noWrap/>
            <w:hideMark/>
          </w:tcPr>
          <w:p w:rsidR="00743A28" w:rsidRPr="00743A28" w:rsidRDefault="00743A28" w:rsidP="004037F1">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PR</w:t>
            </w:r>
          </w:p>
        </w:tc>
      </w:tr>
      <w:tr w:rsidR="00743A28" w:rsidRPr="00743A28" w:rsidTr="008E200A">
        <w:trPr>
          <w:trHeight w:val="20"/>
        </w:trPr>
        <w:tc>
          <w:tcPr>
            <w:tcW w:w="991" w:type="dxa"/>
            <w:vMerge/>
            <w:hideMark/>
          </w:tcPr>
          <w:p w:rsidR="00743A28" w:rsidRPr="00743A28" w:rsidRDefault="00743A28" w:rsidP="004037F1">
            <w:pPr>
              <w:spacing w:after="160" w:line="259" w:lineRule="auto"/>
              <w:jc w:val="left"/>
              <w:rPr>
                <w:rFonts w:ascii="Times New Roman" w:hAnsi="Times New Roman" w:cs="Times New Roman"/>
                <w:sz w:val="24"/>
                <w:szCs w:val="24"/>
              </w:rPr>
            </w:pPr>
          </w:p>
        </w:tc>
        <w:tc>
          <w:tcPr>
            <w:tcW w:w="3269" w:type="dxa"/>
            <w:vMerge/>
            <w:hideMark/>
          </w:tcPr>
          <w:p w:rsidR="00743A28" w:rsidRPr="00743A28" w:rsidRDefault="00743A28" w:rsidP="004037F1">
            <w:pPr>
              <w:spacing w:after="160" w:line="259" w:lineRule="auto"/>
              <w:jc w:val="left"/>
              <w:rPr>
                <w:rFonts w:ascii="Times New Roman" w:hAnsi="Times New Roman" w:cs="Times New Roman"/>
                <w:sz w:val="24"/>
                <w:szCs w:val="24"/>
              </w:rPr>
            </w:pPr>
          </w:p>
        </w:tc>
        <w:tc>
          <w:tcPr>
            <w:tcW w:w="3853" w:type="dxa"/>
            <w:hideMark/>
          </w:tcPr>
          <w:p w:rsidR="00743A28" w:rsidRPr="00743A28" w:rsidRDefault="00743A28" w:rsidP="004037F1">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T-05-02. Prijedlog mjera prilagodbe i njihova provedba na lokalnim razinama</w:t>
            </w:r>
          </w:p>
        </w:tc>
        <w:tc>
          <w:tcPr>
            <w:tcW w:w="817" w:type="dxa"/>
            <w:noWrap/>
            <w:hideMark/>
          </w:tcPr>
          <w:p w:rsidR="00743A28" w:rsidRPr="00743A28" w:rsidRDefault="00743A28" w:rsidP="004037F1">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PR</w:t>
            </w:r>
          </w:p>
        </w:tc>
      </w:tr>
      <w:tr w:rsidR="00743A28" w:rsidRPr="00743A28" w:rsidTr="008E200A">
        <w:trPr>
          <w:trHeight w:val="20"/>
        </w:trPr>
        <w:tc>
          <w:tcPr>
            <w:tcW w:w="991" w:type="dxa"/>
            <w:vMerge w:val="restart"/>
            <w:hideMark/>
          </w:tcPr>
          <w:p w:rsidR="00743A28" w:rsidRPr="00743A28" w:rsidRDefault="00743A28" w:rsidP="004037F1">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PP-05</w:t>
            </w:r>
          </w:p>
        </w:tc>
        <w:tc>
          <w:tcPr>
            <w:tcW w:w="3269" w:type="dxa"/>
            <w:vMerge w:val="restart"/>
            <w:hideMark/>
          </w:tcPr>
          <w:p w:rsidR="00743A28" w:rsidRPr="00743A28" w:rsidRDefault="00743A28" w:rsidP="004037F1">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Priprema programa i projekata sanacije</w:t>
            </w:r>
          </w:p>
        </w:tc>
        <w:tc>
          <w:tcPr>
            <w:tcW w:w="3853" w:type="dxa"/>
            <w:hideMark/>
          </w:tcPr>
          <w:p w:rsidR="00743A28" w:rsidRPr="00743A28" w:rsidRDefault="00743A28" w:rsidP="004037F1">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PP-05-01. Izrada smjernica dobre</w:t>
            </w:r>
            <w:r w:rsidR="00F31A15">
              <w:rPr>
                <w:rFonts w:ascii="Times New Roman" w:hAnsi="Times New Roman" w:cs="Times New Roman"/>
                <w:sz w:val="24"/>
                <w:szCs w:val="24"/>
              </w:rPr>
              <w:t xml:space="preserve"> i održive </w:t>
            </w:r>
            <w:r w:rsidRPr="00743A28">
              <w:rPr>
                <w:rFonts w:ascii="Times New Roman" w:hAnsi="Times New Roman" w:cs="Times New Roman"/>
                <w:sz w:val="24"/>
                <w:szCs w:val="24"/>
              </w:rPr>
              <w:t>prakse za izradu projekata sanacije za tipične situacije izloženosti i osjetljivosti poplavama mora različitih fizičkih struktura na obali, posebno onih izdvojenih kao prioritetnih, s naglaskom na prostorno planerskim aspektima</w:t>
            </w:r>
          </w:p>
        </w:tc>
        <w:tc>
          <w:tcPr>
            <w:tcW w:w="817" w:type="dxa"/>
            <w:noWrap/>
            <w:hideMark/>
          </w:tcPr>
          <w:p w:rsidR="00743A28" w:rsidRPr="00743A28" w:rsidRDefault="00743A28" w:rsidP="004037F1">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PR</w:t>
            </w:r>
          </w:p>
        </w:tc>
      </w:tr>
      <w:tr w:rsidR="00743A28" w:rsidRPr="00743A28" w:rsidTr="008E200A">
        <w:trPr>
          <w:trHeight w:val="20"/>
        </w:trPr>
        <w:tc>
          <w:tcPr>
            <w:tcW w:w="991" w:type="dxa"/>
            <w:vMerge/>
          </w:tcPr>
          <w:p w:rsidR="00743A28" w:rsidRPr="00743A28" w:rsidRDefault="00743A28" w:rsidP="004037F1">
            <w:pPr>
              <w:spacing w:after="160" w:line="259" w:lineRule="auto"/>
              <w:jc w:val="left"/>
              <w:rPr>
                <w:rFonts w:ascii="Times New Roman" w:hAnsi="Times New Roman" w:cs="Times New Roman"/>
                <w:sz w:val="24"/>
                <w:szCs w:val="24"/>
              </w:rPr>
            </w:pPr>
          </w:p>
        </w:tc>
        <w:tc>
          <w:tcPr>
            <w:tcW w:w="3269" w:type="dxa"/>
            <w:vMerge/>
          </w:tcPr>
          <w:p w:rsidR="00743A28" w:rsidRPr="00743A28" w:rsidRDefault="00743A28" w:rsidP="004037F1">
            <w:pPr>
              <w:spacing w:after="160" w:line="259" w:lineRule="auto"/>
              <w:jc w:val="left"/>
              <w:rPr>
                <w:rFonts w:ascii="Times New Roman" w:hAnsi="Times New Roman" w:cs="Times New Roman"/>
                <w:sz w:val="24"/>
                <w:szCs w:val="24"/>
              </w:rPr>
            </w:pPr>
          </w:p>
        </w:tc>
        <w:tc>
          <w:tcPr>
            <w:tcW w:w="3853" w:type="dxa"/>
          </w:tcPr>
          <w:p w:rsidR="00743A28" w:rsidRPr="00743A28" w:rsidRDefault="00743A28" w:rsidP="004037F1">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PP-05-02. Osiguranje tehničke i financijske podrške za izradu projekata sanacije i plana financiranja realizacije tih projekata</w:t>
            </w:r>
          </w:p>
        </w:tc>
        <w:tc>
          <w:tcPr>
            <w:tcW w:w="817" w:type="dxa"/>
            <w:noWrap/>
          </w:tcPr>
          <w:p w:rsidR="00743A28" w:rsidRPr="00743A28" w:rsidRDefault="00743A28" w:rsidP="004037F1">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PR</w:t>
            </w:r>
          </w:p>
        </w:tc>
      </w:tr>
      <w:tr w:rsidR="00743A28" w:rsidRPr="00743A28" w:rsidTr="008E200A">
        <w:trPr>
          <w:trHeight w:val="20"/>
        </w:trPr>
        <w:tc>
          <w:tcPr>
            <w:tcW w:w="991" w:type="dxa"/>
            <w:vMerge/>
          </w:tcPr>
          <w:p w:rsidR="00743A28" w:rsidRPr="00743A28" w:rsidRDefault="00743A28" w:rsidP="004037F1">
            <w:pPr>
              <w:spacing w:after="160" w:line="259" w:lineRule="auto"/>
              <w:jc w:val="left"/>
              <w:rPr>
                <w:rFonts w:ascii="Times New Roman" w:hAnsi="Times New Roman" w:cs="Times New Roman"/>
                <w:sz w:val="24"/>
                <w:szCs w:val="24"/>
              </w:rPr>
            </w:pPr>
          </w:p>
        </w:tc>
        <w:tc>
          <w:tcPr>
            <w:tcW w:w="3269" w:type="dxa"/>
            <w:vMerge/>
          </w:tcPr>
          <w:p w:rsidR="00743A28" w:rsidRPr="00743A28" w:rsidRDefault="00743A28" w:rsidP="004037F1">
            <w:pPr>
              <w:spacing w:after="160" w:line="259" w:lineRule="auto"/>
              <w:jc w:val="left"/>
              <w:rPr>
                <w:rFonts w:ascii="Times New Roman" w:hAnsi="Times New Roman" w:cs="Times New Roman"/>
                <w:sz w:val="24"/>
                <w:szCs w:val="24"/>
              </w:rPr>
            </w:pPr>
          </w:p>
        </w:tc>
        <w:tc>
          <w:tcPr>
            <w:tcW w:w="3853" w:type="dxa"/>
          </w:tcPr>
          <w:p w:rsidR="00743A28" w:rsidRPr="00743A28" w:rsidRDefault="00743A28" w:rsidP="004037F1">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PP-05-03. Uspostava nacionalnog programa sanacije dobara kulturne baštine ugrožene ekstremnim razinama mora</w:t>
            </w:r>
            <w:r w:rsidR="00B06290">
              <w:rPr>
                <w:rFonts w:ascii="Times New Roman" w:hAnsi="Times New Roman" w:cs="Times New Roman"/>
                <w:sz w:val="24"/>
                <w:szCs w:val="24"/>
              </w:rPr>
              <w:t xml:space="preserve"> i drugim rizicima</w:t>
            </w:r>
            <w:r w:rsidR="001C1542">
              <w:rPr>
                <w:rFonts w:ascii="Times New Roman" w:hAnsi="Times New Roman" w:cs="Times New Roman"/>
                <w:sz w:val="24"/>
                <w:szCs w:val="24"/>
              </w:rPr>
              <w:t xml:space="preserve"> klimatskih promjena </w:t>
            </w:r>
          </w:p>
        </w:tc>
        <w:tc>
          <w:tcPr>
            <w:tcW w:w="817" w:type="dxa"/>
            <w:noWrap/>
          </w:tcPr>
          <w:p w:rsidR="00743A28" w:rsidRPr="00743A28" w:rsidRDefault="00743A28" w:rsidP="004037F1">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PR</w:t>
            </w:r>
          </w:p>
        </w:tc>
      </w:tr>
      <w:tr w:rsidR="00743A28" w:rsidRPr="00743A28" w:rsidTr="008E200A">
        <w:trPr>
          <w:trHeight w:val="20"/>
        </w:trPr>
        <w:tc>
          <w:tcPr>
            <w:tcW w:w="991" w:type="dxa"/>
            <w:vMerge/>
          </w:tcPr>
          <w:p w:rsidR="00743A28" w:rsidRPr="00743A28" w:rsidRDefault="00743A28" w:rsidP="004037F1">
            <w:pPr>
              <w:spacing w:after="160" w:line="259" w:lineRule="auto"/>
              <w:jc w:val="left"/>
              <w:rPr>
                <w:rFonts w:ascii="Times New Roman" w:hAnsi="Times New Roman" w:cs="Times New Roman"/>
                <w:sz w:val="24"/>
                <w:szCs w:val="24"/>
              </w:rPr>
            </w:pPr>
          </w:p>
        </w:tc>
        <w:tc>
          <w:tcPr>
            <w:tcW w:w="3269" w:type="dxa"/>
            <w:vMerge/>
          </w:tcPr>
          <w:p w:rsidR="00743A28" w:rsidRPr="00743A28" w:rsidRDefault="00743A28" w:rsidP="004037F1">
            <w:pPr>
              <w:spacing w:after="160" w:line="259" w:lineRule="auto"/>
              <w:jc w:val="left"/>
              <w:rPr>
                <w:rFonts w:ascii="Times New Roman" w:hAnsi="Times New Roman" w:cs="Times New Roman"/>
                <w:sz w:val="24"/>
                <w:szCs w:val="24"/>
              </w:rPr>
            </w:pPr>
          </w:p>
        </w:tc>
        <w:tc>
          <w:tcPr>
            <w:tcW w:w="3853" w:type="dxa"/>
          </w:tcPr>
          <w:p w:rsidR="00743A28" w:rsidRPr="00743A28" w:rsidRDefault="00743A28" w:rsidP="004037F1">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 xml:space="preserve">PP-05-04. Poticanje i stimuliranje suradnje JLS-a </w:t>
            </w:r>
            <w:r w:rsidR="001C1542">
              <w:rPr>
                <w:rFonts w:ascii="Times New Roman" w:hAnsi="Times New Roman" w:cs="Times New Roman"/>
                <w:sz w:val="24"/>
                <w:szCs w:val="24"/>
              </w:rPr>
              <w:t xml:space="preserve">i JLP(R)S </w:t>
            </w:r>
            <w:r w:rsidRPr="00743A28">
              <w:rPr>
                <w:rFonts w:ascii="Times New Roman" w:hAnsi="Times New Roman" w:cs="Times New Roman"/>
                <w:sz w:val="24"/>
                <w:szCs w:val="24"/>
              </w:rPr>
              <w:t>na zajedničko i koordinirano planiranje mjera prilagodbe</w:t>
            </w:r>
          </w:p>
        </w:tc>
        <w:tc>
          <w:tcPr>
            <w:tcW w:w="817" w:type="dxa"/>
            <w:noWrap/>
          </w:tcPr>
          <w:p w:rsidR="00743A28" w:rsidRPr="00743A28" w:rsidRDefault="00743A28" w:rsidP="004037F1">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PR</w:t>
            </w:r>
          </w:p>
        </w:tc>
      </w:tr>
      <w:tr w:rsidR="00743A28" w:rsidRPr="00743A28" w:rsidTr="008E200A">
        <w:trPr>
          <w:trHeight w:val="20"/>
        </w:trPr>
        <w:tc>
          <w:tcPr>
            <w:tcW w:w="991" w:type="dxa"/>
            <w:vMerge w:val="restart"/>
          </w:tcPr>
          <w:p w:rsidR="00743A28" w:rsidRPr="00743A28" w:rsidRDefault="00743A28" w:rsidP="004037F1">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ŠU-10</w:t>
            </w:r>
          </w:p>
        </w:tc>
        <w:tc>
          <w:tcPr>
            <w:tcW w:w="3269" w:type="dxa"/>
            <w:vMerge w:val="restart"/>
          </w:tcPr>
          <w:p w:rsidR="00743A28" w:rsidRPr="00743A28" w:rsidRDefault="00743A28" w:rsidP="004037F1">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 xml:space="preserve">Procjena rizika i razvoj alata kojima se osigurava stalna prilagodba gospodarenja </w:t>
            </w:r>
            <w:r w:rsidR="00587C12">
              <w:rPr>
                <w:rFonts w:ascii="Times New Roman" w:hAnsi="Times New Roman" w:cs="Times New Roman"/>
                <w:sz w:val="24"/>
                <w:szCs w:val="24"/>
              </w:rPr>
              <w:t xml:space="preserve">poljoprivrednim zemljištem i </w:t>
            </w:r>
            <w:r w:rsidRPr="00743A28">
              <w:rPr>
                <w:rFonts w:ascii="Times New Roman" w:hAnsi="Times New Roman" w:cs="Times New Roman"/>
                <w:sz w:val="24"/>
                <w:szCs w:val="24"/>
              </w:rPr>
              <w:t>šumama</w:t>
            </w:r>
            <w:r w:rsidR="00B44CAF">
              <w:rPr>
                <w:rFonts w:ascii="Times New Roman" w:hAnsi="Times New Roman" w:cs="Times New Roman"/>
                <w:sz w:val="24"/>
                <w:szCs w:val="24"/>
              </w:rPr>
              <w:t xml:space="preserve"> radi smanjenja šteta od prirodnih i elementarnih nepogoda</w:t>
            </w:r>
          </w:p>
        </w:tc>
        <w:tc>
          <w:tcPr>
            <w:tcW w:w="3853" w:type="dxa"/>
          </w:tcPr>
          <w:p w:rsidR="00743A28" w:rsidRPr="00743A28" w:rsidRDefault="00743A28" w:rsidP="004037F1">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ŠU-10-01. Izraditi analize procjene utjecaja klimatskih promjena na način gospodarenja</w:t>
            </w:r>
            <w:r w:rsidR="00373F00">
              <w:rPr>
                <w:rFonts w:ascii="Times New Roman" w:hAnsi="Times New Roman" w:cs="Times New Roman"/>
                <w:sz w:val="24"/>
                <w:szCs w:val="24"/>
              </w:rPr>
              <w:t xml:space="preserve"> poljoprivrednim zemljištem i</w:t>
            </w:r>
            <w:r w:rsidR="002F3751">
              <w:rPr>
                <w:rFonts w:ascii="Times New Roman" w:hAnsi="Times New Roman" w:cs="Times New Roman"/>
                <w:sz w:val="24"/>
                <w:szCs w:val="24"/>
              </w:rPr>
              <w:t xml:space="preserve"> šumama (za potrebe istraživačkih</w:t>
            </w:r>
            <w:r w:rsidRPr="00743A28">
              <w:rPr>
                <w:rFonts w:ascii="Times New Roman" w:hAnsi="Times New Roman" w:cs="Times New Roman"/>
                <w:sz w:val="24"/>
                <w:szCs w:val="24"/>
              </w:rPr>
              <w:t xml:space="preserve"> i upravljačkih institucija) s ciljem utvrđivanja kvalitetnog planiranja u </w:t>
            </w:r>
            <w:r w:rsidR="00373F00">
              <w:rPr>
                <w:rFonts w:ascii="Times New Roman" w:hAnsi="Times New Roman" w:cs="Times New Roman"/>
                <w:sz w:val="24"/>
                <w:szCs w:val="24"/>
              </w:rPr>
              <w:t xml:space="preserve">poljoprivredi i </w:t>
            </w:r>
            <w:r w:rsidRPr="00743A28">
              <w:rPr>
                <w:rFonts w:ascii="Times New Roman" w:hAnsi="Times New Roman" w:cs="Times New Roman"/>
                <w:sz w:val="24"/>
                <w:szCs w:val="24"/>
              </w:rPr>
              <w:t xml:space="preserve">šumarstvu i definiranja nacionalne politike </w:t>
            </w:r>
            <w:r w:rsidR="00373F00">
              <w:rPr>
                <w:rFonts w:ascii="Times New Roman" w:hAnsi="Times New Roman" w:cs="Times New Roman"/>
                <w:sz w:val="24"/>
                <w:szCs w:val="24"/>
              </w:rPr>
              <w:t xml:space="preserve">poljoprivrede i </w:t>
            </w:r>
            <w:r w:rsidRPr="00743A28">
              <w:rPr>
                <w:rFonts w:ascii="Times New Roman" w:hAnsi="Times New Roman" w:cs="Times New Roman"/>
                <w:sz w:val="24"/>
                <w:szCs w:val="24"/>
              </w:rPr>
              <w:t>šumarstva</w:t>
            </w:r>
          </w:p>
        </w:tc>
        <w:tc>
          <w:tcPr>
            <w:tcW w:w="817" w:type="dxa"/>
            <w:noWrap/>
          </w:tcPr>
          <w:p w:rsidR="00743A28" w:rsidRPr="00743A28" w:rsidRDefault="00743A28" w:rsidP="004037F1">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PR</w:t>
            </w:r>
          </w:p>
        </w:tc>
      </w:tr>
      <w:tr w:rsidR="00743A28" w:rsidRPr="00743A28" w:rsidTr="008E200A">
        <w:trPr>
          <w:trHeight w:val="20"/>
        </w:trPr>
        <w:tc>
          <w:tcPr>
            <w:tcW w:w="991" w:type="dxa"/>
            <w:vMerge/>
          </w:tcPr>
          <w:p w:rsidR="00743A28" w:rsidRPr="00743A28" w:rsidRDefault="00743A28" w:rsidP="004037F1">
            <w:pPr>
              <w:spacing w:after="160" w:line="259" w:lineRule="auto"/>
              <w:jc w:val="left"/>
              <w:rPr>
                <w:rFonts w:ascii="Times New Roman" w:hAnsi="Times New Roman" w:cs="Times New Roman"/>
                <w:sz w:val="24"/>
                <w:szCs w:val="24"/>
              </w:rPr>
            </w:pPr>
          </w:p>
        </w:tc>
        <w:tc>
          <w:tcPr>
            <w:tcW w:w="3269" w:type="dxa"/>
            <w:vMerge/>
          </w:tcPr>
          <w:p w:rsidR="00743A28" w:rsidRPr="00743A28" w:rsidRDefault="00743A28" w:rsidP="004037F1">
            <w:pPr>
              <w:spacing w:after="160" w:line="259" w:lineRule="auto"/>
              <w:jc w:val="left"/>
              <w:rPr>
                <w:rFonts w:ascii="Times New Roman" w:hAnsi="Times New Roman" w:cs="Times New Roman"/>
                <w:sz w:val="24"/>
                <w:szCs w:val="24"/>
              </w:rPr>
            </w:pPr>
          </w:p>
        </w:tc>
        <w:tc>
          <w:tcPr>
            <w:tcW w:w="3853" w:type="dxa"/>
          </w:tcPr>
          <w:p w:rsidR="00743A28" w:rsidRPr="00743A28" w:rsidRDefault="00743A28" w:rsidP="004037F1">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 xml:space="preserve">ŠU-10-02. Razvijanje novih alata (daljinska istraživanja, modeliranje </w:t>
            </w:r>
            <w:r w:rsidR="0058303B">
              <w:rPr>
                <w:rFonts w:ascii="Times New Roman" w:hAnsi="Times New Roman" w:cs="Times New Roman"/>
                <w:sz w:val="24"/>
                <w:szCs w:val="24"/>
              </w:rPr>
              <w:t xml:space="preserve">rasta i </w:t>
            </w:r>
            <w:r w:rsidRPr="00743A28">
              <w:rPr>
                <w:rFonts w:ascii="Times New Roman" w:hAnsi="Times New Roman" w:cs="Times New Roman"/>
                <w:sz w:val="24"/>
                <w:szCs w:val="24"/>
              </w:rPr>
              <w:t>dinamike šuma i sl.) kojima se omogućava stalna prilagodba u načinu uređivanja šuma, njihovoj obnovi i zaštiti s ciljem osiguranja održivog gospodarenja šumama</w:t>
            </w:r>
          </w:p>
        </w:tc>
        <w:tc>
          <w:tcPr>
            <w:tcW w:w="817" w:type="dxa"/>
            <w:noWrap/>
          </w:tcPr>
          <w:p w:rsidR="00743A28" w:rsidRPr="00743A28" w:rsidRDefault="00743A28" w:rsidP="004037F1">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PR</w:t>
            </w:r>
          </w:p>
        </w:tc>
      </w:tr>
      <w:tr w:rsidR="00743A28" w:rsidRPr="00743A28" w:rsidTr="008E200A">
        <w:trPr>
          <w:trHeight w:val="20"/>
        </w:trPr>
        <w:tc>
          <w:tcPr>
            <w:tcW w:w="991" w:type="dxa"/>
            <w:vMerge/>
          </w:tcPr>
          <w:p w:rsidR="00743A28" w:rsidRPr="00743A28" w:rsidRDefault="00743A28" w:rsidP="004037F1">
            <w:pPr>
              <w:spacing w:after="160" w:line="259" w:lineRule="auto"/>
              <w:jc w:val="left"/>
              <w:rPr>
                <w:rFonts w:ascii="Times New Roman" w:hAnsi="Times New Roman" w:cs="Times New Roman"/>
                <w:sz w:val="24"/>
                <w:szCs w:val="24"/>
              </w:rPr>
            </w:pPr>
          </w:p>
        </w:tc>
        <w:tc>
          <w:tcPr>
            <w:tcW w:w="3269" w:type="dxa"/>
            <w:vMerge/>
          </w:tcPr>
          <w:p w:rsidR="00743A28" w:rsidRPr="00743A28" w:rsidRDefault="00743A28" w:rsidP="004037F1">
            <w:pPr>
              <w:spacing w:after="160" w:line="259" w:lineRule="auto"/>
              <w:jc w:val="left"/>
              <w:rPr>
                <w:rFonts w:ascii="Times New Roman" w:hAnsi="Times New Roman" w:cs="Times New Roman"/>
                <w:sz w:val="24"/>
                <w:szCs w:val="24"/>
              </w:rPr>
            </w:pPr>
          </w:p>
        </w:tc>
        <w:tc>
          <w:tcPr>
            <w:tcW w:w="3853" w:type="dxa"/>
          </w:tcPr>
          <w:p w:rsidR="00743A28" w:rsidRPr="00743A28" w:rsidRDefault="00743A28" w:rsidP="004037F1">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 xml:space="preserve">ŠU-10-03. </w:t>
            </w:r>
            <w:r w:rsidR="003D1796">
              <w:rPr>
                <w:rFonts w:ascii="Times New Roman" w:hAnsi="Times New Roman" w:cs="Times New Roman"/>
                <w:sz w:val="24"/>
                <w:szCs w:val="24"/>
              </w:rPr>
              <w:t xml:space="preserve">Informiranje relevantnih dionika o analizama i razvijenim alatima </w:t>
            </w:r>
          </w:p>
        </w:tc>
        <w:tc>
          <w:tcPr>
            <w:tcW w:w="817" w:type="dxa"/>
            <w:noWrap/>
          </w:tcPr>
          <w:p w:rsidR="00743A28" w:rsidRPr="00743A28" w:rsidRDefault="00743A28" w:rsidP="004037F1">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ED</w:t>
            </w:r>
          </w:p>
        </w:tc>
      </w:tr>
      <w:tr w:rsidR="00743A28" w:rsidRPr="00743A28" w:rsidTr="008E200A">
        <w:trPr>
          <w:trHeight w:val="20"/>
        </w:trPr>
        <w:tc>
          <w:tcPr>
            <w:tcW w:w="991" w:type="dxa"/>
            <w:vMerge w:val="restart"/>
          </w:tcPr>
          <w:p w:rsidR="00743A28" w:rsidRPr="00743A28" w:rsidRDefault="00743A28" w:rsidP="004037F1">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ŠU-11</w:t>
            </w:r>
          </w:p>
        </w:tc>
        <w:tc>
          <w:tcPr>
            <w:tcW w:w="3269" w:type="dxa"/>
            <w:vMerge w:val="restart"/>
          </w:tcPr>
          <w:p w:rsidR="00743A28" w:rsidRPr="00743A28" w:rsidRDefault="00743A28" w:rsidP="004037F1">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Utvrditi kapacitete i mogućnosti provedbe mjera prilagodbe i smanjenja ugroženosti populacije krupne divljači</w:t>
            </w:r>
          </w:p>
        </w:tc>
        <w:tc>
          <w:tcPr>
            <w:tcW w:w="3853" w:type="dxa"/>
          </w:tcPr>
          <w:p w:rsidR="00743A28" w:rsidRPr="00743A28" w:rsidRDefault="00743A28" w:rsidP="004037F1">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ŠU-11-01. Izraditi analitičke podloge i definirati indikatore utjecaja klimatskih parametara na stabilnost populacije krupne divljači u promijenjenim stanišnim uvjetima</w:t>
            </w:r>
          </w:p>
        </w:tc>
        <w:tc>
          <w:tcPr>
            <w:tcW w:w="817" w:type="dxa"/>
            <w:noWrap/>
          </w:tcPr>
          <w:p w:rsidR="00743A28" w:rsidRPr="00743A28" w:rsidRDefault="00743A28" w:rsidP="004037F1">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PR</w:t>
            </w:r>
          </w:p>
        </w:tc>
      </w:tr>
      <w:tr w:rsidR="00743A28" w:rsidRPr="00743A28" w:rsidTr="008E200A">
        <w:trPr>
          <w:trHeight w:val="20"/>
        </w:trPr>
        <w:tc>
          <w:tcPr>
            <w:tcW w:w="991" w:type="dxa"/>
            <w:vMerge/>
          </w:tcPr>
          <w:p w:rsidR="00743A28" w:rsidRPr="00743A28" w:rsidRDefault="00743A28" w:rsidP="004037F1">
            <w:pPr>
              <w:spacing w:after="160" w:line="259" w:lineRule="auto"/>
              <w:jc w:val="left"/>
              <w:rPr>
                <w:rFonts w:ascii="Times New Roman" w:hAnsi="Times New Roman" w:cs="Times New Roman"/>
                <w:sz w:val="24"/>
                <w:szCs w:val="24"/>
              </w:rPr>
            </w:pPr>
          </w:p>
        </w:tc>
        <w:tc>
          <w:tcPr>
            <w:tcW w:w="3269" w:type="dxa"/>
            <w:vMerge/>
          </w:tcPr>
          <w:p w:rsidR="00743A28" w:rsidRPr="00743A28" w:rsidRDefault="00743A28" w:rsidP="004037F1">
            <w:pPr>
              <w:spacing w:after="160" w:line="259" w:lineRule="auto"/>
              <w:jc w:val="left"/>
              <w:rPr>
                <w:rFonts w:ascii="Times New Roman" w:hAnsi="Times New Roman" w:cs="Times New Roman"/>
                <w:sz w:val="24"/>
                <w:szCs w:val="24"/>
              </w:rPr>
            </w:pPr>
          </w:p>
        </w:tc>
        <w:tc>
          <w:tcPr>
            <w:tcW w:w="3853" w:type="dxa"/>
          </w:tcPr>
          <w:p w:rsidR="00743A28" w:rsidRPr="00743A28" w:rsidRDefault="00743A28" w:rsidP="004037F1">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ŠU-11-02. Izraditi osiguravajuće modele prilagodbe s ciljem kontroliranja brojnosti, prirasta i zdravstvenog stanja krupne divljači radi osiguranja ujednačenih stanišnih uvjeta</w:t>
            </w:r>
          </w:p>
        </w:tc>
        <w:tc>
          <w:tcPr>
            <w:tcW w:w="817" w:type="dxa"/>
            <w:noWrap/>
          </w:tcPr>
          <w:p w:rsidR="00743A28" w:rsidRPr="00743A28" w:rsidRDefault="00743A28" w:rsidP="004037F1">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PR</w:t>
            </w:r>
          </w:p>
        </w:tc>
      </w:tr>
      <w:tr w:rsidR="00743A28" w:rsidRPr="00743A28" w:rsidTr="008E200A">
        <w:trPr>
          <w:trHeight w:val="20"/>
        </w:trPr>
        <w:tc>
          <w:tcPr>
            <w:tcW w:w="991" w:type="dxa"/>
            <w:vMerge/>
          </w:tcPr>
          <w:p w:rsidR="00743A28" w:rsidRPr="00743A28" w:rsidRDefault="00743A28" w:rsidP="004037F1">
            <w:pPr>
              <w:spacing w:after="160" w:line="259" w:lineRule="auto"/>
              <w:jc w:val="left"/>
              <w:rPr>
                <w:rFonts w:ascii="Times New Roman" w:hAnsi="Times New Roman" w:cs="Times New Roman"/>
                <w:sz w:val="24"/>
                <w:szCs w:val="24"/>
              </w:rPr>
            </w:pPr>
          </w:p>
        </w:tc>
        <w:tc>
          <w:tcPr>
            <w:tcW w:w="3269" w:type="dxa"/>
            <w:vMerge/>
          </w:tcPr>
          <w:p w:rsidR="00743A28" w:rsidRPr="00743A28" w:rsidRDefault="00743A28" w:rsidP="004037F1">
            <w:pPr>
              <w:spacing w:after="160" w:line="259" w:lineRule="auto"/>
              <w:jc w:val="left"/>
              <w:rPr>
                <w:rFonts w:ascii="Times New Roman" w:hAnsi="Times New Roman" w:cs="Times New Roman"/>
                <w:sz w:val="24"/>
                <w:szCs w:val="24"/>
              </w:rPr>
            </w:pPr>
          </w:p>
        </w:tc>
        <w:tc>
          <w:tcPr>
            <w:tcW w:w="3853" w:type="dxa"/>
          </w:tcPr>
          <w:p w:rsidR="00743A28" w:rsidRPr="00743A28" w:rsidRDefault="00743A28" w:rsidP="004037F1">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 xml:space="preserve">ŠU-11-03. </w:t>
            </w:r>
            <w:r w:rsidR="00E243B1">
              <w:rPr>
                <w:rFonts w:ascii="Times New Roman" w:hAnsi="Times New Roman" w:cs="Times New Roman"/>
                <w:sz w:val="24"/>
                <w:szCs w:val="24"/>
              </w:rPr>
              <w:t>Informiranje relevantnih dionika o analizama i razvijenim modelima</w:t>
            </w:r>
          </w:p>
        </w:tc>
        <w:tc>
          <w:tcPr>
            <w:tcW w:w="817" w:type="dxa"/>
            <w:noWrap/>
          </w:tcPr>
          <w:p w:rsidR="00743A28" w:rsidRPr="00743A28" w:rsidRDefault="00743A28" w:rsidP="004037F1">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ED</w:t>
            </w:r>
          </w:p>
        </w:tc>
      </w:tr>
    </w:tbl>
    <w:p w:rsidR="00743A28" w:rsidRPr="00743A28" w:rsidRDefault="00743A28" w:rsidP="00A019FE">
      <w:pPr>
        <w:spacing w:after="0"/>
        <w:rPr>
          <w:rFonts w:ascii="Times New Roman" w:hAnsi="Times New Roman" w:cs="Times New Roman"/>
          <w:sz w:val="24"/>
          <w:szCs w:val="24"/>
        </w:rPr>
      </w:pPr>
    </w:p>
    <w:p w:rsidR="00D200D8" w:rsidRDefault="00D200D8" w:rsidP="00743A28">
      <w:pPr>
        <w:rPr>
          <w:rFonts w:ascii="Times New Roman" w:hAnsi="Times New Roman" w:cs="Times New Roman"/>
          <w:iCs/>
          <w:sz w:val="24"/>
          <w:szCs w:val="24"/>
        </w:rPr>
      </w:pPr>
    </w:p>
    <w:p w:rsidR="00D200D8" w:rsidRDefault="00D200D8" w:rsidP="00743A28">
      <w:pPr>
        <w:rPr>
          <w:rFonts w:ascii="Times New Roman" w:hAnsi="Times New Roman" w:cs="Times New Roman"/>
          <w:iCs/>
          <w:sz w:val="24"/>
          <w:szCs w:val="24"/>
        </w:rPr>
      </w:pPr>
    </w:p>
    <w:p w:rsidR="00743A28" w:rsidRPr="00743A28" w:rsidRDefault="00743A28" w:rsidP="00743A28">
      <w:pPr>
        <w:rPr>
          <w:rFonts w:ascii="Times New Roman" w:hAnsi="Times New Roman" w:cs="Times New Roman"/>
          <w:iCs/>
          <w:sz w:val="24"/>
          <w:szCs w:val="24"/>
        </w:rPr>
      </w:pPr>
      <w:r w:rsidRPr="00743A28">
        <w:rPr>
          <w:rFonts w:ascii="Times New Roman" w:hAnsi="Times New Roman" w:cs="Times New Roman"/>
          <w:iCs/>
          <w:sz w:val="24"/>
          <w:szCs w:val="24"/>
        </w:rPr>
        <w:lastRenderedPageBreak/>
        <w:t xml:space="preserve">Tablica </w:t>
      </w:r>
      <w:r w:rsidR="00CC26E5">
        <w:rPr>
          <w:rFonts w:ascii="Times New Roman" w:hAnsi="Times New Roman" w:cs="Times New Roman"/>
          <w:iCs/>
          <w:sz w:val="24"/>
          <w:szCs w:val="24"/>
        </w:rPr>
        <w:t>6</w:t>
      </w:r>
      <w:r w:rsidRPr="00743A28">
        <w:rPr>
          <w:rFonts w:ascii="Times New Roman" w:hAnsi="Times New Roman" w:cs="Times New Roman"/>
          <w:iCs/>
          <w:sz w:val="24"/>
          <w:szCs w:val="24"/>
        </w:rPr>
        <w:noBreakHyphen/>
      </w:r>
      <w:r w:rsidR="00CC26E5">
        <w:rPr>
          <w:rFonts w:ascii="Times New Roman" w:hAnsi="Times New Roman" w:cs="Times New Roman"/>
          <w:iCs/>
          <w:sz w:val="24"/>
          <w:szCs w:val="24"/>
        </w:rPr>
        <w:t>3</w:t>
      </w:r>
      <w:r w:rsidRPr="00743A28">
        <w:rPr>
          <w:rFonts w:ascii="Times New Roman" w:hAnsi="Times New Roman" w:cs="Times New Roman"/>
          <w:iCs/>
          <w:sz w:val="24"/>
          <w:szCs w:val="24"/>
        </w:rPr>
        <w:t xml:space="preserve">: Prioritet 1. - 3 Mjere </w:t>
      </w:r>
      <w:r w:rsidRPr="00743A28">
        <w:rPr>
          <w:rFonts w:ascii="Times New Roman" w:hAnsi="Times New Roman" w:cs="Times New Roman"/>
          <w:iCs/>
          <w:sz w:val="24"/>
          <w:szCs w:val="24"/>
          <w:u w:val="single"/>
        </w:rPr>
        <w:t xml:space="preserve">srednje </w:t>
      </w:r>
      <w:r w:rsidRPr="00743A28">
        <w:rPr>
          <w:rFonts w:ascii="Times New Roman" w:hAnsi="Times New Roman" w:cs="Times New Roman"/>
          <w:iCs/>
          <w:sz w:val="24"/>
          <w:szCs w:val="24"/>
        </w:rPr>
        <w:t>važnosti</w:t>
      </w:r>
    </w:p>
    <w:tbl>
      <w:tblPr>
        <w:tblStyle w:val="Reetkatablice"/>
        <w:tblW w:w="4956" w:type="pct"/>
        <w:tblInd w:w="137" w:type="dxa"/>
        <w:tblLook w:val="04A0" w:firstRow="1" w:lastRow="0" w:firstColumn="1" w:lastColumn="0" w:noHBand="0" w:noVBand="1"/>
      </w:tblPr>
      <w:tblGrid>
        <w:gridCol w:w="949"/>
        <w:gridCol w:w="3259"/>
        <w:gridCol w:w="3960"/>
        <w:gridCol w:w="763"/>
      </w:tblGrid>
      <w:tr w:rsidR="00743A28" w:rsidRPr="00743A28" w:rsidTr="003A5E7B">
        <w:trPr>
          <w:trHeight w:val="20"/>
          <w:tblHeader/>
        </w:trPr>
        <w:tc>
          <w:tcPr>
            <w:tcW w:w="531" w:type="pct"/>
            <w:shd w:val="clear" w:color="auto" w:fill="D9D9D9" w:themeFill="background1" w:themeFillShade="D9"/>
          </w:tcPr>
          <w:p w:rsidR="00743A28" w:rsidRPr="00743A28" w:rsidRDefault="00743A28" w:rsidP="004037F1">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Oznaka mjere</w:t>
            </w:r>
          </w:p>
        </w:tc>
        <w:tc>
          <w:tcPr>
            <w:tcW w:w="1825" w:type="pct"/>
            <w:shd w:val="clear" w:color="auto" w:fill="D9D9D9" w:themeFill="background1" w:themeFillShade="D9"/>
          </w:tcPr>
          <w:p w:rsidR="00743A28" w:rsidRPr="00743A28" w:rsidRDefault="00743A28" w:rsidP="004037F1">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Naziv mjere</w:t>
            </w:r>
          </w:p>
        </w:tc>
        <w:tc>
          <w:tcPr>
            <w:tcW w:w="2217" w:type="pct"/>
            <w:shd w:val="clear" w:color="auto" w:fill="D9D9D9" w:themeFill="background1" w:themeFillShade="D9"/>
          </w:tcPr>
          <w:p w:rsidR="00743A28" w:rsidRPr="00743A28" w:rsidRDefault="00743A28" w:rsidP="004037F1">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Oznaka i naziv aktivnosti</w:t>
            </w:r>
          </w:p>
        </w:tc>
        <w:tc>
          <w:tcPr>
            <w:tcW w:w="427" w:type="pct"/>
            <w:shd w:val="clear" w:color="auto" w:fill="D9D9D9" w:themeFill="background1" w:themeFillShade="D9"/>
            <w:noWrap/>
          </w:tcPr>
          <w:p w:rsidR="00743A28" w:rsidRPr="00743A28" w:rsidRDefault="00743A28" w:rsidP="004037F1">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Vrsta</w:t>
            </w:r>
          </w:p>
          <w:p w:rsidR="00743A28" w:rsidRPr="00743A28" w:rsidRDefault="00743A28" w:rsidP="004037F1">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mjere</w:t>
            </w:r>
          </w:p>
        </w:tc>
      </w:tr>
      <w:tr w:rsidR="00743A28" w:rsidRPr="00743A28" w:rsidTr="003A5E7B">
        <w:trPr>
          <w:trHeight w:val="20"/>
        </w:trPr>
        <w:tc>
          <w:tcPr>
            <w:tcW w:w="531" w:type="pct"/>
            <w:vMerge w:val="restart"/>
            <w:hideMark/>
          </w:tcPr>
          <w:p w:rsidR="00743A28" w:rsidRPr="00743A28" w:rsidRDefault="00743A28" w:rsidP="004037F1">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HM-07</w:t>
            </w:r>
          </w:p>
        </w:tc>
        <w:tc>
          <w:tcPr>
            <w:tcW w:w="1825" w:type="pct"/>
            <w:vMerge w:val="restart"/>
            <w:hideMark/>
          </w:tcPr>
          <w:p w:rsidR="00743A28" w:rsidRPr="00743A28" w:rsidRDefault="00743A28" w:rsidP="004037F1">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Jačanje kapaciteta za istraživanje i održivo upravljanje podzemnim vodama</w:t>
            </w:r>
          </w:p>
        </w:tc>
        <w:tc>
          <w:tcPr>
            <w:tcW w:w="2217" w:type="pct"/>
            <w:hideMark/>
          </w:tcPr>
          <w:p w:rsidR="00743A28" w:rsidRPr="00743A28" w:rsidRDefault="00743A28" w:rsidP="004037F1">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 xml:space="preserve">HM-07-01. </w:t>
            </w:r>
            <w:r w:rsidR="00001DDC" w:rsidRPr="00001DDC">
              <w:rPr>
                <w:rFonts w:ascii="Times New Roman" w:hAnsi="Times New Roman" w:cs="Times New Roman"/>
                <w:sz w:val="24"/>
                <w:szCs w:val="24"/>
              </w:rPr>
              <w:t>Dopuna monitoring</w:t>
            </w:r>
            <w:r w:rsidR="00001DDC">
              <w:rPr>
                <w:rFonts w:ascii="Times New Roman" w:hAnsi="Times New Roman" w:cs="Times New Roman"/>
                <w:sz w:val="24"/>
                <w:szCs w:val="24"/>
              </w:rPr>
              <w:t>a</w:t>
            </w:r>
            <w:r w:rsidR="00001DDC" w:rsidRPr="00001DDC">
              <w:rPr>
                <w:rFonts w:ascii="Times New Roman" w:hAnsi="Times New Roman" w:cs="Times New Roman"/>
                <w:sz w:val="24"/>
                <w:szCs w:val="24"/>
              </w:rPr>
              <w:t xml:space="preserve"> podzemnih voda na Vodnom području rijeke Dunav s ciljem pouzdanijeg praćenja utjecaja klimatskih promjena na količinsko i kemi</w:t>
            </w:r>
            <w:r w:rsidR="00E243B1">
              <w:rPr>
                <w:rFonts w:ascii="Times New Roman" w:hAnsi="Times New Roman" w:cs="Times New Roman"/>
                <w:sz w:val="24"/>
                <w:szCs w:val="24"/>
              </w:rPr>
              <w:t>j</w:t>
            </w:r>
            <w:r w:rsidR="00001DDC" w:rsidRPr="00001DDC">
              <w:rPr>
                <w:rFonts w:ascii="Times New Roman" w:hAnsi="Times New Roman" w:cs="Times New Roman"/>
                <w:sz w:val="24"/>
                <w:szCs w:val="24"/>
              </w:rPr>
              <w:t>sko stanje podzemnih voda</w:t>
            </w:r>
          </w:p>
        </w:tc>
        <w:tc>
          <w:tcPr>
            <w:tcW w:w="427" w:type="pct"/>
            <w:noWrap/>
            <w:hideMark/>
          </w:tcPr>
          <w:p w:rsidR="00743A28" w:rsidRPr="00743A28" w:rsidRDefault="00743A28" w:rsidP="004037F1">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PR</w:t>
            </w:r>
          </w:p>
        </w:tc>
      </w:tr>
      <w:tr w:rsidR="00743A28" w:rsidRPr="00743A28" w:rsidTr="003A5E7B">
        <w:trPr>
          <w:trHeight w:val="20"/>
        </w:trPr>
        <w:tc>
          <w:tcPr>
            <w:tcW w:w="531" w:type="pct"/>
            <w:vMerge/>
            <w:hideMark/>
          </w:tcPr>
          <w:p w:rsidR="00743A28" w:rsidRPr="00743A28" w:rsidRDefault="00743A28" w:rsidP="004037F1">
            <w:pPr>
              <w:spacing w:after="160" w:line="259" w:lineRule="auto"/>
              <w:jc w:val="left"/>
              <w:rPr>
                <w:rFonts w:ascii="Times New Roman" w:hAnsi="Times New Roman" w:cs="Times New Roman"/>
                <w:sz w:val="24"/>
                <w:szCs w:val="24"/>
              </w:rPr>
            </w:pPr>
          </w:p>
        </w:tc>
        <w:tc>
          <w:tcPr>
            <w:tcW w:w="1825" w:type="pct"/>
            <w:vMerge/>
            <w:hideMark/>
          </w:tcPr>
          <w:p w:rsidR="00743A28" w:rsidRPr="00743A28" w:rsidRDefault="00743A28" w:rsidP="004037F1">
            <w:pPr>
              <w:spacing w:after="160" w:line="259" w:lineRule="auto"/>
              <w:jc w:val="left"/>
              <w:rPr>
                <w:rFonts w:ascii="Times New Roman" w:hAnsi="Times New Roman" w:cs="Times New Roman"/>
                <w:sz w:val="24"/>
                <w:szCs w:val="24"/>
              </w:rPr>
            </w:pPr>
          </w:p>
        </w:tc>
        <w:tc>
          <w:tcPr>
            <w:tcW w:w="2217" w:type="pct"/>
            <w:hideMark/>
          </w:tcPr>
          <w:p w:rsidR="00743A28" w:rsidRPr="00743A28" w:rsidRDefault="00743A28" w:rsidP="004037F1">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 xml:space="preserve">HM-07-02. </w:t>
            </w:r>
            <w:r w:rsidR="00001DDC" w:rsidRPr="00001DDC">
              <w:rPr>
                <w:rFonts w:ascii="Times New Roman" w:hAnsi="Times New Roman" w:cs="Times New Roman"/>
                <w:sz w:val="24"/>
                <w:szCs w:val="24"/>
              </w:rPr>
              <w:t>Dopuna monitoring podzemnih voda na Jadranskom vodnom s ciljem pouzdanijeg praćenja utjecaja klimatskih promjena na količinsko i kemijsko stanje podzemnih voda</w:t>
            </w:r>
          </w:p>
        </w:tc>
        <w:tc>
          <w:tcPr>
            <w:tcW w:w="427" w:type="pct"/>
            <w:noWrap/>
            <w:hideMark/>
          </w:tcPr>
          <w:p w:rsidR="00743A28" w:rsidRPr="00743A28" w:rsidRDefault="00743A28" w:rsidP="004037F1">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PR</w:t>
            </w:r>
          </w:p>
        </w:tc>
      </w:tr>
      <w:tr w:rsidR="00743A28" w:rsidRPr="00743A28" w:rsidTr="003A5E7B">
        <w:trPr>
          <w:trHeight w:val="20"/>
        </w:trPr>
        <w:tc>
          <w:tcPr>
            <w:tcW w:w="531" w:type="pct"/>
            <w:vMerge/>
            <w:hideMark/>
          </w:tcPr>
          <w:p w:rsidR="00743A28" w:rsidRPr="00743A28" w:rsidRDefault="00743A28" w:rsidP="004037F1">
            <w:pPr>
              <w:spacing w:after="160" w:line="259" w:lineRule="auto"/>
              <w:jc w:val="left"/>
              <w:rPr>
                <w:rFonts w:ascii="Times New Roman" w:hAnsi="Times New Roman" w:cs="Times New Roman"/>
                <w:sz w:val="24"/>
                <w:szCs w:val="24"/>
              </w:rPr>
            </w:pPr>
          </w:p>
        </w:tc>
        <w:tc>
          <w:tcPr>
            <w:tcW w:w="1825" w:type="pct"/>
            <w:vMerge/>
            <w:hideMark/>
          </w:tcPr>
          <w:p w:rsidR="00743A28" w:rsidRPr="00743A28" w:rsidRDefault="00743A28" w:rsidP="004037F1">
            <w:pPr>
              <w:spacing w:after="160" w:line="259" w:lineRule="auto"/>
              <w:jc w:val="left"/>
              <w:rPr>
                <w:rFonts w:ascii="Times New Roman" w:hAnsi="Times New Roman" w:cs="Times New Roman"/>
                <w:sz w:val="24"/>
                <w:szCs w:val="24"/>
              </w:rPr>
            </w:pPr>
          </w:p>
        </w:tc>
        <w:tc>
          <w:tcPr>
            <w:tcW w:w="2217" w:type="pct"/>
            <w:hideMark/>
          </w:tcPr>
          <w:p w:rsidR="00743A28" w:rsidRPr="00743A28" w:rsidRDefault="003A5E7B" w:rsidP="004037F1">
            <w:pPr>
              <w:spacing w:after="160" w:line="259" w:lineRule="auto"/>
              <w:jc w:val="left"/>
              <w:rPr>
                <w:rFonts w:ascii="Times New Roman" w:hAnsi="Times New Roman" w:cs="Times New Roman"/>
                <w:sz w:val="24"/>
                <w:szCs w:val="24"/>
              </w:rPr>
            </w:pPr>
            <w:r>
              <w:rPr>
                <w:rFonts w:ascii="Times New Roman" w:hAnsi="Times New Roman" w:cs="Times New Roman"/>
                <w:sz w:val="24"/>
                <w:szCs w:val="24"/>
              </w:rPr>
              <w:t xml:space="preserve">HM-07-03. </w:t>
            </w:r>
            <w:r w:rsidR="00743A28" w:rsidRPr="00743A28">
              <w:rPr>
                <w:rFonts w:ascii="Times New Roman" w:hAnsi="Times New Roman" w:cs="Times New Roman"/>
                <w:sz w:val="24"/>
                <w:szCs w:val="24"/>
              </w:rPr>
              <w:t>Modeliranje međuovisnosti klimat</w:t>
            </w:r>
            <w:r w:rsidR="006E5DB1">
              <w:rPr>
                <w:rFonts w:ascii="Times New Roman" w:hAnsi="Times New Roman" w:cs="Times New Roman"/>
                <w:sz w:val="24"/>
                <w:szCs w:val="24"/>
              </w:rPr>
              <w:t>skih</w:t>
            </w:r>
            <w:r w:rsidR="00743A28" w:rsidRPr="00743A28">
              <w:rPr>
                <w:rFonts w:ascii="Times New Roman" w:hAnsi="Times New Roman" w:cs="Times New Roman"/>
                <w:sz w:val="24"/>
                <w:szCs w:val="24"/>
              </w:rPr>
              <w:t xml:space="preserve"> prilika i hidroloških prilika na </w:t>
            </w:r>
            <w:r w:rsidR="00001DDC">
              <w:rPr>
                <w:rFonts w:ascii="Times New Roman" w:hAnsi="Times New Roman" w:cs="Times New Roman"/>
                <w:sz w:val="24"/>
                <w:szCs w:val="24"/>
              </w:rPr>
              <w:t>ekološko i kemijsko stanje površinskih te količinsko i kemijsko stanje podzemnih voda</w:t>
            </w:r>
          </w:p>
        </w:tc>
        <w:tc>
          <w:tcPr>
            <w:tcW w:w="427" w:type="pct"/>
            <w:noWrap/>
            <w:hideMark/>
          </w:tcPr>
          <w:p w:rsidR="00743A28" w:rsidRPr="00743A28" w:rsidRDefault="00743A28" w:rsidP="004037F1">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PR</w:t>
            </w:r>
          </w:p>
        </w:tc>
      </w:tr>
      <w:tr w:rsidR="00743A28" w:rsidRPr="00743A28" w:rsidTr="003A5E7B">
        <w:trPr>
          <w:trHeight w:val="20"/>
        </w:trPr>
        <w:tc>
          <w:tcPr>
            <w:tcW w:w="531" w:type="pct"/>
            <w:vMerge/>
            <w:hideMark/>
          </w:tcPr>
          <w:p w:rsidR="00743A28" w:rsidRPr="00743A28" w:rsidRDefault="00743A28" w:rsidP="004037F1">
            <w:pPr>
              <w:spacing w:after="160" w:line="259" w:lineRule="auto"/>
              <w:jc w:val="left"/>
              <w:rPr>
                <w:rFonts w:ascii="Times New Roman" w:hAnsi="Times New Roman" w:cs="Times New Roman"/>
                <w:sz w:val="24"/>
                <w:szCs w:val="24"/>
              </w:rPr>
            </w:pPr>
          </w:p>
        </w:tc>
        <w:tc>
          <w:tcPr>
            <w:tcW w:w="1825" w:type="pct"/>
            <w:vMerge/>
            <w:hideMark/>
          </w:tcPr>
          <w:p w:rsidR="00743A28" w:rsidRPr="00743A28" w:rsidRDefault="00743A28" w:rsidP="004037F1">
            <w:pPr>
              <w:spacing w:after="160" w:line="259" w:lineRule="auto"/>
              <w:jc w:val="left"/>
              <w:rPr>
                <w:rFonts w:ascii="Times New Roman" w:hAnsi="Times New Roman" w:cs="Times New Roman"/>
                <w:sz w:val="24"/>
                <w:szCs w:val="24"/>
              </w:rPr>
            </w:pPr>
          </w:p>
        </w:tc>
        <w:tc>
          <w:tcPr>
            <w:tcW w:w="2217" w:type="pct"/>
            <w:hideMark/>
          </w:tcPr>
          <w:p w:rsidR="00743A28" w:rsidRPr="00743A28" w:rsidRDefault="00743A28" w:rsidP="004037F1">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HM-07-04. Modeliranje međuovisnosti stanja podzemnih voda i podizanja razine mora</w:t>
            </w:r>
          </w:p>
        </w:tc>
        <w:tc>
          <w:tcPr>
            <w:tcW w:w="427" w:type="pct"/>
            <w:noWrap/>
            <w:hideMark/>
          </w:tcPr>
          <w:p w:rsidR="00743A28" w:rsidRPr="00743A28" w:rsidRDefault="00743A28" w:rsidP="004037F1">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PR</w:t>
            </w:r>
          </w:p>
        </w:tc>
      </w:tr>
      <w:tr w:rsidR="00743A28" w:rsidRPr="00743A28" w:rsidTr="003A5E7B">
        <w:trPr>
          <w:trHeight w:val="20"/>
        </w:trPr>
        <w:tc>
          <w:tcPr>
            <w:tcW w:w="531" w:type="pct"/>
            <w:vMerge/>
            <w:hideMark/>
          </w:tcPr>
          <w:p w:rsidR="00743A28" w:rsidRPr="00743A28" w:rsidRDefault="00743A28" w:rsidP="004037F1">
            <w:pPr>
              <w:spacing w:after="160" w:line="259" w:lineRule="auto"/>
              <w:jc w:val="left"/>
              <w:rPr>
                <w:rFonts w:ascii="Times New Roman" w:hAnsi="Times New Roman" w:cs="Times New Roman"/>
                <w:sz w:val="24"/>
                <w:szCs w:val="24"/>
              </w:rPr>
            </w:pPr>
          </w:p>
        </w:tc>
        <w:tc>
          <w:tcPr>
            <w:tcW w:w="1825" w:type="pct"/>
            <w:vMerge/>
            <w:hideMark/>
          </w:tcPr>
          <w:p w:rsidR="00743A28" w:rsidRPr="00743A28" w:rsidRDefault="00743A28" w:rsidP="004037F1">
            <w:pPr>
              <w:spacing w:after="160" w:line="259" w:lineRule="auto"/>
              <w:jc w:val="left"/>
              <w:rPr>
                <w:rFonts w:ascii="Times New Roman" w:hAnsi="Times New Roman" w:cs="Times New Roman"/>
                <w:sz w:val="24"/>
                <w:szCs w:val="24"/>
              </w:rPr>
            </w:pPr>
          </w:p>
        </w:tc>
        <w:tc>
          <w:tcPr>
            <w:tcW w:w="2217" w:type="pct"/>
            <w:hideMark/>
          </w:tcPr>
          <w:p w:rsidR="00743A28" w:rsidRPr="00743A28" w:rsidRDefault="00743A28" w:rsidP="004037F1">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HM-07-05. Izrada karata ranjivosti podzemnih voda u situacijama smanjivanja prirodnih dotoka uslijed djelovanja klimatskih promjena</w:t>
            </w:r>
          </w:p>
        </w:tc>
        <w:tc>
          <w:tcPr>
            <w:tcW w:w="427" w:type="pct"/>
            <w:noWrap/>
            <w:hideMark/>
          </w:tcPr>
          <w:p w:rsidR="00743A28" w:rsidRPr="00743A28" w:rsidRDefault="00743A28" w:rsidP="004037F1">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PR</w:t>
            </w:r>
          </w:p>
        </w:tc>
      </w:tr>
      <w:tr w:rsidR="00743A28" w:rsidRPr="00743A28" w:rsidTr="003A5E7B">
        <w:trPr>
          <w:trHeight w:val="20"/>
        </w:trPr>
        <w:tc>
          <w:tcPr>
            <w:tcW w:w="531" w:type="pct"/>
            <w:vMerge/>
            <w:hideMark/>
          </w:tcPr>
          <w:p w:rsidR="00743A28" w:rsidRPr="00743A28" w:rsidRDefault="00743A28" w:rsidP="004037F1">
            <w:pPr>
              <w:spacing w:after="160" w:line="259" w:lineRule="auto"/>
              <w:jc w:val="left"/>
              <w:rPr>
                <w:rFonts w:ascii="Times New Roman" w:hAnsi="Times New Roman" w:cs="Times New Roman"/>
                <w:sz w:val="24"/>
                <w:szCs w:val="24"/>
              </w:rPr>
            </w:pPr>
          </w:p>
        </w:tc>
        <w:tc>
          <w:tcPr>
            <w:tcW w:w="1825" w:type="pct"/>
            <w:vMerge/>
            <w:hideMark/>
          </w:tcPr>
          <w:p w:rsidR="00743A28" w:rsidRPr="00743A28" w:rsidRDefault="00743A28" w:rsidP="004037F1">
            <w:pPr>
              <w:spacing w:after="160" w:line="259" w:lineRule="auto"/>
              <w:jc w:val="left"/>
              <w:rPr>
                <w:rFonts w:ascii="Times New Roman" w:hAnsi="Times New Roman" w:cs="Times New Roman"/>
                <w:sz w:val="24"/>
                <w:szCs w:val="24"/>
              </w:rPr>
            </w:pPr>
          </w:p>
        </w:tc>
        <w:tc>
          <w:tcPr>
            <w:tcW w:w="2217" w:type="pct"/>
            <w:hideMark/>
          </w:tcPr>
          <w:p w:rsidR="00743A28" w:rsidRPr="00743A28" w:rsidRDefault="00743A28" w:rsidP="004037F1">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 xml:space="preserve">HM-07-06. Izrada prijedloga načina zaštite i </w:t>
            </w:r>
            <w:r w:rsidR="00284F2E">
              <w:rPr>
                <w:rFonts w:ascii="Times New Roman" w:hAnsi="Times New Roman" w:cs="Times New Roman"/>
                <w:sz w:val="24"/>
                <w:szCs w:val="24"/>
              </w:rPr>
              <w:t>održivog korištenja</w:t>
            </w:r>
            <w:r w:rsidR="00284F2E" w:rsidRPr="00743A28">
              <w:rPr>
                <w:rFonts w:ascii="Times New Roman" w:hAnsi="Times New Roman" w:cs="Times New Roman"/>
                <w:sz w:val="24"/>
                <w:szCs w:val="24"/>
              </w:rPr>
              <w:t xml:space="preserve"> </w:t>
            </w:r>
            <w:r w:rsidRPr="00743A28">
              <w:rPr>
                <w:rFonts w:ascii="Times New Roman" w:hAnsi="Times New Roman" w:cs="Times New Roman"/>
                <w:sz w:val="24"/>
                <w:szCs w:val="24"/>
              </w:rPr>
              <w:t>podzemnih voda u klimatski izmijenjenim uvjetima</w:t>
            </w:r>
          </w:p>
        </w:tc>
        <w:tc>
          <w:tcPr>
            <w:tcW w:w="427" w:type="pct"/>
            <w:noWrap/>
            <w:hideMark/>
          </w:tcPr>
          <w:p w:rsidR="00743A28" w:rsidRPr="00743A28" w:rsidRDefault="00743A28" w:rsidP="004037F1">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PR</w:t>
            </w:r>
          </w:p>
        </w:tc>
      </w:tr>
      <w:tr w:rsidR="00743A28" w:rsidRPr="00743A28" w:rsidTr="003A5E7B">
        <w:trPr>
          <w:trHeight w:val="20"/>
        </w:trPr>
        <w:tc>
          <w:tcPr>
            <w:tcW w:w="531" w:type="pct"/>
            <w:vMerge w:val="restart"/>
            <w:hideMark/>
          </w:tcPr>
          <w:p w:rsidR="00743A28" w:rsidRPr="00743A28" w:rsidRDefault="00743A28" w:rsidP="004037F1">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HM-08</w:t>
            </w:r>
          </w:p>
        </w:tc>
        <w:tc>
          <w:tcPr>
            <w:tcW w:w="1825" w:type="pct"/>
            <w:vMerge w:val="restart"/>
            <w:hideMark/>
          </w:tcPr>
          <w:p w:rsidR="00743A28" w:rsidRPr="00743A28" w:rsidRDefault="00743A28" w:rsidP="004037F1">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Jačanje otpornosti obalne vodno-komunalne infrastrukture i priobalnih vodnih resursa (strukturne mjere)</w:t>
            </w:r>
          </w:p>
        </w:tc>
        <w:tc>
          <w:tcPr>
            <w:tcW w:w="2217" w:type="pct"/>
            <w:hideMark/>
          </w:tcPr>
          <w:p w:rsidR="00743A28" w:rsidRPr="00743A28" w:rsidRDefault="00743A28" w:rsidP="004037F1">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 xml:space="preserve">HM-08-01. Rekonstrukcija i sanacija vodno-komunalne infrastrukture i </w:t>
            </w:r>
            <w:r w:rsidR="00001DDC">
              <w:rPr>
                <w:rFonts w:ascii="Times New Roman" w:hAnsi="Times New Roman" w:cs="Times New Roman"/>
                <w:sz w:val="24"/>
                <w:szCs w:val="24"/>
              </w:rPr>
              <w:t>ostalih zahvaćanja vodnih resursa</w:t>
            </w:r>
          </w:p>
        </w:tc>
        <w:tc>
          <w:tcPr>
            <w:tcW w:w="427" w:type="pct"/>
            <w:noWrap/>
            <w:hideMark/>
          </w:tcPr>
          <w:p w:rsidR="00743A28" w:rsidRPr="00743A28" w:rsidRDefault="00743A28" w:rsidP="004037F1">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PR</w:t>
            </w:r>
          </w:p>
        </w:tc>
      </w:tr>
      <w:tr w:rsidR="00743A28" w:rsidRPr="00743A28" w:rsidTr="003A5E7B">
        <w:trPr>
          <w:trHeight w:val="20"/>
        </w:trPr>
        <w:tc>
          <w:tcPr>
            <w:tcW w:w="531" w:type="pct"/>
            <w:vMerge/>
          </w:tcPr>
          <w:p w:rsidR="00743A28" w:rsidRPr="00743A28" w:rsidRDefault="00743A28" w:rsidP="004037F1">
            <w:pPr>
              <w:spacing w:after="160" w:line="259" w:lineRule="auto"/>
              <w:jc w:val="left"/>
              <w:rPr>
                <w:rFonts w:ascii="Times New Roman" w:hAnsi="Times New Roman" w:cs="Times New Roman"/>
                <w:sz w:val="24"/>
                <w:szCs w:val="24"/>
              </w:rPr>
            </w:pPr>
          </w:p>
        </w:tc>
        <w:tc>
          <w:tcPr>
            <w:tcW w:w="1825" w:type="pct"/>
            <w:vMerge/>
          </w:tcPr>
          <w:p w:rsidR="00743A28" w:rsidRPr="00743A28" w:rsidRDefault="00743A28" w:rsidP="004037F1">
            <w:pPr>
              <w:spacing w:after="160" w:line="259" w:lineRule="auto"/>
              <w:jc w:val="left"/>
              <w:rPr>
                <w:rFonts w:ascii="Times New Roman" w:hAnsi="Times New Roman" w:cs="Times New Roman"/>
                <w:sz w:val="24"/>
                <w:szCs w:val="24"/>
              </w:rPr>
            </w:pPr>
          </w:p>
        </w:tc>
        <w:tc>
          <w:tcPr>
            <w:tcW w:w="2217" w:type="pct"/>
          </w:tcPr>
          <w:p w:rsidR="00743A28" w:rsidRPr="00743A28" w:rsidRDefault="00743A28" w:rsidP="004037F1">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 xml:space="preserve">HM-08-02. Dislociranje </w:t>
            </w:r>
            <w:proofErr w:type="spellStart"/>
            <w:r w:rsidRPr="00743A28">
              <w:rPr>
                <w:rFonts w:ascii="Times New Roman" w:hAnsi="Times New Roman" w:cs="Times New Roman"/>
                <w:sz w:val="24"/>
                <w:szCs w:val="24"/>
              </w:rPr>
              <w:t>vodozahvata</w:t>
            </w:r>
            <w:proofErr w:type="spellEnd"/>
            <w:r w:rsidRPr="00743A28">
              <w:rPr>
                <w:rFonts w:ascii="Times New Roman" w:hAnsi="Times New Roman" w:cs="Times New Roman"/>
                <w:sz w:val="24"/>
                <w:szCs w:val="24"/>
              </w:rPr>
              <w:t xml:space="preserve"> izvan utjecaja djelovanja mora</w:t>
            </w:r>
          </w:p>
        </w:tc>
        <w:tc>
          <w:tcPr>
            <w:tcW w:w="427" w:type="pct"/>
            <w:noWrap/>
          </w:tcPr>
          <w:p w:rsidR="00743A28" w:rsidRPr="00743A28" w:rsidRDefault="00743A28" w:rsidP="004037F1">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PR</w:t>
            </w:r>
          </w:p>
        </w:tc>
      </w:tr>
      <w:tr w:rsidR="00743A28" w:rsidRPr="00743A28" w:rsidTr="003A5E7B">
        <w:trPr>
          <w:trHeight w:val="20"/>
        </w:trPr>
        <w:tc>
          <w:tcPr>
            <w:tcW w:w="531" w:type="pct"/>
            <w:vMerge/>
          </w:tcPr>
          <w:p w:rsidR="00743A28" w:rsidRPr="00743A28" w:rsidRDefault="00743A28" w:rsidP="004037F1">
            <w:pPr>
              <w:spacing w:after="160" w:line="259" w:lineRule="auto"/>
              <w:jc w:val="left"/>
              <w:rPr>
                <w:rFonts w:ascii="Times New Roman" w:hAnsi="Times New Roman" w:cs="Times New Roman"/>
                <w:sz w:val="24"/>
                <w:szCs w:val="24"/>
              </w:rPr>
            </w:pPr>
          </w:p>
        </w:tc>
        <w:tc>
          <w:tcPr>
            <w:tcW w:w="1825" w:type="pct"/>
            <w:vMerge/>
          </w:tcPr>
          <w:p w:rsidR="00743A28" w:rsidRPr="00743A28" w:rsidRDefault="00743A28" w:rsidP="004037F1">
            <w:pPr>
              <w:spacing w:after="160" w:line="259" w:lineRule="auto"/>
              <w:jc w:val="left"/>
              <w:rPr>
                <w:rFonts w:ascii="Times New Roman" w:hAnsi="Times New Roman" w:cs="Times New Roman"/>
                <w:sz w:val="24"/>
                <w:szCs w:val="24"/>
              </w:rPr>
            </w:pPr>
          </w:p>
        </w:tc>
        <w:tc>
          <w:tcPr>
            <w:tcW w:w="2217" w:type="pct"/>
          </w:tcPr>
          <w:p w:rsidR="00743A28" w:rsidRPr="00743A28" w:rsidRDefault="00743A28" w:rsidP="004037F1">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 xml:space="preserve">HM-08-03. Umjetno prihranjivanje priobalnih </w:t>
            </w:r>
            <w:proofErr w:type="spellStart"/>
            <w:r w:rsidRPr="00743A28">
              <w:rPr>
                <w:rFonts w:ascii="Times New Roman" w:hAnsi="Times New Roman" w:cs="Times New Roman"/>
                <w:sz w:val="24"/>
                <w:szCs w:val="24"/>
              </w:rPr>
              <w:t>vodonosnika</w:t>
            </w:r>
            <w:proofErr w:type="spellEnd"/>
            <w:r w:rsidRPr="00743A28">
              <w:rPr>
                <w:rFonts w:ascii="Times New Roman" w:hAnsi="Times New Roman" w:cs="Times New Roman"/>
                <w:sz w:val="24"/>
                <w:szCs w:val="24"/>
              </w:rPr>
              <w:t xml:space="preserve"> </w:t>
            </w:r>
          </w:p>
        </w:tc>
        <w:tc>
          <w:tcPr>
            <w:tcW w:w="427" w:type="pct"/>
            <w:noWrap/>
          </w:tcPr>
          <w:p w:rsidR="00743A28" w:rsidRPr="00743A28" w:rsidRDefault="00743A28" w:rsidP="004037F1">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PR</w:t>
            </w:r>
          </w:p>
        </w:tc>
      </w:tr>
      <w:tr w:rsidR="00743A28" w:rsidRPr="00743A28" w:rsidTr="003A5E7B">
        <w:trPr>
          <w:trHeight w:val="20"/>
        </w:trPr>
        <w:tc>
          <w:tcPr>
            <w:tcW w:w="531" w:type="pct"/>
            <w:vMerge/>
            <w:hideMark/>
          </w:tcPr>
          <w:p w:rsidR="00743A28" w:rsidRPr="00743A28" w:rsidRDefault="00743A28" w:rsidP="004037F1">
            <w:pPr>
              <w:spacing w:after="160" w:line="259" w:lineRule="auto"/>
              <w:jc w:val="left"/>
              <w:rPr>
                <w:rFonts w:ascii="Times New Roman" w:hAnsi="Times New Roman" w:cs="Times New Roman"/>
                <w:sz w:val="24"/>
                <w:szCs w:val="24"/>
              </w:rPr>
            </w:pPr>
          </w:p>
        </w:tc>
        <w:tc>
          <w:tcPr>
            <w:tcW w:w="1825" w:type="pct"/>
            <w:vMerge/>
            <w:hideMark/>
          </w:tcPr>
          <w:p w:rsidR="00743A28" w:rsidRPr="00743A28" w:rsidRDefault="00743A28" w:rsidP="004037F1">
            <w:pPr>
              <w:spacing w:after="160" w:line="259" w:lineRule="auto"/>
              <w:jc w:val="left"/>
              <w:rPr>
                <w:rFonts w:ascii="Times New Roman" w:hAnsi="Times New Roman" w:cs="Times New Roman"/>
                <w:sz w:val="24"/>
                <w:szCs w:val="24"/>
              </w:rPr>
            </w:pPr>
          </w:p>
        </w:tc>
        <w:tc>
          <w:tcPr>
            <w:tcW w:w="2217" w:type="pct"/>
            <w:hideMark/>
          </w:tcPr>
          <w:p w:rsidR="00743A28" w:rsidRPr="00743A28" w:rsidRDefault="00743A28" w:rsidP="004037F1">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HM-08-04. Izgradnja upravljivih mobilnih pregrada na ušćima vodotoka i sl.</w:t>
            </w:r>
            <w:r w:rsidR="00001DDC">
              <w:rPr>
                <w:rFonts w:ascii="Times New Roman" w:hAnsi="Times New Roman" w:cs="Times New Roman"/>
                <w:sz w:val="24"/>
                <w:szCs w:val="24"/>
              </w:rPr>
              <w:t>,</w:t>
            </w:r>
            <w:r w:rsidR="00001DDC">
              <w:t xml:space="preserve"> </w:t>
            </w:r>
            <w:r w:rsidR="00001DDC" w:rsidRPr="00001DDC">
              <w:rPr>
                <w:rFonts w:ascii="Times New Roman" w:hAnsi="Times New Roman" w:cs="Times New Roman"/>
                <w:sz w:val="24"/>
                <w:szCs w:val="24"/>
              </w:rPr>
              <w:t xml:space="preserve">a vodeći računa o </w:t>
            </w:r>
            <w:r w:rsidR="00001DDC" w:rsidRPr="00001DDC">
              <w:rPr>
                <w:rFonts w:ascii="Times New Roman" w:hAnsi="Times New Roman" w:cs="Times New Roman"/>
                <w:sz w:val="24"/>
                <w:szCs w:val="24"/>
              </w:rPr>
              <w:lastRenderedPageBreak/>
              <w:t xml:space="preserve">održanju longitudinalnog kontinuiteta vodotoka (ekoloških koridora za </w:t>
            </w:r>
            <w:proofErr w:type="spellStart"/>
            <w:r w:rsidR="00001DDC" w:rsidRPr="00001DDC">
              <w:rPr>
                <w:rFonts w:ascii="Times New Roman" w:hAnsi="Times New Roman" w:cs="Times New Roman"/>
                <w:sz w:val="24"/>
                <w:szCs w:val="24"/>
              </w:rPr>
              <w:t>migratorne</w:t>
            </w:r>
            <w:proofErr w:type="spellEnd"/>
            <w:r w:rsidR="00001DDC" w:rsidRPr="00001DDC">
              <w:rPr>
                <w:rFonts w:ascii="Times New Roman" w:hAnsi="Times New Roman" w:cs="Times New Roman"/>
                <w:sz w:val="24"/>
                <w:szCs w:val="24"/>
              </w:rPr>
              <w:t xml:space="preserve"> vrste)</w:t>
            </w:r>
          </w:p>
        </w:tc>
        <w:tc>
          <w:tcPr>
            <w:tcW w:w="427" w:type="pct"/>
            <w:noWrap/>
            <w:hideMark/>
          </w:tcPr>
          <w:p w:rsidR="00743A28" w:rsidRPr="00743A28" w:rsidRDefault="00743A28" w:rsidP="004037F1">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lastRenderedPageBreak/>
              <w:t>PR</w:t>
            </w:r>
          </w:p>
        </w:tc>
      </w:tr>
      <w:tr w:rsidR="00743A28" w:rsidRPr="00743A28" w:rsidTr="003A5E7B">
        <w:trPr>
          <w:trHeight w:val="20"/>
        </w:trPr>
        <w:tc>
          <w:tcPr>
            <w:tcW w:w="531" w:type="pct"/>
            <w:vMerge w:val="restart"/>
            <w:hideMark/>
          </w:tcPr>
          <w:p w:rsidR="00743A28" w:rsidRPr="00743A28" w:rsidRDefault="00743A28" w:rsidP="004037F1">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HM-09</w:t>
            </w:r>
          </w:p>
        </w:tc>
        <w:tc>
          <w:tcPr>
            <w:tcW w:w="1825" w:type="pct"/>
            <w:vMerge w:val="restart"/>
            <w:hideMark/>
          </w:tcPr>
          <w:p w:rsidR="00743A28" w:rsidRPr="00743A28" w:rsidRDefault="00743A28" w:rsidP="004037F1">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 xml:space="preserve">Jačanje zaštite posebno vrijednih </w:t>
            </w:r>
            <w:proofErr w:type="spellStart"/>
            <w:r w:rsidRPr="00743A28">
              <w:rPr>
                <w:rFonts w:ascii="Times New Roman" w:hAnsi="Times New Roman" w:cs="Times New Roman"/>
                <w:sz w:val="24"/>
                <w:szCs w:val="24"/>
              </w:rPr>
              <w:t>akvatičkih</w:t>
            </w:r>
            <w:proofErr w:type="spellEnd"/>
            <w:r w:rsidRPr="00743A28">
              <w:rPr>
                <w:rFonts w:ascii="Times New Roman" w:hAnsi="Times New Roman" w:cs="Times New Roman"/>
                <w:sz w:val="24"/>
                <w:szCs w:val="24"/>
              </w:rPr>
              <w:t xml:space="preserve"> ekosustava</w:t>
            </w:r>
          </w:p>
        </w:tc>
        <w:tc>
          <w:tcPr>
            <w:tcW w:w="2217" w:type="pct"/>
            <w:hideMark/>
          </w:tcPr>
          <w:p w:rsidR="00743A28" w:rsidRPr="00743A28" w:rsidRDefault="00743A28" w:rsidP="004037F1">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 xml:space="preserve">HM-09-01. Ocjena postojećih antropogenih pritisaka na </w:t>
            </w:r>
            <w:r w:rsidR="00001DDC">
              <w:rPr>
                <w:rFonts w:ascii="Times New Roman" w:hAnsi="Times New Roman" w:cs="Times New Roman"/>
                <w:sz w:val="24"/>
                <w:szCs w:val="24"/>
              </w:rPr>
              <w:t xml:space="preserve">ekološko i kemijsko stanje voda, stanje </w:t>
            </w:r>
            <w:proofErr w:type="spellStart"/>
            <w:r w:rsidR="00001DDC">
              <w:rPr>
                <w:rFonts w:ascii="Times New Roman" w:hAnsi="Times New Roman" w:cs="Times New Roman"/>
                <w:sz w:val="24"/>
                <w:szCs w:val="24"/>
              </w:rPr>
              <w:t>akvatičkih</w:t>
            </w:r>
            <w:proofErr w:type="spellEnd"/>
            <w:r w:rsidR="00386B26">
              <w:rPr>
                <w:rFonts w:ascii="Times New Roman" w:hAnsi="Times New Roman" w:cs="Times New Roman"/>
                <w:sz w:val="24"/>
                <w:szCs w:val="24"/>
              </w:rPr>
              <w:t xml:space="preserve"> </w:t>
            </w:r>
            <w:r w:rsidR="00B06290">
              <w:rPr>
                <w:rFonts w:ascii="Times New Roman" w:hAnsi="Times New Roman" w:cs="Times New Roman"/>
                <w:sz w:val="24"/>
                <w:szCs w:val="24"/>
              </w:rPr>
              <w:t>vodnih sustava zaštićenih</w:t>
            </w:r>
            <w:r w:rsidR="00DA77C5">
              <w:rPr>
                <w:rFonts w:ascii="Times New Roman" w:hAnsi="Times New Roman" w:cs="Times New Roman"/>
                <w:sz w:val="24"/>
                <w:szCs w:val="24"/>
              </w:rPr>
              <w:t xml:space="preserve"> i </w:t>
            </w:r>
            <w:r w:rsidRPr="00743A28">
              <w:rPr>
                <w:rFonts w:ascii="Times New Roman" w:hAnsi="Times New Roman" w:cs="Times New Roman"/>
                <w:sz w:val="24"/>
                <w:szCs w:val="24"/>
              </w:rPr>
              <w:t>područja</w:t>
            </w:r>
            <w:r w:rsidR="00DA77C5">
              <w:rPr>
                <w:rFonts w:ascii="Times New Roman" w:hAnsi="Times New Roman" w:cs="Times New Roman"/>
                <w:sz w:val="24"/>
                <w:szCs w:val="24"/>
              </w:rPr>
              <w:t xml:space="preserve"> ekološke mreže</w:t>
            </w:r>
            <w:r w:rsidRPr="00743A28">
              <w:rPr>
                <w:rFonts w:ascii="Times New Roman" w:hAnsi="Times New Roman" w:cs="Times New Roman"/>
                <w:sz w:val="24"/>
                <w:szCs w:val="24"/>
              </w:rPr>
              <w:t xml:space="preserve"> i rizika povećanja negativnih utjecaja u promijenjenim klimatskim prilikama te izrada rješenja smanjenja pritisaka (npr. </w:t>
            </w:r>
            <w:proofErr w:type="spellStart"/>
            <w:r w:rsidRPr="00743A28">
              <w:rPr>
                <w:rFonts w:ascii="Times New Roman" w:hAnsi="Times New Roman" w:cs="Times New Roman"/>
                <w:sz w:val="24"/>
                <w:szCs w:val="24"/>
              </w:rPr>
              <w:t>prelociranje</w:t>
            </w:r>
            <w:proofErr w:type="spellEnd"/>
            <w:r w:rsidRPr="00743A28">
              <w:rPr>
                <w:rFonts w:ascii="Times New Roman" w:hAnsi="Times New Roman" w:cs="Times New Roman"/>
                <w:sz w:val="24"/>
                <w:szCs w:val="24"/>
              </w:rPr>
              <w:t xml:space="preserve"> zahvata vode iz zaštićenih područja, rješenje oborinske odvodnje, itd.)</w:t>
            </w:r>
          </w:p>
        </w:tc>
        <w:tc>
          <w:tcPr>
            <w:tcW w:w="427" w:type="pct"/>
            <w:noWrap/>
            <w:hideMark/>
          </w:tcPr>
          <w:p w:rsidR="00743A28" w:rsidRPr="00743A28" w:rsidRDefault="00743A28" w:rsidP="004037F1">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PR</w:t>
            </w:r>
          </w:p>
        </w:tc>
      </w:tr>
      <w:tr w:rsidR="00743A28" w:rsidRPr="00743A28" w:rsidTr="003A5E7B">
        <w:trPr>
          <w:trHeight w:val="20"/>
        </w:trPr>
        <w:tc>
          <w:tcPr>
            <w:tcW w:w="531" w:type="pct"/>
            <w:vMerge/>
          </w:tcPr>
          <w:p w:rsidR="00743A28" w:rsidRPr="00743A28" w:rsidRDefault="00743A28" w:rsidP="004037F1">
            <w:pPr>
              <w:spacing w:after="160" w:line="259" w:lineRule="auto"/>
              <w:jc w:val="left"/>
              <w:rPr>
                <w:rFonts w:ascii="Times New Roman" w:hAnsi="Times New Roman" w:cs="Times New Roman"/>
                <w:sz w:val="24"/>
                <w:szCs w:val="24"/>
              </w:rPr>
            </w:pPr>
          </w:p>
        </w:tc>
        <w:tc>
          <w:tcPr>
            <w:tcW w:w="1825" w:type="pct"/>
            <w:vMerge/>
          </w:tcPr>
          <w:p w:rsidR="00743A28" w:rsidRPr="00743A28" w:rsidRDefault="00743A28" w:rsidP="004037F1">
            <w:pPr>
              <w:spacing w:after="160" w:line="259" w:lineRule="auto"/>
              <w:jc w:val="left"/>
              <w:rPr>
                <w:rFonts w:ascii="Times New Roman" w:hAnsi="Times New Roman" w:cs="Times New Roman"/>
                <w:sz w:val="24"/>
                <w:szCs w:val="24"/>
              </w:rPr>
            </w:pPr>
          </w:p>
        </w:tc>
        <w:tc>
          <w:tcPr>
            <w:tcW w:w="2217" w:type="pct"/>
          </w:tcPr>
          <w:p w:rsidR="00743A28" w:rsidRPr="00743A28" w:rsidRDefault="00743A28" w:rsidP="00836F23">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 xml:space="preserve">HM-09-02. Provedba analize utjecaja klimatskih promjena na promjene abiotičkih i biotičkih značajki </w:t>
            </w:r>
            <w:proofErr w:type="spellStart"/>
            <w:r w:rsidRPr="00743A28">
              <w:rPr>
                <w:rFonts w:ascii="Times New Roman" w:hAnsi="Times New Roman" w:cs="Times New Roman"/>
                <w:sz w:val="24"/>
                <w:szCs w:val="24"/>
              </w:rPr>
              <w:t>akvatičkih</w:t>
            </w:r>
            <w:proofErr w:type="spellEnd"/>
            <w:r w:rsidRPr="00743A28">
              <w:rPr>
                <w:rFonts w:ascii="Times New Roman" w:hAnsi="Times New Roman" w:cs="Times New Roman"/>
                <w:sz w:val="24"/>
                <w:szCs w:val="24"/>
              </w:rPr>
              <w:t xml:space="preserve"> ekosustava zaštićenih područja</w:t>
            </w:r>
            <w:r w:rsidR="00DA77C5">
              <w:rPr>
                <w:rFonts w:ascii="Times New Roman" w:hAnsi="Times New Roman" w:cs="Times New Roman"/>
                <w:sz w:val="24"/>
                <w:szCs w:val="24"/>
              </w:rPr>
              <w:t xml:space="preserve"> i područja ekološke mreže</w:t>
            </w:r>
            <w:r w:rsidRPr="00743A28">
              <w:rPr>
                <w:rFonts w:ascii="Times New Roman" w:hAnsi="Times New Roman" w:cs="Times New Roman"/>
                <w:sz w:val="24"/>
                <w:szCs w:val="24"/>
              </w:rPr>
              <w:t xml:space="preserve"> (npr. </w:t>
            </w:r>
            <w:r w:rsidR="00001DDC" w:rsidRPr="00001DDC">
              <w:rPr>
                <w:rFonts w:ascii="Times New Roman" w:hAnsi="Times New Roman" w:cs="Times New Roman"/>
                <w:sz w:val="24"/>
                <w:szCs w:val="24"/>
              </w:rPr>
              <w:t xml:space="preserve">promjene u pokazateljima </w:t>
            </w:r>
            <w:proofErr w:type="spellStart"/>
            <w:r w:rsidR="00001DDC" w:rsidRPr="00001DDC">
              <w:rPr>
                <w:rFonts w:ascii="Times New Roman" w:hAnsi="Times New Roman" w:cs="Times New Roman"/>
                <w:sz w:val="24"/>
                <w:szCs w:val="24"/>
              </w:rPr>
              <w:t>hidromorfološkog</w:t>
            </w:r>
            <w:proofErr w:type="spellEnd"/>
            <w:r w:rsidR="00001DDC" w:rsidRPr="00001DDC">
              <w:rPr>
                <w:rFonts w:ascii="Times New Roman" w:hAnsi="Times New Roman" w:cs="Times New Roman"/>
                <w:sz w:val="24"/>
                <w:szCs w:val="24"/>
              </w:rPr>
              <w:t xml:space="preserve"> elementa ekološkog stanja voda</w:t>
            </w:r>
            <w:r w:rsidR="00001DDC">
              <w:rPr>
                <w:rFonts w:ascii="Times New Roman" w:hAnsi="Times New Roman" w:cs="Times New Roman"/>
                <w:sz w:val="24"/>
                <w:szCs w:val="24"/>
              </w:rPr>
              <w:t xml:space="preserve">, </w:t>
            </w:r>
            <w:r w:rsidRPr="00743A28">
              <w:rPr>
                <w:rFonts w:ascii="Times New Roman" w:hAnsi="Times New Roman" w:cs="Times New Roman"/>
                <w:sz w:val="24"/>
                <w:szCs w:val="24"/>
              </w:rPr>
              <w:t>promjenu količina i temperatura voda i s njome vezanih biogenih promjena, promjenu volumena vode u površinskim i podzemnim vodama, promjenu brzina voda i slično)</w:t>
            </w:r>
          </w:p>
        </w:tc>
        <w:tc>
          <w:tcPr>
            <w:tcW w:w="427" w:type="pct"/>
            <w:noWrap/>
          </w:tcPr>
          <w:p w:rsidR="00743A28" w:rsidRPr="00743A28" w:rsidRDefault="00743A28" w:rsidP="004037F1">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PR</w:t>
            </w:r>
          </w:p>
        </w:tc>
      </w:tr>
      <w:tr w:rsidR="00743A28" w:rsidRPr="00743A28" w:rsidTr="003A5E7B">
        <w:trPr>
          <w:trHeight w:val="20"/>
        </w:trPr>
        <w:tc>
          <w:tcPr>
            <w:tcW w:w="531" w:type="pct"/>
            <w:vMerge/>
          </w:tcPr>
          <w:p w:rsidR="00743A28" w:rsidRPr="00743A28" w:rsidRDefault="00743A28" w:rsidP="004037F1">
            <w:pPr>
              <w:spacing w:after="160" w:line="259" w:lineRule="auto"/>
              <w:jc w:val="left"/>
              <w:rPr>
                <w:rFonts w:ascii="Times New Roman" w:hAnsi="Times New Roman" w:cs="Times New Roman"/>
                <w:sz w:val="24"/>
                <w:szCs w:val="24"/>
              </w:rPr>
            </w:pPr>
          </w:p>
        </w:tc>
        <w:tc>
          <w:tcPr>
            <w:tcW w:w="1825" w:type="pct"/>
            <w:vMerge/>
          </w:tcPr>
          <w:p w:rsidR="00743A28" w:rsidRPr="00743A28" w:rsidRDefault="00743A28" w:rsidP="004037F1">
            <w:pPr>
              <w:spacing w:after="160" w:line="259" w:lineRule="auto"/>
              <w:jc w:val="left"/>
              <w:rPr>
                <w:rFonts w:ascii="Times New Roman" w:hAnsi="Times New Roman" w:cs="Times New Roman"/>
                <w:sz w:val="24"/>
                <w:szCs w:val="24"/>
              </w:rPr>
            </w:pPr>
          </w:p>
        </w:tc>
        <w:tc>
          <w:tcPr>
            <w:tcW w:w="2217" w:type="pct"/>
          </w:tcPr>
          <w:p w:rsidR="00743A28" w:rsidRPr="00743A28" w:rsidRDefault="00743A28" w:rsidP="004037F1">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 xml:space="preserve">HM-09-03. Planiranje </w:t>
            </w:r>
            <w:r w:rsidR="00284F2E">
              <w:rPr>
                <w:rFonts w:ascii="Times New Roman" w:hAnsi="Times New Roman" w:cs="Times New Roman"/>
                <w:sz w:val="24"/>
                <w:szCs w:val="24"/>
              </w:rPr>
              <w:t xml:space="preserve">održivih </w:t>
            </w:r>
            <w:r w:rsidRPr="00743A28">
              <w:rPr>
                <w:rFonts w:ascii="Times New Roman" w:hAnsi="Times New Roman" w:cs="Times New Roman"/>
                <w:sz w:val="24"/>
                <w:szCs w:val="24"/>
              </w:rPr>
              <w:t xml:space="preserve">strukturalnih i </w:t>
            </w:r>
            <w:proofErr w:type="spellStart"/>
            <w:r w:rsidRPr="00743A28">
              <w:rPr>
                <w:rFonts w:ascii="Times New Roman" w:hAnsi="Times New Roman" w:cs="Times New Roman"/>
                <w:sz w:val="24"/>
                <w:szCs w:val="24"/>
              </w:rPr>
              <w:t>nestrukturalnih</w:t>
            </w:r>
            <w:proofErr w:type="spellEnd"/>
            <w:r w:rsidRPr="00743A28">
              <w:rPr>
                <w:rFonts w:ascii="Times New Roman" w:hAnsi="Times New Roman" w:cs="Times New Roman"/>
                <w:sz w:val="24"/>
                <w:szCs w:val="24"/>
              </w:rPr>
              <w:t xml:space="preserve"> rješenja za umanjenje utjecaja klimatskih promjena na </w:t>
            </w:r>
            <w:proofErr w:type="spellStart"/>
            <w:r w:rsidRPr="00743A28">
              <w:rPr>
                <w:rFonts w:ascii="Times New Roman" w:hAnsi="Times New Roman" w:cs="Times New Roman"/>
                <w:sz w:val="24"/>
                <w:szCs w:val="24"/>
              </w:rPr>
              <w:t>akvatičke</w:t>
            </w:r>
            <w:proofErr w:type="spellEnd"/>
            <w:r w:rsidRPr="00743A28">
              <w:rPr>
                <w:rFonts w:ascii="Times New Roman" w:hAnsi="Times New Roman" w:cs="Times New Roman"/>
                <w:sz w:val="24"/>
                <w:szCs w:val="24"/>
              </w:rPr>
              <w:t xml:space="preserve"> vodne sustave te njihova provedba i/ili izgradnja</w:t>
            </w:r>
          </w:p>
        </w:tc>
        <w:tc>
          <w:tcPr>
            <w:tcW w:w="427" w:type="pct"/>
            <w:noWrap/>
          </w:tcPr>
          <w:p w:rsidR="00743A28" w:rsidRPr="00743A28" w:rsidRDefault="00743A28" w:rsidP="004037F1">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PR</w:t>
            </w:r>
          </w:p>
        </w:tc>
      </w:tr>
      <w:tr w:rsidR="00743A28" w:rsidRPr="00743A28" w:rsidTr="003A5E7B">
        <w:trPr>
          <w:trHeight w:val="20"/>
        </w:trPr>
        <w:tc>
          <w:tcPr>
            <w:tcW w:w="531" w:type="pct"/>
            <w:vMerge w:val="restart"/>
            <w:hideMark/>
          </w:tcPr>
          <w:p w:rsidR="00743A28" w:rsidRPr="00743A28" w:rsidRDefault="00743A28" w:rsidP="004037F1">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ŠU-07</w:t>
            </w:r>
          </w:p>
        </w:tc>
        <w:tc>
          <w:tcPr>
            <w:tcW w:w="1825" w:type="pct"/>
            <w:vMerge w:val="restart"/>
            <w:hideMark/>
          </w:tcPr>
          <w:p w:rsidR="00743A28" w:rsidRPr="00743A28" w:rsidRDefault="00743A28" w:rsidP="004037F1">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Pošumljavanje i obnova šuma</w:t>
            </w:r>
            <w:r w:rsidR="00E539B6">
              <w:rPr>
                <w:rFonts w:ascii="Times New Roman" w:hAnsi="Times New Roman" w:cs="Times New Roman"/>
                <w:sz w:val="24"/>
                <w:szCs w:val="24"/>
              </w:rPr>
              <w:t xml:space="preserve"> </w:t>
            </w:r>
            <w:r w:rsidR="00E539B6" w:rsidRPr="00E539B6">
              <w:rPr>
                <w:rFonts w:ascii="Times New Roman" w:hAnsi="Times New Roman" w:cs="Times New Roman"/>
                <w:sz w:val="24"/>
                <w:szCs w:val="24"/>
              </w:rPr>
              <w:t>u svrhu jačanja otpornosti na klimatske promjene</w:t>
            </w:r>
          </w:p>
        </w:tc>
        <w:tc>
          <w:tcPr>
            <w:tcW w:w="2217" w:type="pct"/>
            <w:hideMark/>
          </w:tcPr>
          <w:p w:rsidR="00743A28" w:rsidRPr="00743A28" w:rsidRDefault="00743A28" w:rsidP="004037F1">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ŠU-07-01. Izraditi plan pošumljavanja prikladnim vrstama drveća</w:t>
            </w:r>
          </w:p>
        </w:tc>
        <w:tc>
          <w:tcPr>
            <w:tcW w:w="427" w:type="pct"/>
            <w:noWrap/>
            <w:hideMark/>
          </w:tcPr>
          <w:p w:rsidR="00743A28" w:rsidRPr="00743A28" w:rsidRDefault="00743A28" w:rsidP="004037F1">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PR</w:t>
            </w:r>
          </w:p>
        </w:tc>
      </w:tr>
      <w:tr w:rsidR="00743A28" w:rsidRPr="00743A28" w:rsidTr="003A5E7B">
        <w:trPr>
          <w:trHeight w:val="20"/>
        </w:trPr>
        <w:tc>
          <w:tcPr>
            <w:tcW w:w="531" w:type="pct"/>
            <w:vMerge/>
            <w:hideMark/>
          </w:tcPr>
          <w:p w:rsidR="00743A28" w:rsidRPr="00743A28" w:rsidRDefault="00743A28" w:rsidP="004037F1">
            <w:pPr>
              <w:spacing w:after="160" w:line="259" w:lineRule="auto"/>
              <w:jc w:val="left"/>
              <w:rPr>
                <w:rFonts w:ascii="Times New Roman" w:hAnsi="Times New Roman" w:cs="Times New Roman"/>
                <w:sz w:val="24"/>
                <w:szCs w:val="24"/>
              </w:rPr>
            </w:pPr>
          </w:p>
        </w:tc>
        <w:tc>
          <w:tcPr>
            <w:tcW w:w="1825" w:type="pct"/>
            <w:vMerge/>
            <w:hideMark/>
          </w:tcPr>
          <w:p w:rsidR="00743A28" w:rsidRPr="00743A28" w:rsidRDefault="00743A28" w:rsidP="004037F1">
            <w:pPr>
              <w:spacing w:after="160" w:line="259" w:lineRule="auto"/>
              <w:jc w:val="left"/>
              <w:rPr>
                <w:rFonts w:ascii="Times New Roman" w:hAnsi="Times New Roman" w:cs="Times New Roman"/>
                <w:sz w:val="24"/>
                <w:szCs w:val="24"/>
              </w:rPr>
            </w:pPr>
          </w:p>
        </w:tc>
        <w:tc>
          <w:tcPr>
            <w:tcW w:w="2217" w:type="pct"/>
            <w:hideMark/>
          </w:tcPr>
          <w:p w:rsidR="00743A28" w:rsidRPr="00743A28" w:rsidRDefault="00743A28" w:rsidP="004037F1">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ŠU-07-02. Provesti pošumljavanje prikladnim vrstama</w:t>
            </w:r>
          </w:p>
        </w:tc>
        <w:tc>
          <w:tcPr>
            <w:tcW w:w="427" w:type="pct"/>
            <w:noWrap/>
            <w:hideMark/>
          </w:tcPr>
          <w:p w:rsidR="00743A28" w:rsidRPr="00743A28" w:rsidRDefault="00743A28" w:rsidP="004037F1">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PR</w:t>
            </w:r>
          </w:p>
        </w:tc>
      </w:tr>
      <w:tr w:rsidR="00743A28" w:rsidRPr="00743A28" w:rsidTr="003A5E7B">
        <w:trPr>
          <w:trHeight w:val="20"/>
        </w:trPr>
        <w:tc>
          <w:tcPr>
            <w:tcW w:w="531" w:type="pct"/>
            <w:vMerge w:val="restart"/>
            <w:hideMark/>
          </w:tcPr>
          <w:p w:rsidR="00743A28" w:rsidRPr="00743A28" w:rsidRDefault="00743A28" w:rsidP="004037F1">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B-07</w:t>
            </w:r>
          </w:p>
        </w:tc>
        <w:tc>
          <w:tcPr>
            <w:tcW w:w="1825" w:type="pct"/>
            <w:vMerge w:val="restart"/>
            <w:hideMark/>
          </w:tcPr>
          <w:p w:rsidR="00743A28" w:rsidRPr="00743A28" w:rsidRDefault="00743A28" w:rsidP="004037F1">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 xml:space="preserve">Unaprjeđenje održivog upravljanja i </w:t>
            </w:r>
            <w:r w:rsidR="00D249EE" w:rsidRPr="00743A28">
              <w:rPr>
                <w:rFonts w:ascii="Times New Roman" w:hAnsi="Times New Roman" w:cs="Times New Roman"/>
                <w:sz w:val="24"/>
                <w:szCs w:val="24"/>
              </w:rPr>
              <w:t xml:space="preserve">smanjenje antropogenog utjecaja na </w:t>
            </w:r>
            <w:r w:rsidR="00D249EE">
              <w:rPr>
                <w:rFonts w:ascii="Times New Roman" w:hAnsi="Times New Roman" w:cs="Times New Roman"/>
                <w:sz w:val="24"/>
                <w:szCs w:val="24"/>
              </w:rPr>
              <w:t>(do)</w:t>
            </w:r>
            <w:r w:rsidR="00D249EE" w:rsidRPr="00743A28">
              <w:rPr>
                <w:rFonts w:ascii="Times New Roman" w:hAnsi="Times New Roman" w:cs="Times New Roman"/>
                <w:sz w:val="24"/>
                <w:szCs w:val="24"/>
              </w:rPr>
              <w:t xml:space="preserve">prirodne ekosustave, </w:t>
            </w:r>
            <w:r w:rsidR="00D249EE">
              <w:rPr>
                <w:rFonts w:ascii="Times New Roman" w:hAnsi="Times New Roman" w:cs="Times New Roman"/>
                <w:sz w:val="24"/>
                <w:szCs w:val="24"/>
              </w:rPr>
              <w:t xml:space="preserve">staništa i divlje vrste </w:t>
            </w:r>
            <w:r w:rsidR="00D249EE" w:rsidRPr="00743A28">
              <w:rPr>
                <w:rFonts w:ascii="Times New Roman" w:hAnsi="Times New Roman" w:cs="Times New Roman"/>
                <w:sz w:val="24"/>
                <w:szCs w:val="24"/>
              </w:rPr>
              <w:lastRenderedPageBreak/>
              <w:t>prvenstveno mjerama održivog razvoja</w:t>
            </w:r>
            <w:r w:rsidR="002528C5">
              <w:rPr>
                <w:rFonts w:ascii="Times New Roman" w:hAnsi="Times New Roman" w:cs="Times New Roman"/>
                <w:sz w:val="24"/>
                <w:szCs w:val="24"/>
              </w:rPr>
              <w:t xml:space="preserve"> </w:t>
            </w:r>
            <w:r w:rsidR="00015EE6">
              <w:rPr>
                <w:rFonts w:ascii="Times New Roman" w:hAnsi="Times New Roman" w:cs="Times New Roman"/>
                <w:sz w:val="24"/>
                <w:szCs w:val="24"/>
              </w:rPr>
              <w:t>primjenom rješenja temeljenih na prirodi (</w:t>
            </w:r>
            <w:proofErr w:type="spellStart"/>
            <w:r w:rsidR="00015EE6">
              <w:rPr>
                <w:rFonts w:ascii="Times New Roman" w:hAnsi="Times New Roman" w:cs="Times New Roman"/>
                <w:sz w:val="24"/>
                <w:szCs w:val="24"/>
              </w:rPr>
              <w:t>NbS</w:t>
            </w:r>
            <w:proofErr w:type="spellEnd"/>
            <w:r w:rsidR="00015EE6">
              <w:rPr>
                <w:rFonts w:ascii="Times New Roman" w:hAnsi="Times New Roman" w:cs="Times New Roman"/>
                <w:sz w:val="24"/>
                <w:szCs w:val="24"/>
              </w:rPr>
              <w:t>)</w:t>
            </w:r>
          </w:p>
        </w:tc>
        <w:tc>
          <w:tcPr>
            <w:tcW w:w="2217" w:type="pct"/>
            <w:vAlign w:val="bottom"/>
            <w:hideMark/>
          </w:tcPr>
          <w:p w:rsidR="00743A28" w:rsidRPr="00743A28" w:rsidRDefault="00743A28" w:rsidP="004037F1">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lastRenderedPageBreak/>
              <w:t xml:space="preserve">B-07-01. Izraditi </w:t>
            </w:r>
            <w:r w:rsidR="00AA57FA">
              <w:rPr>
                <w:rFonts w:ascii="Times New Roman" w:hAnsi="Times New Roman" w:cs="Times New Roman"/>
                <w:sz w:val="24"/>
                <w:szCs w:val="24"/>
              </w:rPr>
              <w:t xml:space="preserve">smjernice </w:t>
            </w:r>
            <w:r w:rsidR="00D249EE">
              <w:rPr>
                <w:rFonts w:ascii="Times New Roman" w:hAnsi="Times New Roman" w:cs="Times New Roman"/>
                <w:sz w:val="24"/>
                <w:szCs w:val="24"/>
              </w:rPr>
              <w:t xml:space="preserve">za </w:t>
            </w:r>
            <w:r w:rsidR="00AA57FA">
              <w:rPr>
                <w:rFonts w:ascii="Times New Roman" w:hAnsi="Times New Roman" w:cs="Times New Roman"/>
                <w:sz w:val="24"/>
                <w:szCs w:val="24"/>
              </w:rPr>
              <w:t>očuvanj</w:t>
            </w:r>
            <w:r w:rsidR="00D249EE">
              <w:rPr>
                <w:rFonts w:ascii="Times New Roman" w:hAnsi="Times New Roman" w:cs="Times New Roman"/>
                <w:sz w:val="24"/>
                <w:szCs w:val="24"/>
              </w:rPr>
              <w:t>e</w:t>
            </w:r>
            <w:r w:rsidR="00AA57FA">
              <w:rPr>
                <w:rFonts w:ascii="Times New Roman" w:hAnsi="Times New Roman" w:cs="Times New Roman"/>
                <w:sz w:val="24"/>
                <w:szCs w:val="24"/>
              </w:rPr>
              <w:t xml:space="preserve"> ekosustava, staništa i divljih vrsta </w:t>
            </w:r>
            <w:r w:rsidR="00D249EE">
              <w:rPr>
                <w:rFonts w:ascii="Times New Roman" w:hAnsi="Times New Roman" w:cs="Times New Roman"/>
                <w:sz w:val="24"/>
                <w:szCs w:val="24"/>
              </w:rPr>
              <w:t>vezane uz</w:t>
            </w:r>
            <w:r w:rsidR="00AA57FA">
              <w:rPr>
                <w:rFonts w:ascii="Times New Roman" w:hAnsi="Times New Roman" w:cs="Times New Roman"/>
                <w:sz w:val="24"/>
                <w:szCs w:val="24"/>
              </w:rPr>
              <w:t xml:space="preserve"> prilagodbu klimatskim promjenama </w:t>
            </w:r>
            <w:r w:rsidR="00D249EE">
              <w:rPr>
                <w:rFonts w:ascii="Times New Roman" w:hAnsi="Times New Roman" w:cs="Times New Roman"/>
                <w:sz w:val="24"/>
                <w:szCs w:val="24"/>
              </w:rPr>
              <w:t xml:space="preserve">temeljem </w:t>
            </w:r>
            <w:proofErr w:type="spellStart"/>
            <w:r w:rsidR="00D249EE">
              <w:rPr>
                <w:rFonts w:ascii="Times New Roman" w:hAnsi="Times New Roman" w:cs="Times New Roman"/>
                <w:sz w:val="24"/>
                <w:szCs w:val="24"/>
              </w:rPr>
              <w:t>prediktivnih</w:t>
            </w:r>
            <w:proofErr w:type="spellEnd"/>
            <w:r w:rsidR="00D249EE">
              <w:rPr>
                <w:rFonts w:ascii="Times New Roman" w:hAnsi="Times New Roman" w:cs="Times New Roman"/>
                <w:sz w:val="24"/>
                <w:szCs w:val="24"/>
              </w:rPr>
              <w:t xml:space="preserve"> modela </w:t>
            </w:r>
            <w:r w:rsidR="00AA57FA">
              <w:rPr>
                <w:rFonts w:ascii="Times New Roman" w:hAnsi="Times New Roman" w:cs="Times New Roman"/>
                <w:sz w:val="24"/>
                <w:szCs w:val="24"/>
              </w:rPr>
              <w:t xml:space="preserve">te uskladiti sektorske </w:t>
            </w:r>
            <w:r w:rsidR="00AA57FA">
              <w:rPr>
                <w:rFonts w:ascii="Times New Roman" w:hAnsi="Times New Roman" w:cs="Times New Roman"/>
                <w:sz w:val="24"/>
                <w:szCs w:val="24"/>
              </w:rPr>
              <w:lastRenderedPageBreak/>
              <w:t xml:space="preserve">dokumente </w:t>
            </w:r>
            <w:r w:rsidR="00D249EE">
              <w:rPr>
                <w:rFonts w:ascii="Times New Roman" w:hAnsi="Times New Roman" w:cs="Times New Roman"/>
                <w:sz w:val="24"/>
                <w:szCs w:val="24"/>
              </w:rPr>
              <w:t xml:space="preserve">koji se odnose na </w:t>
            </w:r>
            <w:r w:rsidR="00AA57FA">
              <w:rPr>
                <w:rFonts w:ascii="Times New Roman" w:hAnsi="Times New Roman" w:cs="Times New Roman"/>
                <w:sz w:val="24"/>
                <w:szCs w:val="24"/>
              </w:rPr>
              <w:t xml:space="preserve">korištenje prostora </w:t>
            </w:r>
          </w:p>
        </w:tc>
        <w:tc>
          <w:tcPr>
            <w:tcW w:w="427" w:type="pct"/>
            <w:noWrap/>
            <w:hideMark/>
          </w:tcPr>
          <w:p w:rsidR="00743A28" w:rsidRPr="00743A28" w:rsidRDefault="00743A28" w:rsidP="004037F1">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lastRenderedPageBreak/>
              <w:t>PR</w:t>
            </w:r>
          </w:p>
        </w:tc>
      </w:tr>
      <w:tr w:rsidR="00743A28" w:rsidRPr="00743A28" w:rsidTr="003A5E7B">
        <w:trPr>
          <w:trHeight w:val="20"/>
        </w:trPr>
        <w:tc>
          <w:tcPr>
            <w:tcW w:w="531" w:type="pct"/>
            <w:vMerge/>
            <w:hideMark/>
          </w:tcPr>
          <w:p w:rsidR="00743A28" w:rsidRPr="00743A28" w:rsidRDefault="00743A28" w:rsidP="004037F1">
            <w:pPr>
              <w:spacing w:after="160" w:line="259" w:lineRule="auto"/>
              <w:jc w:val="left"/>
              <w:rPr>
                <w:rFonts w:ascii="Times New Roman" w:hAnsi="Times New Roman" w:cs="Times New Roman"/>
                <w:sz w:val="24"/>
                <w:szCs w:val="24"/>
              </w:rPr>
            </w:pPr>
          </w:p>
        </w:tc>
        <w:tc>
          <w:tcPr>
            <w:tcW w:w="1825" w:type="pct"/>
            <w:vMerge/>
            <w:hideMark/>
          </w:tcPr>
          <w:p w:rsidR="00743A28" w:rsidRPr="00743A28" w:rsidRDefault="00743A28" w:rsidP="004037F1">
            <w:pPr>
              <w:spacing w:after="160" w:line="259" w:lineRule="auto"/>
              <w:jc w:val="left"/>
              <w:rPr>
                <w:rFonts w:ascii="Times New Roman" w:hAnsi="Times New Roman" w:cs="Times New Roman"/>
                <w:sz w:val="24"/>
                <w:szCs w:val="24"/>
              </w:rPr>
            </w:pPr>
          </w:p>
        </w:tc>
        <w:tc>
          <w:tcPr>
            <w:tcW w:w="2217" w:type="pct"/>
            <w:vAlign w:val="bottom"/>
            <w:hideMark/>
          </w:tcPr>
          <w:p w:rsidR="00220EEE" w:rsidRPr="00743A28" w:rsidRDefault="00743A28" w:rsidP="004037F1">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 xml:space="preserve">B-07-02. Unaprijediti </w:t>
            </w:r>
            <w:r w:rsidR="00220EEE">
              <w:rPr>
                <w:rFonts w:ascii="Times New Roman" w:hAnsi="Times New Roman" w:cs="Times New Roman"/>
                <w:sz w:val="24"/>
                <w:szCs w:val="24"/>
              </w:rPr>
              <w:t xml:space="preserve">(do)prirodne i </w:t>
            </w:r>
            <w:r w:rsidRPr="00743A28">
              <w:rPr>
                <w:rFonts w:ascii="Times New Roman" w:hAnsi="Times New Roman" w:cs="Times New Roman"/>
                <w:sz w:val="24"/>
                <w:szCs w:val="24"/>
              </w:rPr>
              <w:t xml:space="preserve">antropogene ekosustave u svrhu </w:t>
            </w:r>
            <w:r w:rsidR="00220EEE">
              <w:rPr>
                <w:rFonts w:ascii="Times New Roman" w:hAnsi="Times New Roman" w:cs="Times New Roman"/>
                <w:sz w:val="24"/>
                <w:szCs w:val="24"/>
              </w:rPr>
              <w:t xml:space="preserve">povećanja </w:t>
            </w:r>
            <w:proofErr w:type="spellStart"/>
            <w:r w:rsidR="00220EEE">
              <w:rPr>
                <w:rFonts w:ascii="Times New Roman" w:hAnsi="Times New Roman" w:cs="Times New Roman"/>
                <w:sz w:val="24"/>
                <w:szCs w:val="24"/>
              </w:rPr>
              <w:t>bioraznolikosti</w:t>
            </w:r>
            <w:proofErr w:type="spellEnd"/>
            <w:r w:rsidR="00220EEE">
              <w:rPr>
                <w:rFonts w:ascii="Times New Roman" w:hAnsi="Times New Roman" w:cs="Times New Roman"/>
                <w:sz w:val="24"/>
                <w:szCs w:val="24"/>
              </w:rPr>
              <w:t xml:space="preserve"> radi bolje prilagodbe klimatskim promjenama </w:t>
            </w:r>
            <w:r w:rsidRPr="00743A28">
              <w:rPr>
                <w:rFonts w:ascii="Times New Roman" w:hAnsi="Times New Roman" w:cs="Times New Roman"/>
                <w:sz w:val="24"/>
                <w:szCs w:val="24"/>
              </w:rPr>
              <w:t>(poticanje zelene arhitekture</w:t>
            </w:r>
            <w:r w:rsidR="00DA77C5">
              <w:rPr>
                <w:rFonts w:ascii="Times New Roman" w:hAnsi="Times New Roman" w:cs="Times New Roman"/>
                <w:sz w:val="24"/>
                <w:szCs w:val="24"/>
              </w:rPr>
              <w:t xml:space="preserve"> te zelene i plave infrastrukture</w:t>
            </w:r>
            <w:r w:rsidR="00220EEE">
              <w:rPr>
                <w:rFonts w:ascii="Times New Roman" w:hAnsi="Times New Roman" w:cs="Times New Roman"/>
                <w:sz w:val="24"/>
                <w:szCs w:val="24"/>
              </w:rPr>
              <w:t xml:space="preserve"> </w:t>
            </w:r>
            <w:r w:rsidR="00220EEE" w:rsidRPr="00220EEE">
              <w:rPr>
                <w:rFonts w:ascii="Times New Roman" w:hAnsi="Times New Roman" w:cs="Times New Roman"/>
                <w:sz w:val="24"/>
                <w:szCs w:val="24"/>
              </w:rPr>
              <w:t xml:space="preserve">izborom </w:t>
            </w:r>
            <w:r w:rsidR="00382F1B">
              <w:rPr>
                <w:rFonts w:ascii="Times New Roman" w:hAnsi="Times New Roman" w:cs="Times New Roman"/>
                <w:sz w:val="24"/>
                <w:szCs w:val="24"/>
              </w:rPr>
              <w:t>zavičajnih</w:t>
            </w:r>
            <w:r w:rsidR="00220EEE" w:rsidRPr="00220EEE">
              <w:rPr>
                <w:rFonts w:ascii="Times New Roman" w:hAnsi="Times New Roman" w:cs="Times New Roman"/>
                <w:sz w:val="24"/>
                <w:szCs w:val="24"/>
              </w:rPr>
              <w:t xml:space="preserve"> biljnih vrsta</w:t>
            </w:r>
            <w:r w:rsidRPr="00743A28">
              <w:rPr>
                <w:rFonts w:ascii="Times New Roman" w:hAnsi="Times New Roman" w:cs="Times New Roman"/>
                <w:sz w:val="24"/>
                <w:szCs w:val="24"/>
              </w:rPr>
              <w:t xml:space="preserve">, zeleni pojasevi, </w:t>
            </w:r>
            <w:r w:rsidR="00220EEE">
              <w:rPr>
                <w:rFonts w:ascii="Times New Roman" w:hAnsi="Times New Roman" w:cs="Times New Roman"/>
                <w:sz w:val="24"/>
                <w:szCs w:val="24"/>
              </w:rPr>
              <w:t xml:space="preserve">cvjetne trake, </w:t>
            </w:r>
            <w:r w:rsidRPr="00743A28">
              <w:rPr>
                <w:rFonts w:ascii="Times New Roman" w:hAnsi="Times New Roman" w:cs="Times New Roman"/>
                <w:sz w:val="24"/>
                <w:szCs w:val="24"/>
              </w:rPr>
              <w:t>skloništa za ptice</w:t>
            </w:r>
            <w:r w:rsidR="00220EEE">
              <w:rPr>
                <w:rFonts w:ascii="Times New Roman" w:hAnsi="Times New Roman" w:cs="Times New Roman"/>
                <w:sz w:val="24"/>
                <w:szCs w:val="24"/>
              </w:rPr>
              <w:t>,</w:t>
            </w:r>
            <w:r w:rsidRPr="00743A28">
              <w:rPr>
                <w:rFonts w:ascii="Times New Roman" w:hAnsi="Times New Roman" w:cs="Times New Roman"/>
                <w:sz w:val="24"/>
                <w:szCs w:val="24"/>
              </w:rPr>
              <w:t xml:space="preserve"> šišmiše</w:t>
            </w:r>
            <w:r w:rsidR="00220EEE">
              <w:rPr>
                <w:rFonts w:ascii="Times New Roman" w:hAnsi="Times New Roman" w:cs="Times New Roman"/>
                <w:sz w:val="24"/>
                <w:szCs w:val="24"/>
              </w:rPr>
              <w:t>, kukce</w:t>
            </w:r>
            <w:r w:rsidRPr="00743A28">
              <w:rPr>
                <w:rFonts w:ascii="Times New Roman" w:hAnsi="Times New Roman" w:cs="Times New Roman"/>
                <w:sz w:val="24"/>
                <w:szCs w:val="24"/>
              </w:rPr>
              <w:t>)</w:t>
            </w:r>
            <w:r w:rsidR="00220EEE">
              <w:rPr>
                <w:rFonts w:ascii="Times New Roman" w:hAnsi="Times New Roman" w:cs="Times New Roman"/>
                <w:sz w:val="24"/>
                <w:szCs w:val="24"/>
              </w:rPr>
              <w:t xml:space="preserve"> </w:t>
            </w:r>
          </w:p>
        </w:tc>
        <w:tc>
          <w:tcPr>
            <w:tcW w:w="427" w:type="pct"/>
            <w:noWrap/>
            <w:hideMark/>
          </w:tcPr>
          <w:p w:rsidR="00743A28" w:rsidRPr="00743A28" w:rsidRDefault="00743A28" w:rsidP="004037F1">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PR</w:t>
            </w:r>
          </w:p>
        </w:tc>
      </w:tr>
      <w:tr w:rsidR="00743A28" w:rsidRPr="00743A28" w:rsidTr="003A5E7B">
        <w:trPr>
          <w:trHeight w:val="20"/>
        </w:trPr>
        <w:tc>
          <w:tcPr>
            <w:tcW w:w="531" w:type="pct"/>
            <w:vMerge w:val="restart"/>
            <w:hideMark/>
          </w:tcPr>
          <w:p w:rsidR="00743A28" w:rsidRPr="00743A28" w:rsidRDefault="00743A28" w:rsidP="004037F1">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B-08</w:t>
            </w:r>
          </w:p>
        </w:tc>
        <w:tc>
          <w:tcPr>
            <w:tcW w:w="1825" w:type="pct"/>
            <w:vMerge w:val="restart"/>
            <w:hideMark/>
          </w:tcPr>
          <w:p w:rsidR="00743A28" w:rsidRPr="00743A28" w:rsidRDefault="00743A28" w:rsidP="004037F1">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 xml:space="preserve">Jačanje </w:t>
            </w:r>
            <w:r w:rsidR="00001DDC">
              <w:rPr>
                <w:rFonts w:ascii="Times New Roman" w:hAnsi="Times New Roman" w:cs="Times New Roman"/>
                <w:sz w:val="24"/>
                <w:szCs w:val="24"/>
              </w:rPr>
              <w:t>stručnih</w:t>
            </w:r>
            <w:r w:rsidR="00001DDC" w:rsidRPr="00743A28">
              <w:rPr>
                <w:rFonts w:ascii="Times New Roman" w:hAnsi="Times New Roman" w:cs="Times New Roman"/>
                <w:sz w:val="24"/>
                <w:szCs w:val="24"/>
              </w:rPr>
              <w:t xml:space="preserve"> </w:t>
            </w:r>
            <w:r w:rsidRPr="00743A28">
              <w:rPr>
                <w:rFonts w:ascii="Times New Roman" w:hAnsi="Times New Roman" w:cs="Times New Roman"/>
                <w:sz w:val="24"/>
                <w:szCs w:val="24"/>
              </w:rPr>
              <w:t>i financijskih kapaciteta sustava zaštite prirode</w:t>
            </w:r>
          </w:p>
        </w:tc>
        <w:tc>
          <w:tcPr>
            <w:tcW w:w="2217" w:type="pct"/>
            <w:hideMark/>
          </w:tcPr>
          <w:p w:rsidR="00743A28" w:rsidRPr="00743A28" w:rsidRDefault="00743A28" w:rsidP="004037F1">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 xml:space="preserve">B-08-01 Educirati i specijalizirati te ojačati kapacitete stručnih timova </w:t>
            </w:r>
          </w:p>
        </w:tc>
        <w:tc>
          <w:tcPr>
            <w:tcW w:w="427" w:type="pct"/>
            <w:noWrap/>
            <w:hideMark/>
          </w:tcPr>
          <w:p w:rsidR="00743A28" w:rsidRPr="00743A28" w:rsidRDefault="00743A28" w:rsidP="004037F1">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ED</w:t>
            </w:r>
          </w:p>
        </w:tc>
      </w:tr>
      <w:tr w:rsidR="00743A28" w:rsidRPr="00743A28" w:rsidTr="003A5E7B">
        <w:trPr>
          <w:trHeight w:val="20"/>
        </w:trPr>
        <w:tc>
          <w:tcPr>
            <w:tcW w:w="531" w:type="pct"/>
            <w:vMerge/>
          </w:tcPr>
          <w:p w:rsidR="00743A28" w:rsidRPr="00743A28" w:rsidRDefault="00743A28" w:rsidP="004037F1">
            <w:pPr>
              <w:spacing w:after="160" w:line="259" w:lineRule="auto"/>
              <w:jc w:val="left"/>
              <w:rPr>
                <w:rFonts w:ascii="Times New Roman" w:hAnsi="Times New Roman" w:cs="Times New Roman"/>
                <w:sz w:val="24"/>
                <w:szCs w:val="24"/>
              </w:rPr>
            </w:pPr>
          </w:p>
        </w:tc>
        <w:tc>
          <w:tcPr>
            <w:tcW w:w="1825" w:type="pct"/>
            <w:vMerge/>
          </w:tcPr>
          <w:p w:rsidR="00743A28" w:rsidRPr="00743A28" w:rsidRDefault="00743A28" w:rsidP="004037F1">
            <w:pPr>
              <w:spacing w:after="160" w:line="259" w:lineRule="auto"/>
              <w:jc w:val="left"/>
              <w:rPr>
                <w:rFonts w:ascii="Times New Roman" w:hAnsi="Times New Roman" w:cs="Times New Roman"/>
                <w:sz w:val="24"/>
                <w:szCs w:val="24"/>
              </w:rPr>
            </w:pPr>
          </w:p>
        </w:tc>
        <w:tc>
          <w:tcPr>
            <w:tcW w:w="2217" w:type="pct"/>
          </w:tcPr>
          <w:p w:rsidR="00743A28" w:rsidRPr="00743A28" w:rsidRDefault="00743A28" w:rsidP="004037F1">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B-08-02 Osigurati</w:t>
            </w:r>
            <w:r w:rsidR="00B06290">
              <w:rPr>
                <w:rFonts w:ascii="Times New Roman" w:hAnsi="Times New Roman" w:cs="Times New Roman"/>
                <w:sz w:val="24"/>
                <w:szCs w:val="24"/>
              </w:rPr>
              <w:t xml:space="preserve"> financiranje mjera prilagodbe</w:t>
            </w:r>
            <w:r w:rsidR="004A5F3B">
              <w:rPr>
                <w:rFonts w:ascii="Times New Roman" w:hAnsi="Times New Roman" w:cs="Times New Roman"/>
                <w:sz w:val="24"/>
                <w:szCs w:val="24"/>
              </w:rPr>
              <w:t xml:space="preserve"> </w:t>
            </w:r>
            <w:r w:rsidR="00CC4B80">
              <w:rPr>
                <w:rFonts w:ascii="Times New Roman" w:hAnsi="Times New Roman" w:cs="Times New Roman"/>
                <w:sz w:val="24"/>
                <w:szCs w:val="24"/>
              </w:rPr>
              <w:t>i jačanja otpornosti ekosustava, staništa i vrsta</w:t>
            </w:r>
            <w:r w:rsidR="00B76BC5">
              <w:rPr>
                <w:rFonts w:ascii="Times New Roman" w:hAnsi="Times New Roman" w:cs="Times New Roman"/>
                <w:sz w:val="24"/>
                <w:szCs w:val="24"/>
              </w:rPr>
              <w:t xml:space="preserve"> te sustava zaštite prirode</w:t>
            </w:r>
            <w:r w:rsidR="00CC4B80">
              <w:rPr>
                <w:rFonts w:ascii="Times New Roman" w:hAnsi="Times New Roman" w:cs="Times New Roman"/>
                <w:sz w:val="24"/>
                <w:szCs w:val="24"/>
              </w:rPr>
              <w:t xml:space="preserve"> </w:t>
            </w:r>
            <w:r w:rsidRPr="00743A28">
              <w:rPr>
                <w:rFonts w:ascii="Times New Roman" w:hAnsi="Times New Roman" w:cs="Times New Roman"/>
                <w:sz w:val="24"/>
                <w:szCs w:val="24"/>
              </w:rPr>
              <w:t>kroz strukturne i ostale fondove EU</w:t>
            </w:r>
            <w:r w:rsidR="00E31B63">
              <w:rPr>
                <w:rFonts w:ascii="Times New Roman" w:hAnsi="Times New Roman" w:cs="Times New Roman"/>
                <w:sz w:val="24"/>
                <w:szCs w:val="24"/>
              </w:rPr>
              <w:t xml:space="preserve"> te programe EU</w:t>
            </w:r>
            <w:r w:rsidRPr="00743A28">
              <w:rPr>
                <w:rFonts w:ascii="Times New Roman" w:hAnsi="Times New Roman" w:cs="Times New Roman"/>
                <w:sz w:val="24"/>
                <w:szCs w:val="24"/>
              </w:rPr>
              <w:t xml:space="preserve"> i drugo.</w:t>
            </w:r>
          </w:p>
        </w:tc>
        <w:tc>
          <w:tcPr>
            <w:tcW w:w="427" w:type="pct"/>
            <w:noWrap/>
          </w:tcPr>
          <w:p w:rsidR="00743A28" w:rsidRPr="00743A28" w:rsidRDefault="00743A28" w:rsidP="004037F1">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ED</w:t>
            </w:r>
          </w:p>
        </w:tc>
      </w:tr>
      <w:tr w:rsidR="00743A28" w:rsidRPr="00743A28" w:rsidTr="003A5E7B">
        <w:trPr>
          <w:trHeight w:val="20"/>
        </w:trPr>
        <w:tc>
          <w:tcPr>
            <w:tcW w:w="531" w:type="pct"/>
            <w:vMerge w:val="restart"/>
            <w:hideMark/>
          </w:tcPr>
          <w:p w:rsidR="00743A28" w:rsidRPr="00743A28" w:rsidRDefault="00743A28" w:rsidP="004037F1">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B-09</w:t>
            </w:r>
          </w:p>
        </w:tc>
        <w:tc>
          <w:tcPr>
            <w:tcW w:w="1825" w:type="pct"/>
            <w:vMerge w:val="restart"/>
            <w:hideMark/>
          </w:tcPr>
          <w:p w:rsidR="00743A28" w:rsidRPr="00743A28" w:rsidRDefault="00257319" w:rsidP="004037F1">
            <w:pPr>
              <w:spacing w:after="160" w:line="259" w:lineRule="auto"/>
              <w:jc w:val="left"/>
              <w:rPr>
                <w:rFonts w:ascii="Times New Roman" w:hAnsi="Times New Roman" w:cs="Times New Roman"/>
                <w:sz w:val="24"/>
                <w:szCs w:val="24"/>
              </w:rPr>
            </w:pPr>
            <w:r>
              <w:rPr>
                <w:rFonts w:ascii="Times New Roman" w:hAnsi="Times New Roman" w:cs="Times New Roman"/>
                <w:sz w:val="24"/>
                <w:szCs w:val="24"/>
              </w:rPr>
              <w:t>P</w:t>
            </w:r>
            <w:r w:rsidR="00743A28" w:rsidRPr="00743A28">
              <w:rPr>
                <w:rFonts w:ascii="Times New Roman" w:hAnsi="Times New Roman" w:cs="Times New Roman"/>
                <w:sz w:val="24"/>
                <w:szCs w:val="24"/>
              </w:rPr>
              <w:t>rijenos znanja o važnosti ekosustava</w:t>
            </w:r>
            <w:r w:rsidR="00C875B8">
              <w:rPr>
                <w:rFonts w:ascii="Times New Roman" w:hAnsi="Times New Roman" w:cs="Times New Roman"/>
                <w:sz w:val="24"/>
                <w:szCs w:val="24"/>
              </w:rPr>
              <w:t xml:space="preserve">, staništa, divljih vrsta, zaštićenih područja i područja ekološke mreže </w:t>
            </w:r>
            <w:r w:rsidR="00173104">
              <w:rPr>
                <w:rFonts w:ascii="Times New Roman" w:hAnsi="Times New Roman" w:cs="Times New Roman"/>
                <w:sz w:val="24"/>
                <w:szCs w:val="24"/>
              </w:rPr>
              <w:t>te važnosti očuvanja usluga ekosustava u prilagodbi na klimatske promjene</w:t>
            </w:r>
          </w:p>
        </w:tc>
        <w:tc>
          <w:tcPr>
            <w:tcW w:w="2217" w:type="pct"/>
            <w:hideMark/>
          </w:tcPr>
          <w:p w:rsidR="00743A28" w:rsidRPr="00743A28" w:rsidRDefault="00743A28" w:rsidP="004037F1">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 xml:space="preserve">B-09-01 </w:t>
            </w:r>
            <w:r w:rsidR="00C875B8">
              <w:rPr>
                <w:rFonts w:ascii="Times New Roman" w:hAnsi="Times New Roman" w:cs="Times New Roman"/>
                <w:sz w:val="24"/>
                <w:szCs w:val="24"/>
              </w:rPr>
              <w:t>Provoditi stručne komunikacijske i i</w:t>
            </w:r>
            <w:r w:rsidR="00C875B8" w:rsidRPr="00C875B8">
              <w:rPr>
                <w:rFonts w:ascii="Times New Roman" w:hAnsi="Times New Roman" w:cs="Times New Roman"/>
                <w:sz w:val="24"/>
                <w:szCs w:val="24"/>
              </w:rPr>
              <w:t>nformativno-edukativne a</w:t>
            </w:r>
            <w:r w:rsidR="00C875B8">
              <w:rPr>
                <w:rFonts w:ascii="Times New Roman" w:hAnsi="Times New Roman" w:cs="Times New Roman"/>
                <w:sz w:val="24"/>
                <w:szCs w:val="24"/>
              </w:rPr>
              <w:t>k</w:t>
            </w:r>
            <w:r w:rsidR="00C875B8" w:rsidRPr="00C875B8">
              <w:rPr>
                <w:rFonts w:ascii="Times New Roman" w:hAnsi="Times New Roman" w:cs="Times New Roman"/>
                <w:sz w:val="24"/>
                <w:szCs w:val="24"/>
              </w:rPr>
              <w:t>tivnosti</w:t>
            </w:r>
            <w:r w:rsidR="00C875B8">
              <w:rPr>
                <w:rFonts w:ascii="Times New Roman" w:hAnsi="Times New Roman" w:cs="Times New Roman"/>
                <w:sz w:val="24"/>
                <w:szCs w:val="24"/>
              </w:rPr>
              <w:t xml:space="preserve"> (stručni i znanstveni skupovi, radionice i sl.)</w:t>
            </w:r>
          </w:p>
        </w:tc>
        <w:tc>
          <w:tcPr>
            <w:tcW w:w="427" w:type="pct"/>
            <w:noWrap/>
            <w:hideMark/>
          </w:tcPr>
          <w:p w:rsidR="00743A28" w:rsidRPr="00743A28" w:rsidRDefault="00743A28" w:rsidP="004037F1">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ED</w:t>
            </w:r>
          </w:p>
        </w:tc>
      </w:tr>
      <w:tr w:rsidR="00743A28" w:rsidRPr="00743A28" w:rsidTr="003A5E7B">
        <w:trPr>
          <w:trHeight w:val="20"/>
        </w:trPr>
        <w:tc>
          <w:tcPr>
            <w:tcW w:w="531" w:type="pct"/>
            <w:vMerge/>
          </w:tcPr>
          <w:p w:rsidR="00743A28" w:rsidRPr="00743A28" w:rsidRDefault="00743A28" w:rsidP="004037F1">
            <w:pPr>
              <w:spacing w:after="160" w:line="259" w:lineRule="auto"/>
              <w:jc w:val="left"/>
              <w:rPr>
                <w:rFonts w:ascii="Times New Roman" w:hAnsi="Times New Roman" w:cs="Times New Roman"/>
                <w:sz w:val="24"/>
                <w:szCs w:val="24"/>
              </w:rPr>
            </w:pPr>
          </w:p>
        </w:tc>
        <w:tc>
          <w:tcPr>
            <w:tcW w:w="1825" w:type="pct"/>
            <w:vMerge/>
          </w:tcPr>
          <w:p w:rsidR="00743A28" w:rsidRPr="00743A28" w:rsidRDefault="00743A28" w:rsidP="004037F1">
            <w:pPr>
              <w:spacing w:after="160" w:line="259" w:lineRule="auto"/>
              <w:jc w:val="left"/>
              <w:rPr>
                <w:rFonts w:ascii="Times New Roman" w:hAnsi="Times New Roman" w:cs="Times New Roman"/>
                <w:sz w:val="24"/>
                <w:szCs w:val="24"/>
              </w:rPr>
            </w:pPr>
          </w:p>
        </w:tc>
        <w:tc>
          <w:tcPr>
            <w:tcW w:w="2217" w:type="pct"/>
          </w:tcPr>
          <w:p w:rsidR="00743A28" w:rsidRPr="00743A28" w:rsidRDefault="00743A28" w:rsidP="004037F1">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 xml:space="preserve">B-09-02 Uspostaviti sustav informiranja </w:t>
            </w:r>
            <w:r w:rsidR="00C875B8">
              <w:rPr>
                <w:rFonts w:ascii="Times New Roman" w:hAnsi="Times New Roman" w:cs="Times New Roman"/>
                <w:sz w:val="24"/>
                <w:szCs w:val="24"/>
              </w:rPr>
              <w:t xml:space="preserve">i </w:t>
            </w:r>
            <w:r w:rsidR="006A2197">
              <w:rPr>
                <w:rFonts w:ascii="Times New Roman" w:hAnsi="Times New Roman" w:cs="Times New Roman"/>
                <w:sz w:val="24"/>
                <w:szCs w:val="24"/>
              </w:rPr>
              <w:t xml:space="preserve">edukacije šire </w:t>
            </w:r>
            <w:r w:rsidR="00C875B8">
              <w:rPr>
                <w:rFonts w:ascii="Times New Roman" w:hAnsi="Times New Roman" w:cs="Times New Roman"/>
                <w:sz w:val="24"/>
                <w:szCs w:val="24"/>
              </w:rPr>
              <w:t xml:space="preserve">javnosti </w:t>
            </w:r>
            <w:r w:rsidR="006A2197">
              <w:rPr>
                <w:rFonts w:ascii="Times New Roman" w:hAnsi="Times New Roman" w:cs="Times New Roman"/>
                <w:sz w:val="24"/>
                <w:szCs w:val="24"/>
              </w:rPr>
              <w:t xml:space="preserve">kroz razvoj komunikacijskih i interpretacijskih programa </w:t>
            </w:r>
          </w:p>
        </w:tc>
        <w:tc>
          <w:tcPr>
            <w:tcW w:w="427" w:type="pct"/>
            <w:noWrap/>
          </w:tcPr>
          <w:p w:rsidR="00743A28" w:rsidRPr="00743A28" w:rsidRDefault="00350651" w:rsidP="004037F1">
            <w:pPr>
              <w:spacing w:after="160" w:line="259" w:lineRule="auto"/>
              <w:jc w:val="left"/>
              <w:rPr>
                <w:rFonts w:ascii="Times New Roman" w:hAnsi="Times New Roman" w:cs="Times New Roman"/>
                <w:sz w:val="24"/>
                <w:szCs w:val="24"/>
              </w:rPr>
            </w:pPr>
            <w:r>
              <w:rPr>
                <w:rFonts w:ascii="Times New Roman" w:hAnsi="Times New Roman" w:cs="Times New Roman"/>
                <w:sz w:val="24"/>
                <w:szCs w:val="24"/>
              </w:rPr>
              <w:t>ED</w:t>
            </w:r>
          </w:p>
        </w:tc>
      </w:tr>
      <w:tr w:rsidR="00743A28" w:rsidRPr="00743A28" w:rsidTr="003A5E7B">
        <w:trPr>
          <w:trHeight w:val="20"/>
        </w:trPr>
        <w:tc>
          <w:tcPr>
            <w:tcW w:w="531" w:type="pct"/>
            <w:vMerge w:val="restart"/>
          </w:tcPr>
          <w:p w:rsidR="00743A28" w:rsidRPr="00743A28" w:rsidRDefault="00743A28" w:rsidP="004037F1">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ZD-08</w:t>
            </w:r>
          </w:p>
        </w:tc>
        <w:tc>
          <w:tcPr>
            <w:tcW w:w="1825" w:type="pct"/>
            <w:vMerge w:val="restart"/>
          </w:tcPr>
          <w:p w:rsidR="00743A28" w:rsidRPr="00743A28" w:rsidRDefault="00743A28" w:rsidP="004037F1">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Jačanje svijesti javnosti i ključnih dionika unutar zdravstvene i drugih prioritetnih struka (npr. odgojno-obrazovnih institucija i dr.)</w:t>
            </w:r>
          </w:p>
        </w:tc>
        <w:tc>
          <w:tcPr>
            <w:tcW w:w="2217" w:type="pct"/>
          </w:tcPr>
          <w:p w:rsidR="00743A28" w:rsidRPr="00743A28" w:rsidRDefault="00743A28" w:rsidP="004037F1">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ZD-08-01 Priprema godišnjih planova za medijske aktivnosti, planova edukacije javnosti (edukativnih materijala i alata) o utjecaju i prilagodbi klimatskim promjenama</w:t>
            </w:r>
          </w:p>
        </w:tc>
        <w:tc>
          <w:tcPr>
            <w:tcW w:w="427" w:type="pct"/>
            <w:noWrap/>
          </w:tcPr>
          <w:p w:rsidR="00743A28" w:rsidRPr="00743A28" w:rsidRDefault="00743A28" w:rsidP="004037F1">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ED</w:t>
            </w:r>
          </w:p>
        </w:tc>
      </w:tr>
      <w:tr w:rsidR="00743A28" w:rsidRPr="00743A28" w:rsidTr="003A5E7B">
        <w:trPr>
          <w:trHeight w:val="20"/>
        </w:trPr>
        <w:tc>
          <w:tcPr>
            <w:tcW w:w="531" w:type="pct"/>
            <w:vMerge/>
          </w:tcPr>
          <w:p w:rsidR="00743A28" w:rsidRPr="00743A28" w:rsidRDefault="00743A28" w:rsidP="004037F1">
            <w:pPr>
              <w:spacing w:after="160" w:line="259" w:lineRule="auto"/>
              <w:jc w:val="left"/>
              <w:rPr>
                <w:rFonts w:ascii="Times New Roman" w:hAnsi="Times New Roman" w:cs="Times New Roman"/>
                <w:sz w:val="24"/>
                <w:szCs w:val="24"/>
              </w:rPr>
            </w:pPr>
          </w:p>
        </w:tc>
        <w:tc>
          <w:tcPr>
            <w:tcW w:w="1825" w:type="pct"/>
            <w:vMerge/>
          </w:tcPr>
          <w:p w:rsidR="00743A28" w:rsidRPr="00743A28" w:rsidRDefault="00743A28" w:rsidP="004037F1">
            <w:pPr>
              <w:spacing w:after="160" w:line="259" w:lineRule="auto"/>
              <w:jc w:val="left"/>
              <w:rPr>
                <w:rFonts w:ascii="Times New Roman" w:hAnsi="Times New Roman" w:cs="Times New Roman"/>
                <w:sz w:val="24"/>
                <w:szCs w:val="24"/>
              </w:rPr>
            </w:pPr>
          </w:p>
        </w:tc>
        <w:tc>
          <w:tcPr>
            <w:tcW w:w="2217" w:type="pct"/>
          </w:tcPr>
          <w:p w:rsidR="00743A28" w:rsidRPr="00743A28" w:rsidRDefault="00743A28" w:rsidP="004037F1">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ZD-08-02 Planiranje radnih paketa za prijenos znanja prilagođeno ulogama ključnih dionika u svrhu promocije pravilnih postupanja, prepoznavanja i praćenja zdravstvenih posljedica povezanih s meteorološko-klimatskim utjecajima</w:t>
            </w:r>
          </w:p>
        </w:tc>
        <w:tc>
          <w:tcPr>
            <w:tcW w:w="427" w:type="pct"/>
            <w:noWrap/>
          </w:tcPr>
          <w:p w:rsidR="00743A28" w:rsidRPr="00743A28" w:rsidRDefault="00743A28" w:rsidP="004037F1">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ED</w:t>
            </w:r>
          </w:p>
        </w:tc>
      </w:tr>
      <w:tr w:rsidR="00743A28" w:rsidRPr="00743A28" w:rsidTr="003A5E7B">
        <w:trPr>
          <w:trHeight w:val="20"/>
        </w:trPr>
        <w:tc>
          <w:tcPr>
            <w:tcW w:w="531" w:type="pct"/>
            <w:vMerge/>
          </w:tcPr>
          <w:p w:rsidR="00743A28" w:rsidRPr="00743A28" w:rsidRDefault="00743A28" w:rsidP="004037F1">
            <w:pPr>
              <w:spacing w:after="160" w:line="259" w:lineRule="auto"/>
              <w:jc w:val="left"/>
              <w:rPr>
                <w:rFonts w:ascii="Times New Roman" w:hAnsi="Times New Roman" w:cs="Times New Roman"/>
                <w:sz w:val="24"/>
                <w:szCs w:val="24"/>
              </w:rPr>
            </w:pPr>
          </w:p>
        </w:tc>
        <w:tc>
          <w:tcPr>
            <w:tcW w:w="1825" w:type="pct"/>
            <w:vMerge/>
          </w:tcPr>
          <w:p w:rsidR="00743A28" w:rsidRPr="00743A28" w:rsidRDefault="00743A28" w:rsidP="004037F1">
            <w:pPr>
              <w:spacing w:after="160" w:line="259" w:lineRule="auto"/>
              <w:jc w:val="left"/>
              <w:rPr>
                <w:rFonts w:ascii="Times New Roman" w:hAnsi="Times New Roman" w:cs="Times New Roman"/>
                <w:sz w:val="24"/>
                <w:szCs w:val="24"/>
              </w:rPr>
            </w:pPr>
          </w:p>
        </w:tc>
        <w:tc>
          <w:tcPr>
            <w:tcW w:w="2217" w:type="pct"/>
          </w:tcPr>
          <w:p w:rsidR="00743A28" w:rsidRPr="00743A28" w:rsidRDefault="00743A28" w:rsidP="004037F1">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 xml:space="preserve">ZD-08-03 Priprema, promocija i provedba edukativnih radionica za ključne dionike s međunarodnim </w:t>
            </w:r>
            <w:r w:rsidRPr="00743A28">
              <w:rPr>
                <w:rFonts w:ascii="Times New Roman" w:hAnsi="Times New Roman" w:cs="Times New Roman"/>
                <w:sz w:val="24"/>
                <w:szCs w:val="24"/>
              </w:rPr>
              <w:lastRenderedPageBreak/>
              <w:t>iskustvom i razmjena iskustava na regionalnoj i nacionalnoj razini</w:t>
            </w:r>
          </w:p>
        </w:tc>
        <w:tc>
          <w:tcPr>
            <w:tcW w:w="427" w:type="pct"/>
            <w:noWrap/>
          </w:tcPr>
          <w:p w:rsidR="00743A28" w:rsidRPr="00743A28" w:rsidRDefault="00743A28" w:rsidP="004037F1">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lastRenderedPageBreak/>
              <w:t>ED</w:t>
            </w:r>
          </w:p>
        </w:tc>
      </w:tr>
      <w:tr w:rsidR="00743A28" w:rsidRPr="00743A28" w:rsidTr="003A5E7B">
        <w:trPr>
          <w:trHeight w:val="20"/>
        </w:trPr>
        <w:tc>
          <w:tcPr>
            <w:tcW w:w="531" w:type="pct"/>
            <w:vMerge w:val="restart"/>
          </w:tcPr>
          <w:p w:rsidR="00743A28" w:rsidRPr="00743A28" w:rsidRDefault="00743A28" w:rsidP="004037F1">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ZD-09</w:t>
            </w:r>
          </w:p>
        </w:tc>
        <w:tc>
          <w:tcPr>
            <w:tcW w:w="1825" w:type="pct"/>
            <w:vMerge w:val="restart"/>
          </w:tcPr>
          <w:p w:rsidR="00743A28" w:rsidRPr="00743A28" w:rsidRDefault="00743A28" w:rsidP="004037F1">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Integracija teme klimatskih promjena u nacionaln</w:t>
            </w:r>
            <w:r w:rsidR="00B06290">
              <w:rPr>
                <w:rFonts w:ascii="Times New Roman" w:hAnsi="Times New Roman" w:cs="Times New Roman"/>
                <w:sz w:val="24"/>
                <w:szCs w:val="24"/>
              </w:rPr>
              <w:t xml:space="preserve">i </w:t>
            </w:r>
            <w:r w:rsidRPr="00743A28">
              <w:rPr>
                <w:rFonts w:ascii="Times New Roman" w:hAnsi="Times New Roman" w:cs="Times New Roman"/>
                <w:sz w:val="24"/>
                <w:szCs w:val="24"/>
              </w:rPr>
              <w:t>kurikulum</w:t>
            </w:r>
          </w:p>
        </w:tc>
        <w:tc>
          <w:tcPr>
            <w:tcW w:w="2217" w:type="pct"/>
            <w:vAlign w:val="bottom"/>
          </w:tcPr>
          <w:p w:rsidR="00743A28" w:rsidRPr="00743A28" w:rsidRDefault="00743A28" w:rsidP="004037F1">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 xml:space="preserve">ZD-09-01 Definiranje prioritetnih skupina za uvođenje prilagođene </w:t>
            </w:r>
            <w:proofErr w:type="spellStart"/>
            <w:r w:rsidRPr="00743A28">
              <w:rPr>
                <w:rFonts w:ascii="Times New Roman" w:hAnsi="Times New Roman" w:cs="Times New Roman"/>
                <w:sz w:val="24"/>
                <w:szCs w:val="24"/>
              </w:rPr>
              <w:t>međupredmetne</w:t>
            </w:r>
            <w:proofErr w:type="spellEnd"/>
            <w:r w:rsidRPr="00743A28">
              <w:rPr>
                <w:rFonts w:ascii="Times New Roman" w:hAnsi="Times New Roman" w:cs="Times New Roman"/>
                <w:sz w:val="24"/>
                <w:szCs w:val="24"/>
              </w:rPr>
              <w:t xml:space="preserve"> teme Zdravlje, sigurnost i zaštita okoliša</w:t>
            </w:r>
          </w:p>
        </w:tc>
        <w:tc>
          <w:tcPr>
            <w:tcW w:w="427" w:type="pct"/>
            <w:noWrap/>
          </w:tcPr>
          <w:p w:rsidR="00743A28" w:rsidRPr="00743A28" w:rsidRDefault="00743A28" w:rsidP="004037F1">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ED</w:t>
            </w:r>
          </w:p>
        </w:tc>
      </w:tr>
      <w:tr w:rsidR="00743A28" w:rsidRPr="00743A28" w:rsidTr="003A5E7B">
        <w:trPr>
          <w:trHeight w:val="20"/>
        </w:trPr>
        <w:tc>
          <w:tcPr>
            <w:tcW w:w="531" w:type="pct"/>
            <w:vMerge/>
          </w:tcPr>
          <w:p w:rsidR="00743A28" w:rsidRPr="00743A28" w:rsidRDefault="00743A28" w:rsidP="004037F1">
            <w:pPr>
              <w:spacing w:after="160" w:line="259" w:lineRule="auto"/>
              <w:jc w:val="left"/>
              <w:rPr>
                <w:rFonts w:ascii="Times New Roman" w:hAnsi="Times New Roman" w:cs="Times New Roman"/>
                <w:sz w:val="24"/>
                <w:szCs w:val="24"/>
              </w:rPr>
            </w:pPr>
          </w:p>
        </w:tc>
        <w:tc>
          <w:tcPr>
            <w:tcW w:w="1825" w:type="pct"/>
            <w:vMerge/>
          </w:tcPr>
          <w:p w:rsidR="00743A28" w:rsidRPr="00743A28" w:rsidRDefault="00743A28" w:rsidP="004037F1">
            <w:pPr>
              <w:spacing w:after="160" w:line="259" w:lineRule="auto"/>
              <w:jc w:val="left"/>
              <w:rPr>
                <w:rFonts w:ascii="Times New Roman" w:hAnsi="Times New Roman" w:cs="Times New Roman"/>
                <w:sz w:val="24"/>
                <w:szCs w:val="24"/>
              </w:rPr>
            </w:pPr>
          </w:p>
        </w:tc>
        <w:tc>
          <w:tcPr>
            <w:tcW w:w="2217" w:type="pct"/>
            <w:vAlign w:val="bottom"/>
          </w:tcPr>
          <w:p w:rsidR="00743A28" w:rsidRPr="00743A28" w:rsidRDefault="00743A28" w:rsidP="004037F1">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ZD-09-02 Identifikacija i edukacija edukatora unutar školskog sustava</w:t>
            </w:r>
          </w:p>
        </w:tc>
        <w:tc>
          <w:tcPr>
            <w:tcW w:w="427" w:type="pct"/>
            <w:noWrap/>
          </w:tcPr>
          <w:p w:rsidR="00743A28" w:rsidRPr="00743A28" w:rsidRDefault="00743A28" w:rsidP="004037F1">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ED</w:t>
            </w:r>
          </w:p>
        </w:tc>
      </w:tr>
      <w:tr w:rsidR="00743A28" w:rsidRPr="00743A28" w:rsidTr="003A5E7B">
        <w:trPr>
          <w:trHeight w:val="20"/>
        </w:trPr>
        <w:tc>
          <w:tcPr>
            <w:tcW w:w="531" w:type="pct"/>
            <w:vMerge/>
          </w:tcPr>
          <w:p w:rsidR="00743A28" w:rsidRPr="00743A28" w:rsidRDefault="00743A28" w:rsidP="004037F1">
            <w:pPr>
              <w:spacing w:after="160" w:line="259" w:lineRule="auto"/>
              <w:jc w:val="left"/>
              <w:rPr>
                <w:rFonts w:ascii="Times New Roman" w:hAnsi="Times New Roman" w:cs="Times New Roman"/>
                <w:sz w:val="24"/>
                <w:szCs w:val="24"/>
              </w:rPr>
            </w:pPr>
          </w:p>
        </w:tc>
        <w:tc>
          <w:tcPr>
            <w:tcW w:w="1825" w:type="pct"/>
            <w:vMerge/>
          </w:tcPr>
          <w:p w:rsidR="00743A28" w:rsidRPr="00743A28" w:rsidRDefault="00743A28" w:rsidP="004037F1">
            <w:pPr>
              <w:spacing w:after="160" w:line="259" w:lineRule="auto"/>
              <w:jc w:val="left"/>
              <w:rPr>
                <w:rFonts w:ascii="Times New Roman" w:hAnsi="Times New Roman" w:cs="Times New Roman"/>
                <w:sz w:val="24"/>
                <w:szCs w:val="24"/>
              </w:rPr>
            </w:pPr>
          </w:p>
        </w:tc>
        <w:tc>
          <w:tcPr>
            <w:tcW w:w="2217" w:type="pct"/>
            <w:vAlign w:val="bottom"/>
          </w:tcPr>
          <w:p w:rsidR="00743A28" w:rsidRPr="00743A28" w:rsidRDefault="00743A28" w:rsidP="004037F1">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ZD-09-03 Priprema, promocija i provedba radionica za dionike u školstvu od strane educiranih edukatora</w:t>
            </w:r>
          </w:p>
        </w:tc>
        <w:tc>
          <w:tcPr>
            <w:tcW w:w="427" w:type="pct"/>
            <w:noWrap/>
          </w:tcPr>
          <w:p w:rsidR="00743A28" w:rsidRPr="00743A28" w:rsidRDefault="00743A28" w:rsidP="004037F1">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ED</w:t>
            </w:r>
          </w:p>
        </w:tc>
      </w:tr>
      <w:tr w:rsidR="00743A28" w:rsidRPr="00743A28" w:rsidTr="003A5E7B">
        <w:trPr>
          <w:trHeight w:val="20"/>
        </w:trPr>
        <w:tc>
          <w:tcPr>
            <w:tcW w:w="531" w:type="pct"/>
            <w:vMerge w:val="restart"/>
          </w:tcPr>
          <w:p w:rsidR="00743A28" w:rsidRPr="00743A28" w:rsidRDefault="00743A28" w:rsidP="004037F1">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ŠU-12</w:t>
            </w:r>
          </w:p>
        </w:tc>
        <w:tc>
          <w:tcPr>
            <w:tcW w:w="1825" w:type="pct"/>
            <w:vMerge w:val="restart"/>
          </w:tcPr>
          <w:p w:rsidR="00743A28" w:rsidRPr="00743A28" w:rsidRDefault="00743A28" w:rsidP="004037F1">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 xml:space="preserve">Definirati zajednice </w:t>
            </w:r>
            <w:r w:rsidR="00373F00">
              <w:rPr>
                <w:rFonts w:ascii="Times New Roman" w:hAnsi="Times New Roman" w:cs="Times New Roman"/>
                <w:sz w:val="24"/>
                <w:szCs w:val="24"/>
              </w:rPr>
              <w:t xml:space="preserve">i poljoprivredna </w:t>
            </w:r>
            <w:r w:rsidRPr="00743A28">
              <w:rPr>
                <w:rFonts w:ascii="Times New Roman" w:hAnsi="Times New Roman" w:cs="Times New Roman"/>
                <w:sz w:val="24"/>
                <w:szCs w:val="24"/>
              </w:rPr>
              <w:t xml:space="preserve">i šumska područja koja su najpodložnija mogućim promjenama te definirati mjere kako bi se smanjila ugroženost najranjivijih </w:t>
            </w:r>
            <w:r w:rsidR="00373F00">
              <w:rPr>
                <w:rFonts w:ascii="Times New Roman" w:hAnsi="Times New Roman" w:cs="Times New Roman"/>
                <w:sz w:val="24"/>
                <w:szCs w:val="24"/>
              </w:rPr>
              <w:t xml:space="preserve">poljoprivrednih i </w:t>
            </w:r>
            <w:r w:rsidRPr="00743A28">
              <w:rPr>
                <w:rFonts w:ascii="Times New Roman" w:hAnsi="Times New Roman" w:cs="Times New Roman"/>
                <w:sz w:val="24"/>
                <w:szCs w:val="24"/>
              </w:rPr>
              <w:t>šumskih područja i zajednica</w:t>
            </w:r>
          </w:p>
        </w:tc>
        <w:tc>
          <w:tcPr>
            <w:tcW w:w="2217" w:type="pct"/>
            <w:vAlign w:val="bottom"/>
          </w:tcPr>
          <w:p w:rsidR="00743A28" w:rsidRPr="00743A28" w:rsidRDefault="00743A28" w:rsidP="004037F1">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 xml:space="preserve">ŠU-12-01. Izraditi karte indeksa procjene rizika klimatskih promjena za </w:t>
            </w:r>
            <w:r w:rsidR="00373F00">
              <w:rPr>
                <w:rFonts w:ascii="Times New Roman" w:hAnsi="Times New Roman" w:cs="Times New Roman"/>
                <w:sz w:val="24"/>
                <w:szCs w:val="24"/>
              </w:rPr>
              <w:t xml:space="preserve">poljoprivrednu i </w:t>
            </w:r>
            <w:r w:rsidRPr="00743A28">
              <w:rPr>
                <w:rFonts w:ascii="Times New Roman" w:hAnsi="Times New Roman" w:cs="Times New Roman"/>
                <w:sz w:val="24"/>
                <w:szCs w:val="24"/>
              </w:rPr>
              <w:t>šumsku zajednicu i šumska područja visoke gospodarske vrijednosti primjenom GIS, IT i digitalne tehnologije.</w:t>
            </w:r>
          </w:p>
        </w:tc>
        <w:tc>
          <w:tcPr>
            <w:tcW w:w="427" w:type="pct"/>
            <w:noWrap/>
          </w:tcPr>
          <w:p w:rsidR="00743A28" w:rsidRPr="00743A28" w:rsidRDefault="00743A28" w:rsidP="004037F1">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PR</w:t>
            </w:r>
          </w:p>
        </w:tc>
      </w:tr>
      <w:tr w:rsidR="00743A28" w:rsidRPr="00743A28" w:rsidTr="003A5E7B">
        <w:trPr>
          <w:trHeight w:val="20"/>
        </w:trPr>
        <w:tc>
          <w:tcPr>
            <w:tcW w:w="531" w:type="pct"/>
            <w:vMerge/>
          </w:tcPr>
          <w:p w:rsidR="00743A28" w:rsidRPr="00743A28" w:rsidRDefault="00743A28" w:rsidP="004037F1">
            <w:pPr>
              <w:spacing w:after="160" w:line="259" w:lineRule="auto"/>
              <w:jc w:val="left"/>
              <w:rPr>
                <w:rFonts w:ascii="Times New Roman" w:hAnsi="Times New Roman" w:cs="Times New Roman"/>
                <w:sz w:val="24"/>
                <w:szCs w:val="24"/>
              </w:rPr>
            </w:pPr>
          </w:p>
        </w:tc>
        <w:tc>
          <w:tcPr>
            <w:tcW w:w="1825" w:type="pct"/>
            <w:vMerge/>
          </w:tcPr>
          <w:p w:rsidR="00743A28" w:rsidRPr="00743A28" w:rsidRDefault="00743A28" w:rsidP="004037F1">
            <w:pPr>
              <w:spacing w:after="160" w:line="259" w:lineRule="auto"/>
              <w:jc w:val="left"/>
              <w:rPr>
                <w:rFonts w:ascii="Times New Roman" w:hAnsi="Times New Roman" w:cs="Times New Roman"/>
                <w:sz w:val="24"/>
                <w:szCs w:val="24"/>
              </w:rPr>
            </w:pPr>
          </w:p>
        </w:tc>
        <w:tc>
          <w:tcPr>
            <w:tcW w:w="2217" w:type="pct"/>
            <w:vAlign w:val="bottom"/>
          </w:tcPr>
          <w:p w:rsidR="00743A28" w:rsidRPr="00743A28" w:rsidRDefault="00743A28" w:rsidP="004037F1">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 xml:space="preserve">ŠU-12-02. Izraditi mape mjera prilagodbe najranjivijih </w:t>
            </w:r>
            <w:r w:rsidR="00373F00">
              <w:rPr>
                <w:rFonts w:ascii="Times New Roman" w:hAnsi="Times New Roman" w:cs="Times New Roman"/>
                <w:sz w:val="24"/>
                <w:szCs w:val="24"/>
              </w:rPr>
              <w:t xml:space="preserve">poljoprivrednih i </w:t>
            </w:r>
            <w:r w:rsidRPr="00743A28">
              <w:rPr>
                <w:rFonts w:ascii="Times New Roman" w:hAnsi="Times New Roman" w:cs="Times New Roman"/>
                <w:sz w:val="24"/>
                <w:szCs w:val="24"/>
              </w:rPr>
              <w:t>šumskih područja visoke gospodarske vrijednosti</w:t>
            </w:r>
          </w:p>
        </w:tc>
        <w:tc>
          <w:tcPr>
            <w:tcW w:w="427" w:type="pct"/>
            <w:noWrap/>
          </w:tcPr>
          <w:p w:rsidR="00743A28" w:rsidRPr="00743A28" w:rsidRDefault="00743A28" w:rsidP="004037F1">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PR</w:t>
            </w:r>
          </w:p>
        </w:tc>
      </w:tr>
    </w:tbl>
    <w:p w:rsidR="00743A28" w:rsidRPr="00743A28" w:rsidRDefault="00743A28" w:rsidP="00743A28">
      <w:pPr>
        <w:rPr>
          <w:rFonts w:ascii="Times New Roman" w:hAnsi="Times New Roman" w:cs="Times New Roman"/>
          <w:b/>
          <w:sz w:val="24"/>
          <w:szCs w:val="24"/>
        </w:rPr>
      </w:pPr>
    </w:p>
    <w:p w:rsidR="00743A28" w:rsidRPr="00743A28" w:rsidRDefault="00743A28" w:rsidP="00743A28">
      <w:pPr>
        <w:rPr>
          <w:rFonts w:ascii="Times New Roman" w:hAnsi="Times New Roman" w:cs="Times New Roman"/>
          <w:b/>
          <w:bCs/>
          <w:iCs/>
          <w:sz w:val="24"/>
          <w:szCs w:val="24"/>
        </w:rPr>
      </w:pPr>
      <w:r w:rsidRPr="00743A28">
        <w:rPr>
          <w:rFonts w:ascii="Times New Roman" w:hAnsi="Times New Roman" w:cs="Times New Roman"/>
          <w:b/>
          <w:sz w:val="24"/>
          <w:szCs w:val="24"/>
        </w:rPr>
        <w:t>Prioritet 2.</w:t>
      </w:r>
      <w:r w:rsidRPr="00743A28">
        <w:rPr>
          <w:rFonts w:ascii="Times New Roman" w:hAnsi="Times New Roman" w:cs="Times New Roman"/>
          <w:b/>
          <w:sz w:val="24"/>
          <w:szCs w:val="24"/>
        </w:rPr>
        <w:tab/>
      </w:r>
      <w:r w:rsidRPr="00743A28">
        <w:rPr>
          <w:rFonts w:ascii="Times New Roman" w:hAnsi="Times New Roman" w:cs="Times New Roman"/>
          <w:b/>
          <w:bCs/>
          <w:iCs/>
          <w:sz w:val="24"/>
          <w:szCs w:val="24"/>
        </w:rPr>
        <w:t>Osiguranje preduvjeta za gospodarski razvoj ruralnih područja, priobalja i otoka</w:t>
      </w:r>
    </w:p>
    <w:p w:rsidR="00743A28" w:rsidRPr="00743A28" w:rsidRDefault="00743A28" w:rsidP="00743A28">
      <w:pPr>
        <w:rPr>
          <w:rFonts w:ascii="Times New Roman" w:hAnsi="Times New Roman" w:cs="Times New Roman"/>
          <w:sz w:val="24"/>
          <w:szCs w:val="24"/>
        </w:rPr>
      </w:pPr>
      <w:r w:rsidRPr="00743A28">
        <w:rPr>
          <w:rFonts w:ascii="Times New Roman" w:hAnsi="Times New Roman" w:cs="Times New Roman"/>
          <w:sz w:val="24"/>
          <w:szCs w:val="24"/>
        </w:rPr>
        <w:t xml:space="preserve">Prilagodba ruralnih područja, priobalja i otoka na ključne klimatske izazove postaje preduvjet za opstanak gospodarstva i daljnji gospodarski razvoj tih područja. Nedostatak vlage u tlu otežava razvoj i dozrijevanje poljoprivrednih kultura, smanjuje njihov prinos, kao i produktivnost stoke. Visoke temperature zraka otežavaju ili posve inhibiraju razvoj poljoprivrednih kultura i povećavaju evapotranspiraciju. Duga sušna razdoblja mogu i posve uništiti urod poljoprivrednih kultura. Postojeća istraživanja ukazuju na učestali manjak vode u hrvatskim poljoprivrednim tlima, a klimatski modeli ukazuju da će ovaj problem u budućnosti postati još izraženiji. Proljetni </w:t>
      </w:r>
      <w:proofErr w:type="spellStart"/>
      <w:r w:rsidRPr="00743A28">
        <w:rPr>
          <w:rFonts w:ascii="Times New Roman" w:hAnsi="Times New Roman" w:cs="Times New Roman"/>
          <w:sz w:val="24"/>
          <w:szCs w:val="24"/>
        </w:rPr>
        <w:t>mrazovi</w:t>
      </w:r>
      <w:proofErr w:type="spellEnd"/>
      <w:r w:rsidRPr="00743A28">
        <w:rPr>
          <w:rFonts w:ascii="Times New Roman" w:hAnsi="Times New Roman" w:cs="Times New Roman"/>
          <w:sz w:val="24"/>
          <w:szCs w:val="24"/>
        </w:rPr>
        <w:t xml:space="preserve"> i tuča oštećuju poljoprivredne kulture, a često i posve uništavaju njihov urod, naročito u voćarstvu, vinogradarstvu i povrtlarstvu. Mnoge poljoprivredne površine imaju zbito tlo koje je slabo propusno za vodu. Pri obilnijim oborinama na ovakvim tlima brzo dolazi do zasićenja vodom i do površinske stagnacije vode, što šteti plodnosti tla i poljoprivrednim kulturama. Štete od podizanja razine mora na uskom obalnom pojasu i niskim obalama Hrvatskog Jadrana bit će smanjene primjenom odgovarajućih mjera planiranja novih i saniranja postojećih ugroženih dijelova naselja i infrastrukture. U priobalju i na otocima treba </w:t>
      </w:r>
      <w:r w:rsidR="00F52707">
        <w:rPr>
          <w:rFonts w:ascii="Times New Roman" w:hAnsi="Times New Roman" w:cs="Times New Roman"/>
          <w:sz w:val="24"/>
          <w:szCs w:val="24"/>
        </w:rPr>
        <w:t xml:space="preserve">se prilagoditi potencijalno novim </w:t>
      </w:r>
      <w:r w:rsidRPr="00743A28">
        <w:rPr>
          <w:rFonts w:ascii="Times New Roman" w:hAnsi="Times New Roman" w:cs="Times New Roman"/>
          <w:sz w:val="24"/>
          <w:szCs w:val="24"/>
        </w:rPr>
        <w:t>uvjet</w:t>
      </w:r>
      <w:r w:rsidR="00F52707">
        <w:rPr>
          <w:rFonts w:ascii="Times New Roman" w:hAnsi="Times New Roman" w:cs="Times New Roman"/>
          <w:sz w:val="24"/>
          <w:szCs w:val="24"/>
        </w:rPr>
        <w:t>ima</w:t>
      </w:r>
      <w:r w:rsidRPr="00743A28">
        <w:rPr>
          <w:rFonts w:ascii="Times New Roman" w:hAnsi="Times New Roman" w:cs="Times New Roman"/>
          <w:sz w:val="24"/>
          <w:szCs w:val="24"/>
        </w:rPr>
        <w:t xml:space="preserve"> za bavljenje ribarstvom i akvakulturom u skladu s rezultatima klimatskog modeliranja koje </w:t>
      </w:r>
      <w:r w:rsidRPr="00743A28">
        <w:rPr>
          <w:rFonts w:ascii="Times New Roman" w:hAnsi="Times New Roman" w:cs="Times New Roman"/>
          <w:sz w:val="24"/>
          <w:szCs w:val="24"/>
        </w:rPr>
        <w:lastRenderedPageBreak/>
        <w:t xml:space="preserve">predviđa povećanje temperature mora, pri čemu </w:t>
      </w:r>
      <w:r w:rsidR="00F52707">
        <w:rPr>
          <w:rFonts w:ascii="Times New Roman" w:hAnsi="Times New Roman" w:cs="Times New Roman"/>
          <w:sz w:val="24"/>
          <w:szCs w:val="24"/>
        </w:rPr>
        <w:t xml:space="preserve">može </w:t>
      </w:r>
      <w:r w:rsidRPr="00743A28">
        <w:rPr>
          <w:rFonts w:ascii="Times New Roman" w:hAnsi="Times New Roman" w:cs="Times New Roman"/>
          <w:sz w:val="24"/>
          <w:szCs w:val="24"/>
        </w:rPr>
        <w:t>do</w:t>
      </w:r>
      <w:r w:rsidR="00F52707">
        <w:rPr>
          <w:rFonts w:ascii="Times New Roman" w:hAnsi="Times New Roman" w:cs="Times New Roman"/>
          <w:sz w:val="24"/>
          <w:szCs w:val="24"/>
        </w:rPr>
        <w:t>ć</w:t>
      </w:r>
      <w:r w:rsidRPr="00743A28">
        <w:rPr>
          <w:rFonts w:ascii="Times New Roman" w:hAnsi="Times New Roman" w:cs="Times New Roman"/>
          <w:sz w:val="24"/>
          <w:szCs w:val="24"/>
        </w:rPr>
        <w:t xml:space="preserve">i do migracije </w:t>
      </w:r>
      <w:proofErr w:type="spellStart"/>
      <w:r w:rsidRPr="00743A28">
        <w:rPr>
          <w:rFonts w:ascii="Times New Roman" w:hAnsi="Times New Roman" w:cs="Times New Roman"/>
          <w:sz w:val="24"/>
          <w:szCs w:val="24"/>
        </w:rPr>
        <w:t>hladnoljubivih</w:t>
      </w:r>
      <w:proofErr w:type="spellEnd"/>
      <w:r w:rsidRPr="00743A28">
        <w:rPr>
          <w:rFonts w:ascii="Times New Roman" w:hAnsi="Times New Roman" w:cs="Times New Roman"/>
          <w:sz w:val="24"/>
          <w:szCs w:val="24"/>
        </w:rPr>
        <w:t xml:space="preserve"> vrsta (škamp, oslić) prema hladnijim ili dubljim morima te do porasta brojnosti stranih vrsta i utjecaja na domaće vrste. Promjenama u cirkulaciji vode zbog </w:t>
      </w:r>
      <w:proofErr w:type="spellStart"/>
      <w:r w:rsidRPr="00743A28">
        <w:rPr>
          <w:rFonts w:ascii="Times New Roman" w:hAnsi="Times New Roman" w:cs="Times New Roman"/>
          <w:sz w:val="24"/>
          <w:szCs w:val="24"/>
        </w:rPr>
        <w:t>termohalinih</w:t>
      </w:r>
      <w:proofErr w:type="spellEnd"/>
      <w:r w:rsidRPr="00743A28">
        <w:rPr>
          <w:rFonts w:ascii="Times New Roman" w:hAnsi="Times New Roman" w:cs="Times New Roman"/>
          <w:sz w:val="24"/>
          <w:szCs w:val="24"/>
        </w:rPr>
        <w:t xml:space="preserve"> uzroka </w:t>
      </w:r>
      <w:r w:rsidR="00F52707">
        <w:rPr>
          <w:rFonts w:ascii="Times New Roman" w:hAnsi="Times New Roman" w:cs="Times New Roman"/>
          <w:sz w:val="24"/>
          <w:szCs w:val="24"/>
        </w:rPr>
        <w:t xml:space="preserve">može </w:t>
      </w:r>
      <w:r w:rsidRPr="00743A28">
        <w:rPr>
          <w:rFonts w:ascii="Times New Roman" w:hAnsi="Times New Roman" w:cs="Times New Roman"/>
          <w:sz w:val="24"/>
          <w:szCs w:val="24"/>
        </w:rPr>
        <w:t>do</w:t>
      </w:r>
      <w:r w:rsidR="00F52707">
        <w:rPr>
          <w:rFonts w:ascii="Times New Roman" w:hAnsi="Times New Roman" w:cs="Times New Roman"/>
          <w:sz w:val="24"/>
          <w:szCs w:val="24"/>
        </w:rPr>
        <w:t>ć</w:t>
      </w:r>
      <w:r w:rsidRPr="00743A28">
        <w:rPr>
          <w:rFonts w:ascii="Times New Roman" w:hAnsi="Times New Roman" w:cs="Times New Roman"/>
          <w:sz w:val="24"/>
          <w:szCs w:val="24"/>
        </w:rPr>
        <w:t xml:space="preserve">i do smanjenja primarne produkcije s padom brojnosti </w:t>
      </w:r>
      <w:proofErr w:type="spellStart"/>
      <w:r w:rsidRPr="00743A28">
        <w:rPr>
          <w:rFonts w:ascii="Times New Roman" w:hAnsi="Times New Roman" w:cs="Times New Roman"/>
          <w:sz w:val="24"/>
          <w:szCs w:val="24"/>
        </w:rPr>
        <w:t>pelagične</w:t>
      </w:r>
      <w:proofErr w:type="spellEnd"/>
      <w:r w:rsidRPr="00743A28">
        <w:rPr>
          <w:rFonts w:ascii="Times New Roman" w:hAnsi="Times New Roman" w:cs="Times New Roman"/>
          <w:sz w:val="24"/>
          <w:szCs w:val="24"/>
        </w:rPr>
        <w:t xml:space="preserve"> ribe, a uslijed povećane kiselosti mora </w:t>
      </w:r>
      <w:r w:rsidR="00F52707">
        <w:rPr>
          <w:rFonts w:ascii="Times New Roman" w:hAnsi="Times New Roman" w:cs="Times New Roman"/>
          <w:sz w:val="24"/>
          <w:szCs w:val="24"/>
        </w:rPr>
        <w:t xml:space="preserve">može </w:t>
      </w:r>
      <w:r w:rsidRPr="00743A28">
        <w:rPr>
          <w:rFonts w:ascii="Times New Roman" w:hAnsi="Times New Roman" w:cs="Times New Roman"/>
          <w:sz w:val="24"/>
          <w:szCs w:val="24"/>
        </w:rPr>
        <w:t>do</w:t>
      </w:r>
      <w:r w:rsidR="00F52707">
        <w:rPr>
          <w:rFonts w:ascii="Times New Roman" w:hAnsi="Times New Roman" w:cs="Times New Roman"/>
          <w:sz w:val="24"/>
          <w:szCs w:val="24"/>
        </w:rPr>
        <w:t>ć</w:t>
      </w:r>
      <w:r w:rsidRPr="00743A28">
        <w:rPr>
          <w:rFonts w:ascii="Times New Roman" w:hAnsi="Times New Roman" w:cs="Times New Roman"/>
          <w:sz w:val="24"/>
          <w:szCs w:val="24"/>
        </w:rPr>
        <w:t>i do slabijeg rasta i veće smrtnosti školjkaša.</w:t>
      </w:r>
    </w:p>
    <w:p w:rsidR="003D7941" w:rsidRDefault="003D7941" w:rsidP="00A019FE">
      <w:pPr>
        <w:spacing w:after="0"/>
        <w:rPr>
          <w:rFonts w:ascii="Times New Roman" w:hAnsi="Times New Roman" w:cs="Times New Roman"/>
          <w:iCs/>
          <w:sz w:val="24"/>
          <w:szCs w:val="24"/>
        </w:rPr>
      </w:pPr>
    </w:p>
    <w:p w:rsidR="00743A28" w:rsidRPr="00743A28" w:rsidRDefault="00743A28" w:rsidP="00743A28">
      <w:pPr>
        <w:rPr>
          <w:rFonts w:ascii="Times New Roman" w:hAnsi="Times New Roman" w:cs="Times New Roman"/>
          <w:iCs/>
          <w:sz w:val="24"/>
          <w:szCs w:val="24"/>
        </w:rPr>
      </w:pPr>
      <w:r w:rsidRPr="00743A28">
        <w:rPr>
          <w:rFonts w:ascii="Times New Roman" w:hAnsi="Times New Roman" w:cs="Times New Roman"/>
          <w:iCs/>
          <w:sz w:val="24"/>
          <w:szCs w:val="24"/>
        </w:rPr>
        <w:t xml:space="preserve">Tablica </w:t>
      </w:r>
      <w:r w:rsidR="004B03A2">
        <w:rPr>
          <w:rFonts w:ascii="Times New Roman" w:hAnsi="Times New Roman" w:cs="Times New Roman"/>
          <w:iCs/>
          <w:sz w:val="24"/>
          <w:szCs w:val="24"/>
        </w:rPr>
        <w:t>6</w:t>
      </w:r>
      <w:r w:rsidRPr="00743A28">
        <w:rPr>
          <w:rFonts w:ascii="Times New Roman" w:hAnsi="Times New Roman" w:cs="Times New Roman"/>
          <w:iCs/>
          <w:sz w:val="24"/>
          <w:szCs w:val="24"/>
        </w:rPr>
        <w:noBreakHyphen/>
      </w:r>
      <w:r w:rsidR="004B03A2">
        <w:rPr>
          <w:rFonts w:ascii="Times New Roman" w:hAnsi="Times New Roman" w:cs="Times New Roman"/>
          <w:iCs/>
          <w:sz w:val="24"/>
          <w:szCs w:val="24"/>
        </w:rPr>
        <w:t>4</w:t>
      </w:r>
      <w:r w:rsidRPr="00743A28">
        <w:rPr>
          <w:rFonts w:ascii="Times New Roman" w:hAnsi="Times New Roman" w:cs="Times New Roman"/>
          <w:iCs/>
          <w:sz w:val="24"/>
          <w:szCs w:val="24"/>
        </w:rPr>
        <w:t xml:space="preserve">: Prioritet 2. - 1 Mjere </w:t>
      </w:r>
      <w:r w:rsidRPr="00743A28">
        <w:rPr>
          <w:rFonts w:ascii="Times New Roman" w:hAnsi="Times New Roman" w:cs="Times New Roman"/>
          <w:iCs/>
          <w:sz w:val="24"/>
          <w:szCs w:val="24"/>
          <w:u w:val="single"/>
        </w:rPr>
        <w:t>vrlo visoke</w:t>
      </w:r>
      <w:r w:rsidRPr="00743A28">
        <w:rPr>
          <w:rFonts w:ascii="Times New Roman" w:hAnsi="Times New Roman" w:cs="Times New Roman"/>
          <w:iCs/>
          <w:sz w:val="24"/>
          <w:szCs w:val="24"/>
        </w:rPr>
        <w:t xml:space="preserve"> važnosti</w:t>
      </w:r>
    </w:p>
    <w:tbl>
      <w:tblPr>
        <w:tblStyle w:val="Reetkatablice"/>
        <w:tblW w:w="0" w:type="auto"/>
        <w:tblInd w:w="15" w:type="dxa"/>
        <w:tblLook w:val="04A0" w:firstRow="1" w:lastRow="0" w:firstColumn="1" w:lastColumn="0" w:noHBand="0" w:noVBand="1"/>
      </w:tblPr>
      <w:tblGrid>
        <w:gridCol w:w="1256"/>
        <w:gridCol w:w="2991"/>
        <w:gridCol w:w="3985"/>
        <w:gridCol w:w="763"/>
      </w:tblGrid>
      <w:tr w:rsidR="00743A28" w:rsidRPr="00743A28" w:rsidTr="00A250FB">
        <w:trPr>
          <w:trHeight w:val="20"/>
          <w:tblHeader/>
        </w:trPr>
        <w:tc>
          <w:tcPr>
            <w:tcW w:w="1256" w:type="dxa"/>
            <w:shd w:val="clear" w:color="auto" w:fill="D9D9D9" w:themeFill="background1" w:themeFillShade="D9"/>
          </w:tcPr>
          <w:p w:rsidR="00743A28" w:rsidRPr="00743A28" w:rsidRDefault="00743A28" w:rsidP="00836F23">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Oznaka mjere</w:t>
            </w:r>
          </w:p>
        </w:tc>
        <w:tc>
          <w:tcPr>
            <w:tcW w:w="2991" w:type="dxa"/>
            <w:shd w:val="clear" w:color="auto" w:fill="D9D9D9" w:themeFill="background1" w:themeFillShade="D9"/>
          </w:tcPr>
          <w:p w:rsidR="00743A28" w:rsidRPr="00743A28" w:rsidRDefault="00743A28" w:rsidP="00836F23">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Naziv mjere</w:t>
            </w:r>
          </w:p>
        </w:tc>
        <w:tc>
          <w:tcPr>
            <w:tcW w:w="3985" w:type="dxa"/>
            <w:shd w:val="clear" w:color="auto" w:fill="D9D9D9" w:themeFill="background1" w:themeFillShade="D9"/>
          </w:tcPr>
          <w:p w:rsidR="00743A28" w:rsidRPr="00743A28" w:rsidRDefault="00743A28" w:rsidP="00836F23">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Oznaka i naziv aktivnosti</w:t>
            </w:r>
          </w:p>
        </w:tc>
        <w:tc>
          <w:tcPr>
            <w:tcW w:w="0" w:type="auto"/>
            <w:shd w:val="clear" w:color="auto" w:fill="D9D9D9" w:themeFill="background1" w:themeFillShade="D9"/>
            <w:noWrap/>
          </w:tcPr>
          <w:p w:rsidR="00743A28" w:rsidRPr="00743A28" w:rsidRDefault="00743A28" w:rsidP="00836F23">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Vrsta</w:t>
            </w:r>
          </w:p>
          <w:p w:rsidR="00743A28" w:rsidRPr="00743A28" w:rsidRDefault="00743A28" w:rsidP="00836F23">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mjere</w:t>
            </w:r>
          </w:p>
        </w:tc>
      </w:tr>
      <w:tr w:rsidR="00743A28" w:rsidRPr="00743A28" w:rsidTr="00A250FB">
        <w:trPr>
          <w:trHeight w:val="20"/>
        </w:trPr>
        <w:tc>
          <w:tcPr>
            <w:tcW w:w="1256" w:type="dxa"/>
            <w:vMerge w:val="restart"/>
            <w:hideMark/>
          </w:tcPr>
          <w:p w:rsidR="00743A28" w:rsidRPr="00743A28" w:rsidRDefault="00743A28" w:rsidP="00836F23">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P-02</w:t>
            </w:r>
          </w:p>
        </w:tc>
        <w:tc>
          <w:tcPr>
            <w:tcW w:w="2991" w:type="dxa"/>
            <w:vMerge w:val="restart"/>
            <w:hideMark/>
          </w:tcPr>
          <w:p w:rsidR="00743A28" w:rsidRPr="00743A28" w:rsidRDefault="00743A28" w:rsidP="00836F23">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Povećanje prihvatnog kapaciteta poljoprivrednog tla za vodu</w:t>
            </w:r>
          </w:p>
        </w:tc>
        <w:tc>
          <w:tcPr>
            <w:tcW w:w="3985" w:type="dxa"/>
            <w:hideMark/>
          </w:tcPr>
          <w:p w:rsidR="00743A28" w:rsidRPr="00743A28" w:rsidRDefault="00743A28" w:rsidP="00836F23">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 xml:space="preserve">P-02-01. Izrada </w:t>
            </w:r>
            <w:r w:rsidR="00C215C8">
              <w:rPr>
                <w:rFonts w:ascii="Times New Roman" w:hAnsi="Times New Roman" w:cs="Times New Roman"/>
                <w:sz w:val="24"/>
                <w:szCs w:val="24"/>
              </w:rPr>
              <w:t>aktivnosti</w:t>
            </w:r>
            <w:r w:rsidR="00C215C8" w:rsidRPr="00743A28">
              <w:rPr>
                <w:rFonts w:ascii="Times New Roman" w:hAnsi="Times New Roman" w:cs="Times New Roman"/>
                <w:sz w:val="24"/>
                <w:szCs w:val="24"/>
              </w:rPr>
              <w:t xml:space="preserve"> </w:t>
            </w:r>
            <w:r w:rsidRPr="00743A28">
              <w:rPr>
                <w:rFonts w:ascii="Times New Roman" w:hAnsi="Times New Roman" w:cs="Times New Roman"/>
                <w:sz w:val="24"/>
                <w:szCs w:val="24"/>
              </w:rPr>
              <w:t xml:space="preserve">za povećanje prihvatnog kapaciteta poljoprivrednog tla za vodu </w:t>
            </w:r>
          </w:p>
        </w:tc>
        <w:tc>
          <w:tcPr>
            <w:tcW w:w="0" w:type="auto"/>
            <w:noWrap/>
            <w:hideMark/>
          </w:tcPr>
          <w:p w:rsidR="00743A28" w:rsidRPr="00743A28" w:rsidRDefault="00743A28" w:rsidP="00836F23">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RE</w:t>
            </w:r>
          </w:p>
        </w:tc>
      </w:tr>
      <w:tr w:rsidR="00743A28" w:rsidRPr="00743A28" w:rsidTr="00A250FB">
        <w:trPr>
          <w:trHeight w:val="20"/>
        </w:trPr>
        <w:tc>
          <w:tcPr>
            <w:tcW w:w="1256" w:type="dxa"/>
            <w:vMerge/>
            <w:hideMark/>
          </w:tcPr>
          <w:p w:rsidR="00743A28" w:rsidRPr="00743A28" w:rsidRDefault="00743A28" w:rsidP="00836F23">
            <w:pPr>
              <w:spacing w:after="160" w:line="259" w:lineRule="auto"/>
              <w:jc w:val="left"/>
              <w:rPr>
                <w:rFonts w:ascii="Times New Roman" w:hAnsi="Times New Roman" w:cs="Times New Roman"/>
                <w:sz w:val="24"/>
                <w:szCs w:val="24"/>
              </w:rPr>
            </w:pPr>
          </w:p>
        </w:tc>
        <w:tc>
          <w:tcPr>
            <w:tcW w:w="2991" w:type="dxa"/>
            <w:vMerge/>
            <w:hideMark/>
          </w:tcPr>
          <w:p w:rsidR="00743A28" w:rsidRPr="00743A28" w:rsidRDefault="00743A28" w:rsidP="00836F23">
            <w:pPr>
              <w:spacing w:after="160" w:line="259" w:lineRule="auto"/>
              <w:jc w:val="left"/>
              <w:rPr>
                <w:rFonts w:ascii="Times New Roman" w:hAnsi="Times New Roman" w:cs="Times New Roman"/>
                <w:sz w:val="24"/>
                <w:szCs w:val="24"/>
              </w:rPr>
            </w:pPr>
          </w:p>
        </w:tc>
        <w:tc>
          <w:tcPr>
            <w:tcW w:w="3985" w:type="dxa"/>
            <w:hideMark/>
          </w:tcPr>
          <w:p w:rsidR="00743A28" w:rsidRPr="00743A28" w:rsidRDefault="00743A28" w:rsidP="00836F23">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 xml:space="preserve">P-02-02. Izrada i provedba promidžbeno-obrazovnog programa popularizacije primjene </w:t>
            </w:r>
            <w:r w:rsidR="00C215C8">
              <w:rPr>
                <w:rFonts w:ascii="Times New Roman" w:hAnsi="Times New Roman" w:cs="Times New Roman"/>
                <w:sz w:val="24"/>
                <w:szCs w:val="24"/>
              </w:rPr>
              <w:t>aktivnosti</w:t>
            </w:r>
            <w:r w:rsidR="00C215C8" w:rsidRPr="00743A28">
              <w:rPr>
                <w:rFonts w:ascii="Times New Roman" w:hAnsi="Times New Roman" w:cs="Times New Roman"/>
                <w:sz w:val="24"/>
                <w:szCs w:val="24"/>
              </w:rPr>
              <w:t xml:space="preserve"> </w:t>
            </w:r>
            <w:r w:rsidRPr="00743A28">
              <w:rPr>
                <w:rFonts w:ascii="Times New Roman" w:hAnsi="Times New Roman" w:cs="Times New Roman"/>
                <w:sz w:val="24"/>
                <w:szCs w:val="24"/>
              </w:rPr>
              <w:t>povećanja prihvatnog kapaciteta poljoprivrednog tla za vodu među poljoprivrednicima</w:t>
            </w:r>
          </w:p>
        </w:tc>
        <w:tc>
          <w:tcPr>
            <w:tcW w:w="0" w:type="auto"/>
            <w:noWrap/>
            <w:hideMark/>
          </w:tcPr>
          <w:p w:rsidR="00743A28" w:rsidRPr="00743A28" w:rsidRDefault="00743A28" w:rsidP="00836F23">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ED</w:t>
            </w:r>
          </w:p>
        </w:tc>
      </w:tr>
      <w:tr w:rsidR="00743A28" w:rsidRPr="00743A28" w:rsidTr="00A250FB">
        <w:trPr>
          <w:trHeight w:val="20"/>
        </w:trPr>
        <w:tc>
          <w:tcPr>
            <w:tcW w:w="1256" w:type="dxa"/>
            <w:vMerge/>
            <w:hideMark/>
          </w:tcPr>
          <w:p w:rsidR="00743A28" w:rsidRPr="00743A28" w:rsidRDefault="00743A28" w:rsidP="00836F23">
            <w:pPr>
              <w:spacing w:after="160" w:line="259" w:lineRule="auto"/>
              <w:jc w:val="left"/>
              <w:rPr>
                <w:rFonts w:ascii="Times New Roman" w:hAnsi="Times New Roman" w:cs="Times New Roman"/>
                <w:sz w:val="24"/>
                <w:szCs w:val="24"/>
              </w:rPr>
            </w:pPr>
          </w:p>
        </w:tc>
        <w:tc>
          <w:tcPr>
            <w:tcW w:w="2991" w:type="dxa"/>
            <w:vMerge/>
            <w:hideMark/>
          </w:tcPr>
          <w:p w:rsidR="00743A28" w:rsidRPr="00743A28" w:rsidRDefault="00743A28" w:rsidP="00836F23">
            <w:pPr>
              <w:spacing w:after="160" w:line="259" w:lineRule="auto"/>
              <w:jc w:val="left"/>
              <w:rPr>
                <w:rFonts w:ascii="Times New Roman" w:hAnsi="Times New Roman" w:cs="Times New Roman"/>
                <w:sz w:val="24"/>
                <w:szCs w:val="24"/>
              </w:rPr>
            </w:pPr>
          </w:p>
        </w:tc>
        <w:tc>
          <w:tcPr>
            <w:tcW w:w="3985" w:type="dxa"/>
            <w:hideMark/>
          </w:tcPr>
          <w:p w:rsidR="00743A28" w:rsidRPr="00743A28" w:rsidRDefault="00743A28" w:rsidP="00836F23">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 xml:space="preserve">P-02-03. Provedba </w:t>
            </w:r>
            <w:r w:rsidR="00C215C8">
              <w:rPr>
                <w:rFonts w:ascii="Times New Roman" w:hAnsi="Times New Roman" w:cs="Times New Roman"/>
                <w:sz w:val="24"/>
                <w:szCs w:val="24"/>
              </w:rPr>
              <w:t>aktivnosti</w:t>
            </w:r>
            <w:r w:rsidR="00C215C8" w:rsidRPr="00743A28">
              <w:rPr>
                <w:rFonts w:ascii="Times New Roman" w:hAnsi="Times New Roman" w:cs="Times New Roman"/>
                <w:sz w:val="24"/>
                <w:szCs w:val="24"/>
              </w:rPr>
              <w:t xml:space="preserve"> </w:t>
            </w:r>
            <w:r w:rsidRPr="00743A28">
              <w:rPr>
                <w:rFonts w:ascii="Times New Roman" w:hAnsi="Times New Roman" w:cs="Times New Roman"/>
                <w:sz w:val="24"/>
                <w:szCs w:val="24"/>
              </w:rPr>
              <w:t>povećanja prihvatnog kapaciteta poljoprivrednog tla za vodu</w:t>
            </w:r>
          </w:p>
        </w:tc>
        <w:tc>
          <w:tcPr>
            <w:tcW w:w="0" w:type="auto"/>
            <w:noWrap/>
            <w:hideMark/>
          </w:tcPr>
          <w:p w:rsidR="00743A28" w:rsidRPr="00743A28" w:rsidRDefault="00743A28" w:rsidP="00836F23">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ED</w:t>
            </w:r>
          </w:p>
        </w:tc>
      </w:tr>
      <w:tr w:rsidR="00743A28" w:rsidRPr="00743A28" w:rsidTr="00A250FB">
        <w:trPr>
          <w:trHeight w:val="20"/>
        </w:trPr>
        <w:tc>
          <w:tcPr>
            <w:tcW w:w="1256" w:type="dxa"/>
            <w:vMerge w:val="restart"/>
            <w:hideMark/>
          </w:tcPr>
          <w:p w:rsidR="00743A28" w:rsidRPr="00743A28" w:rsidRDefault="00743A28" w:rsidP="00836F23">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P-03</w:t>
            </w:r>
          </w:p>
        </w:tc>
        <w:tc>
          <w:tcPr>
            <w:tcW w:w="2991" w:type="dxa"/>
            <w:vMerge w:val="restart"/>
            <w:hideMark/>
          </w:tcPr>
          <w:p w:rsidR="00743A28" w:rsidRPr="00743A28" w:rsidRDefault="00743A28" w:rsidP="00836F23">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 xml:space="preserve">Primjena </w:t>
            </w:r>
            <w:r w:rsidR="00310688">
              <w:rPr>
                <w:rFonts w:ascii="Times New Roman" w:hAnsi="Times New Roman" w:cs="Times New Roman"/>
                <w:sz w:val="24"/>
                <w:szCs w:val="24"/>
              </w:rPr>
              <w:t xml:space="preserve">primjerene obrade tla (npr. </w:t>
            </w:r>
            <w:proofErr w:type="spellStart"/>
            <w:r w:rsidRPr="00743A28">
              <w:rPr>
                <w:rFonts w:ascii="Times New Roman" w:hAnsi="Times New Roman" w:cs="Times New Roman"/>
                <w:sz w:val="24"/>
                <w:szCs w:val="24"/>
              </w:rPr>
              <w:t>konzervacijsk</w:t>
            </w:r>
            <w:r w:rsidR="00310688">
              <w:rPr>
                <w:rFonts w:ascii="Times New Roman" w:hAnsi="Times New Roman" w:cs="Times New Roman"/>
                <w:sz w:val="24"/>
                <w:szCs w:val="24"/>
              </w:rPr>
              <w:t>a</w:t>
            </w:r>
            <w:proofErr w:type="spellEnd"/>
            <w:r w:rsidRPr="00743A28">
              <w:rPr>
                <w:rFonts w:ascii="Times New Roman" w:hAnsi="Times New Roman" w:cs="Times New Roman"/>
                <w:sz w:val="24"/>
                <w:szCs w:val="24"/>
              </w:rPr>
              <w:t xml:space="preserve"> obrad</w:t>
            </w:r>
            <w:r w:rsidR="00310688">
              <w:rPr>
                <w:rFonts w:ascii="Times New Roman" w:hAnsi="Times New Roman" w:cs="Times New Roman"/>
                <w:sz w:val="24"/>
                <w:szCs w:val="24"/>
              </w:rPr>
              <w:t>a</w:t>
            </w:r>
            <w:r w:rsidRPr="00743A28">
              <w:rPr>
                <w:rFonts w:ascii="Times New Roman" w:hAnsi="Times New Roman" w:cs="Times New Roman"/>
                <w:sz w:val="24"/>
                <w:szCs w:val="24"/>
              </w:rPr>
              <w:t xml:space="preserve"> tla</w:t>
            </w:r>
            <w:r w:rsidR="00565862">
              <w:t xml:space="preserve"> </w:t>
            </w:r>
            <w:r w:rsidR="00565862" w:rsidRPr="00565862">
              <w:rPr>
                <w:rFonts w:ascii="Times New Roman" w:hAnsi="Times New Roman" w:cs="Times New Roman"/>
                <w:sz w:val="24"/>
                <w:szCs w:val="24"/>
              </w:rPr>
              <w:t>i ostalih načina reducirane obrade tla među poljoprivrednicima</w:t>
            </w:r>
            <w:r w:rsidR="00310688">
              <w:rPr>
                <w:rFonts w:ascii="Times New Roman" w:hAnsi="Times New Roman" w:cs="Times New Roman"/>
                <w:sz w:val="24"/>
                <w:szCs w:val="24"/>
              </w:rPr>
              <w:t>)</w:t>
            </w:r>
          </w:p>
        </w:tc>
        <w:tc>
          <w:tcPr>
            <w:tcW w:w="3985" w:type="dxa"/>
            <w:hideMark/>
          </w:tcPr>
          <w:p w:rsidR="00743A28" w:rsidRPr="00743A28" w:rsidRDefault="00743A28" w:rsidP="00836F23">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 xml:space="preserve">P-03-01. Izrada i provedba promidžbeno-obrazovnog programa popularizacije primjene </w:t>
            </w:r>
            <w:r w:rsidR="00310688">
              <w:rPr>
                <w:rFonts w:ascii="Times New Roman" w:hAnsi="Times New Roman" w:cs="Times New Roman"/>
                <w:sz w:val="24"/>
                <w:szCs w:val="24"/>
              </w:rPr>
              <w:t xml:space="preserve">primjerene obrade tla (npr. </w:t>
            </w:r>
            <w:proofErr w:type="spellStart"/>
            <w:r w:rsidRPr="00743A28">
              <w:rPr>
                <w:rFonts w:ascii="Times New Roman" w:hAnsi="Times New Roman" w:cs="Times New Roman"/>
                <w:sz w:val="24"/>
                <w:szCs w:val="24"/>
              </w:rPr>
              <w:t>konzervacijsk</w:t>
            </w:r>
            <w:r w:rsidR="00310688">
              <w:rPr>
                <w:rFonts w:ascii="Times New Roman" w:hAnsi="Times New Roman" w:cs="Times New Roman"/>
                <w:sz w:val="24"/>
                <w:szCs w:val="24"/>
              </w:rPr>
              <w:t>a</w:t>
            </w:r>
            <w:proofErr w:type="spellEnd"/>
            <w:r w:rsidRPr="00743A28">
              <w:rPr>
                <w:rFonts w:ascii="Times New Roman" w:hAnsi="Times New Roman" w:cs="Times New Roman"/>
                <w:sz w:val="24"/>
                <w:szCs w:val="24"/>
              </w:rPr>
              <w:t xml:space="preserve"> obrad</w:t>
            </w:r>
            <w:r w:rsidR="00310688">
              <w:rPr>
                <w:rFonts w:ascii="Times New Roman" w:hAnsi="Times New Roman" w:cs="Times New Roman"/>
                <w:sz w:val="24"/>
                <w:szCs w:val="24"/>
              </w:rPr>
              <w:t>a</w:t>
            </w:r>
            <w:r w:rsidRPr="00743A28">
              <w:rPr>
                <w:rFonts w:ascii="Times New Roman" w:hAnsi="Times New Roman" w:cs="Times New Roman"/>
                <w:sz w:val="24"/>
                <w:szCs w:val="24"/>
              </w:rPr>
              <w:t xml:space="preserve"> tla</w:t>
            </w:r>
            <w:r w:rsidR="00565862">
              <w:t xml:space="preserve"> </w:t>
            </w:r>
            <w:r w:rsidR="00565862" w:rsidRPr="00565862">
              <w:rPr>
                <w:rFonts w:ascii="Times New Roman" w:hAnsi="Times New Roman" w:cs="Times New Roman"/>
                <w:sz w:val="24"/>
                <w:szCs w:val="24"/>
              </w:rPr>
              <w:t>i ostalih načina reducirane obrade tla</w:t>
            </w:r>
            <w:r w:rsidR="00310688">
              <w:rPr>
                <w:rFonts w:ascii="Times New Roman" w:hAnsi="Times New Roman" w:cs="Times New Roman"/>
                <w:sz w:val="24"/>
                <w:szCs w:val="24"/>
              </w:rPr>
              <w:t>)</w:t>
            </w:r>
            <w:r w:rsidRPr="00743A28">
              <w:rPr>
                <w:rFonts w:ascii="Times New Roman" w:hAnsi="Times New Roman" w:cs="Times New Roman"/>
                <w:sz w:val="24"/>
                <w:szCs w:val="24"/>
              </w:rPr>
              <w:t xml:space="preserve"> </w:t>
            </w:r>
            <w:r w:rsidR="00284F2E">
              <w:rPr>
                <w:rFonts w:ascii="Times New Roman" w:hAnsi="Times New Roman" w:cs="Times New Roman"/>
                <w:sz w:val="24"/>
                <w:szCs w:val="24"/>
              </w:rPr>
              <w:t xml:space="preserve">kao i </w:t>
            </w:r>
            <w:r w:rsidR="00284F2E" w:rsidRPr="00284F2E">
              <w:rPr>
                <w:rFonts w:ascii="Times New Roman" w:hAnsi="Times New Roman" w:cs="Times New Roman"/>
                <w:sz w:val="24"/>
                <w:szCs w:val="24"/>
              </w:rPr>
              <w:t>cjelovitog upravljanja štetočinama (</w:t>
            </w:r>
            <w:proofErr w:type="spellStart"/>
            <w:r w:rsidR="00284F2E" w:rsidRPr="00284F2E">
              <w:rPr>
                <w:rFonts w:ascii="Times New Roman" w:hAnsi="Times New Roman" w:cs="Times New Roman"/>
                <w:sz w:val="24"/>
                <w:szCs w:val="24"/>
              </w:rPr>
              <w:t>i</w:t>
            </w:r>
            <w:r w:rsidR="00284F2E">
              <w:rPr>
                <w:rFonts w:ascii="Times New Roman" w:hAnsi="Times New Roman" w:cs="Times New Roman"/>
                <w:sz w:val="24"/>
                <w:szCs w:val="24"/>
              </w:rPr>
              <w:t>ntegrated</w:t>
            </w:r>
            <w:proofErr w:type="spellEnd"/>
            <w:r w:rsidR="00284F2E">
              <w:rPr>
                <w:rFonts w:ascii="Times New Roman" w:hAnsi="Times New Roman" w:cs="Times New Roman"/>
                <w:sz w:val="24"/>
                <w:szCs w:val="24"/>
              </w:rPr>
              <w:t xml:space="preserve"> pest management, IPM) </w:t>
            </w:r>
            <w:r w:rsidRPr="00743A28">
              <w:rPr>
                <w:rFonts w:ascii="Times New Roman" w:hAnsi="Times New Roman" w:cs="Times New Roman"/>
                <w:sz w:val="24"/>
                <w:szCs w:val="24"/>
              </w:rPr>
              <w:t>među poljoprivrednicima</w:t>
            </w:r>
          </w:p>
        </w:tc>
        <w:tc>
          <w:tcPr>
            <w:tcW w:w="0" w:type="auto"/>
            <w:noWrap/>
            <w:hideMark/>
          </w:tcPr>
          <w:p w:rsidR="00743A28" w:rsidRPr="00743A28" w:rsidRDefault="00743A28" w:rsidP="00836F23">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ED</w:t>
            </w:r>
          </w:p>
        </w:tc>
      </w:tr>
      <w:tr w:rsidR="00743A28" w:rsidRPr="00743A28" w:rsidTr="00A250FB">
        <w:trPr>
          <w:trHeight w:val="20"/>
        </w:trPr>
        <w:tc>
          <w:tcPr>
            <w:tcW w:w="1256" w:type="dxa"/>
            <w:vMerge/>
            <w:hideMark/>
          </w:tcPr>
          <w:p w:rsidR="00743A28" w:rsidRPr="00743A28" w:rsidRDefault="00743A28" w:rsidP="00836F23">
            <w:pPr>
              <w:spacing w:after="160" w:line="259" w:lineRule="auto"/>
              <w:jc w:val="left"/>
              <w:rPr>
                <w:rFonts w:ascii="Times New Roman" w:hAnsi="Times New Roman" w:cs="Times New Roman"/>
                <w:sz w:val="24"/>
                <w:szCs w:val="24"/>
              </w:rPr>
            </w:pPr>
          </w:p>
        </w:tc>
        <w:tc>
          <w:tcPr>
            <w:tcW w:w="2991" w:type="dxa"/>
            <w:vMerge/>
            <w:hideMark/>
          </w:tcPr>
          <w:p w:rsidR="00743A28" w:rsidRPr="00743A28" w:rsidRDefault="00743A28" w:rsidP="00836F23">
            <w:pPr>
              <w:spacing w:after="160" w:line="259" w:lineRule="auto"/>
              <w:jc w:val="left"/>
              <w:rPr>
                <w:rFonts w:ascii="Times New Roman" w:hAnsi="Times New Roman" w:cs="Times New Roman"/>
                <w:sz w:val="24"/>
                <w:szCs w:val="24"/>
              </w:rPr>
            </w:pPr>
          </w:p>
        </w:tc>
        <w:tc>
          <w:tcPr>
            <w:tcW w:w="3985" w:type="dxa"/>
          </w:tcPr>
          <w:p w:rsidR="00743A28" w:rsidRPr="00743A28" w:rsidRDefault="00743A28" w:rsidP="00836F23">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 xml:space="preserve">P-03-02. Provedba </w:t>
            </w:r>
            <w:r w:rsidR="00310688" w:rsidRPr="00310688">
              <w:rPr>
                <w:rFonts w:ascii="Times New Roman" w:hAnsi="Times New Roman" w:cs="Times New Roman"/>
                <w:sz w:val="24"/>
                <w:szCs w:val="24"/>
              </w:rPr>
              <w:t>primjerene obrade tla (npr.</w:t>
            </w:r>
            <w:r w:rsidR="00310688">
              <w:rPr>
                <w:rFonts w:ascii="Times New Roman" w:hAnsi="Times New Roman" w:cs="Times New Roman"/>
                <w:sz w:val="24"/>
                <w:szCs w:val="24"/>
              </w:rPr>
              <w:t xml:space="preserve"> </w:t>
            </w:r>
            <w:proofErr w:type="spellStart"/>
            <w:r w:rsidRPr="00743A28">
              <w:rPr>
                <w:rFonts w:ascii="Times New Roman" w:hAnsi="Times New Roman" w:cs="Times New Roman"/>
                <w:sz w:val="24"/>
                <w:szCs w:val="24"/>
              </w:rPr>
              <w:t>konzervacijsk</w:t>
            </w:r>
            <w:r w:rsidR="00310688">
              <w:rPr>
                <w:rFonts w:ascii="Times New Roman" w:hAnsi="Times New Roman" w:cs="Times New Roman"/>
                <w:sz w:val="24"/>
                <w:szCs w:val="24"/>
              </w:rPr>
              <w:t>a</w:t>
            </w:r>
            <w:proofErr w:type="spellEnd"/>
            <w:r w:rsidRPr="00743A28">
              <w:rPr>
                <w:rFonts w:ascii="Times New Roman" w:hAnsi="Times New Roman" w:cs="Times New Roman"/>
                <w:sz w:val="24"/>
                <w:szCs w:val="24"/>
              </w:rPr>
              <w:t xml:space="preserve"> obrad</w:t>
            </w:r>
            <w:r w:rsidR="00310688">
              <w:rPr>
                <w:rFonts w:ascii="Times New Roman" w:hAnsi="Times New Roman" w:cs="Times New Roman"/>
                <w:sz w:val="24"/>
                <w:szCs w:val="24"/>
              </w:rPr>
              <w:t>a</w:t>
            </w:r>
            <w:r w:rsidRPr="00743A28">
              <w:rPr>
                <w:rFonts w:ascii="Times New Roman" w:hAnsi="Times New Roman" w:cs="Times New Roman"/>
                <w:sz w:val="24"/>
                <w:szCs w:val="24"/>
              </w:rPr>
              <w:t xml:space="preserve"> tla</w:t>
            </w:r>
            <w:r w:rsidR="00565862">
              <w:t xml:space="preserve"> </w:t>
            </w:r>
            <w:r w:rsidR="00565862" w:rsidRPr="00565862">
              <w:rPr>
                <w:rFonts w:ascii="Times New Roman" w:hAnsi="Times New Roman" w:cs="Times New Roman"/>
                <w:sz w:val="24"/>
                <w:szCs w:val="24"/>
              </w:rPr>
              <w:t>i ostalih načina reducirane obrade tla</w:t>
            </w:r>
            <w:r w:rsidR="00310688">
              <w:rPr>
                <w:rFonts w:ascii="Times New Roman" w:hAnsi="Times New Roman" w:cs="Times New Roman"/>
                <w:sz w:val="24"/>
                <w:szCs w:val="24"/>
              </w:rPr>
              <w:t>)</w:t>
            </w:r>
            <w:r w:rsidR="00284F2E">
              <w:t xml:space="preserve"> </w:t>
            </w:r>
            <w:r w:rsidR="00284F2E" w:rsidRPr="00284F2E">
              <w:rPr>
                <w:rFonts w:ascii="Times New Roman" w:hAnsi="Times New Roman" w:cs="Times New Roman"/>
                <w:sz w:val="24"/>
                <w:szCs w:val="24"/>
              </w:rPr>
              <w:t>kao i cjelovitog upravljanja štetočinama (</w:t>
            </w:r>
            <w:proofErr w:type="spellStart"/>
            <w:r w:rsidR="00284F2E" w:rsidRPr="00284F2E">
              <w:rPr>
                <w:rFonts w:ascii="Times New Roman" w:hAnsi="Times New Roman" w:cs="Times New Roman"/>
                <w:sz w:val="24"/>
                <w:szCs w:val="24"/>
              </w:rPr>
              <w:t>integrated</w:t>
            </w:r>
            <w:proofErr w:type="spellEnd"/>
            <w:r w:rsidR="00284F2E" w:rsidRPr="00284F2E">
              <w:rPr>
                <w:rFonts w:ascii="Times New Roman" w:hAnsi="Times New Roman" w:cs="Times New Roman"/>
                <w:sz w:val="24"/>
                <w:szCs w:val="24"/>
              </w:rPr>
              <w:t xml:space="preserve"> pest management, IPM)</w:t>
            </w:r>
          </w:p>
        </w:tc>
        <w:tc>
          <w:tcPr>
            <w:tcW w:w="0" w:type="auto"/>
            <w:noWrap/>
          </w:tcPr>
          <w:p w:rsidR="00743A28" w:rsidRPr="00743A28" w:rsidRDefault="00743A28" w:rsidP="00836F23">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PR</w:t>
            </w:r>
          </w:p>
        </w:tc>
      </w:tr>
      <w:tr w:rsidR="00743A28" w:rsidRPr="00743A28" w:rsidTr="00A250FB">
        <w:trPr>
          <w:trHeight w:val="20"/>
        </w:trPr>
        <w:tc>
          <w:tcPr>
            <w:tcW w:w="1256" w:type="dxa"/>
            <w:vMerge w:val="restart"/>
          </w:tcPr>
          <w:p w:rsidR="00743A28" w:rsidRPr="00743A28" w:rsidRDefault="00743A28" w:rsidP="00836F23">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P-04</w:t>
            </w:r>
          </w:p>
        </w:tc>
        <w:tc>
          <w:tcPr>
            <w:tcW w:w="2991" w:type="dxa"/>
            <w:vMerge w:val="restart"/>
          </w:tcPr>
          <w:p w:rsidR="00743A28" w:rsidRPr="00743A28" w:rsidRDefault="00743A28" w:rsidP="00836F23">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 xml:space="preserve">Uzgoj vrsta i sorti poljoprivrednih kultura </w:t>
            </w:r>
            <w:r w:rsidR="00373F00">
              <w:rPr>
                <w:rFonts w:ascii="Times New Roman" w:hAnsi="Times New Roman" w:cs="Times New Roman"/>
                <w:sz w:val="24"/>
                <w:szCs w:val="24"/>
              </w:rPr>
              <w:t xml:space="preserve">za prehrambeni i neprehrambeni lanac </w:t>
            </w:r>
            <w:r w:rsidRPr="00743A28">
              <w:rPr>
                <w:rFonts w:ascii="Times New Roman" w:hAnsi="Times New Roman" w:cs="Times New Roman"/>
                <w:sz w:val="24"/>
                <w:szCs w:val="24"/>
              </w:rPr>
              <w:t>te pasmina domaćih životinja koje su otpornije na klimatske promjene</w:t>
            </w:r>
          </w:p>
        </w:tc>
        <w:tc>
          <w:tcPr>
            <w:tcW w:w="3985" w:type="dxa"/>
          </w:tcPr>
          <w:p w:rsidR="00743A28" w:rsidRPr="00743A28" w:rsidRDefault="00743A28" w:rsidP="00836F23">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 xml:space="preserve">P-04-01. </w:t>
            </w:r>
            <w:r w:rsidR="00565862" w:rsidRPr="00565862">
              <w:rPr>
                <w:rFonts w:ascii="Times New Roman" w:hAnsi="Times New Roman" w:cs="Times New Roman"/>
                <w:sz w:val="24"/>
                <w:szCs w:val="24"/>
              </w:rPr>
              <w:t>Utvrđivanje sorti, vrsta i pasmina otpornih na klimatske promjene za pojedine agrotehničke regije</w:t>
            </w:r>
          </w:p>
        </w:tc>
        <w:tc>
          <w:tcPr>
            <w:tcW w:w="0" w:type="auto"/>
            <w:noWrap/>
          </w:tcPr>
          <w:p w:rsidR="00743A28" w:rsidRPr="00743A28" w:rsidRDefault="00743A28" w:rsidP="00836F23">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PR</w:t>
            </w:r>
          </w:p>
        </w:tc>
      </w:tr>
      <w:tr w:rsidR="00743A28" w:rsidRPr="00743A28" w:rsidTr="00A250FB">
        <w:trPr>
          <w:trHeight w:val="20"/>
        </w:trPr>
        <w:tc>
          <w:tcPr>
            <w:tcW w:w="1256" w:type="dxa"/>
            <w:vMerge/>
            <w:hideMark/>
          </w:tcPr>
          <w:p w:rsidR="00743A28" w:rsidRPr="00743A28" w:rsidRDefault="00743A28" w:rsidP="00836F23">
            <w:pPr>
              <w:spacing w:after="160" w:line="259" w:lineRule="auto"/>
              <w:jc w:val="left"/>
              <w:rPr>
                <w:rFonts w:ascii="Times New Roman" w:hAnsi="Times New Roman" w:cs="Times New Roman"/>
                <w:sz w:val="24"/>
                <w:szCs w:val="24"/>
              </w:rPr>
            </w:pPr>
          </w:p>
        </w:tc>
        <w:tc>
          <w:tcPr>
            <w:tcW w:w="2991" w:type="dxa"/>
            <w:vMerge/>
            <w:hideMark/>
          </w:tcPr>
          <w:p w:rsidR="00743A28" w:rsidRPr="00743A28" w:rsidRDefault="00743A28" w:rsidP="00836F23">
            <w:pPr>
              <w:spacing w:after="160" w:line="259" w:lineRule="auto"/>
              <w:jc w:val="left"/>
              <w:rPr>
                <w:rFonts w:ascii="Times New Roman" w:hAnsi="Times New Roman" w:cs="Times New Roman"/>
                <w:sz w:val="24"/>
                <w:szCs w:val="24"/>
              </w:rPr>
            </w:pPr>
          </w:p>
        </w:tc>
        <w:tc>
          <w:tcPr>
            <w:tcW w:w="3985" w:type="dxa"/>
            <w:hideMark/>
          </w:tcPr>
          <w:p w:rsidR="00743A28" w:rsidRPr="00743A28" w:rsidRDefault="00743A28" w:rsidP="00836F23">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P-04-02. Izrada i provedba promidžbeno-obrazovnog programa popularizacije</w:t>
            </w:r>
            <w:r w:rsidR="00565862">
              <w:rPr>
                <w:rFonts w:ascii="Times New Roman" w:hAnsi="Times New Roman" w:cs="Times New Roman"/>
                <w:sz w:val="24"/>
                <w:szCs w:val="24"/>
              </w:rPr>
              <w:t xml:space="preserve"> aktivnosti</w:t>
            </w:r>
            <w:r w:rsidRPr="00743A28">
              <w:rPr>
                <w:rFonts w:ascii="Times New Roman" w:hAnsi="Times New Roman" w:cs="Times New Roman"/>
                <w:sz w:val="24"/>
                <w:szCs w:val="24"/>
              </w:rPr>
              <w:t xml:space="preserve"> uzgoj</w:t>
            </w:r>
            <w:r w:rsidR="00565862">
              <w:rPr>
                <w:rFonts w:ascii="Times New Roman" w:hAnsi="Times New Roman" w:cs="Times New Roman"/>
                <w:sz w:val="24"/>
                <w:szCs w:val="24"/>
              </w:rPr>
              <w:t>a</w:t>
            </w:r>
            <w:r w:rsidRPr="00743A28">
              <w:rPr>
                <w:rFonts w:ascii="Times New Roman" w:hAnsi="Times New Roman" w:cs="Times New Roman"/>
                <w:sz w:val="24"/>
                <w:szCs w:val="24"/>
              </w:rPr>
              <w:t xml:space="preserve"> vrsta i </w:t>
            </w:r>
            <w:r w:rsidRPr="00743A28">
              <w:rPr>
                <w:rFonts w:ascii="Times New Roman" w:hAnsi="Times New Roman" w:cs="Times New Roman"/>
                <w:sz w:val="24"/>
                <w:szCs w:val="24"/>
              </w:rPr>
              <w:lastRenderedPageBreak/>
              <w:t xml:space="preserve">sorti poljoprivrednih kultura </w:t>
            </w:r>
            <w:r w:rsidR="00565862" w:rsidRPr="00565862">
              <w:rPr>
                <w:rFonts w:ascii="Times New Roman" w:hAnsi="Times New Roman" w:cs="Times New Roman"/>
                <w:sz w:val="24"/>
                <w:szCs w:val="24"/>
              </w:rPr>
              <w:t xml:space="preserve">za prehranu i ostale vrste uporabe </w:t>
            </w:r>
            <w:r w:rsidRPr="00743A28">
              <w:rPr>
                <w:rFonts w:ascii="Times New Roman" w:hAnsi="Times New Roman" w:cs="Times New Roman"/>
                <w:sz w:val="24"/>
                <w:szCs w:val="24"/>
              </w:rPr>
              <w:t xml:space="preserve">te pasmina domaćih životinja koje su otpornije na klimatske promjene </w:t>
            </w:r>
            <w:r w:rsidR="00565862">
              <w:rPr>
                <w:rFonts w:ascii="Times New Roman" w:hAnsi="Times New Roman" w:cs="Times New Roman"/>
                <w:sz w:val="24"/>
                <w:szCs w:val="24"/>
              </w:rPr>
              <w:t>za</w:t>
            </w:r>
            <w:r w:rsidRPr="00743A28">
              <w:rPr>
                <w:rFonts w:ascii="Times New Roman" w:hAnsi="Times New Roman" w:cs="Times New Roman"/>
                <w:sz w:val="24"/>
                <w:szCs w:val="24"/>
              </w:rPr>
              <w:t xml:space="preserve"> poljoprivredni</w:t>
            </w:r>
            <w:r w:rsidR="00565862">
              <w:rPr>
                <w:rFonts w:ascii="Times New Roman" w:hAnsi="Times New Roman" w:cs="Times New Roman"/>
                <w:sz w:val="24"/>
                <w:szCs w:val="24"/>
              </w:rPr>
              <w:t>ke i širu javnost</w:t>
            </w:r>
          </w:p>
        </w:tc>
        <w:tc>
          <w:tcPr>
            <w:tcW w:w="0" w:type="auto"/>
            <w:noWrap/>
            <w:hideMark/>
          </w:tcPr>
          <w:p w:rsidR="00743A28" w:rsidRPr="00743A28" w:rsidRDefault="00743A28" w:rsidP="00836F23">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lastRenderedPageBreak/>
              <w:t>ED</w:t>
            </w:r>
          </w:p>
        </w:tc>
      </w:tr>
      <w:tr w:rsidR="00743A28" w:rsidRPr="00743A28" w:rsidTr="00A250FB">
        <w:trPr>
          <w:trHeight w:val="20"/>
        </w:trPr>
        <w:tc>
          <w:tcPr>
            <w:tcW w:w="1256" w:type="dxa"/>
            <w:vMerge/>
            <w:hideMark/>
          </w:tcPr>
          <w:p w:rsidR="00743A28" w:rsidRPr="00743A28" w:rsidRDefault="00743A28" w:rsidP="00836F23">
            <w:pPr>
              <w:spacing w:after="160" w:line="259" w:lineRule="auto"/>
              <w:jc w:val="left"/>
              <w:rPr>
                <w:rFonts w:ascii="Times New Roman" w:hAnsi="Times New Roman" w:cs="Times New Roman"/>
                <w:sz w:val="24"/>
                <w:szCs w:val="24"/>
              </w:rPr>
            </w:pPr>
          </w:p>
        </w:tc>
        <w:tc>
          <w:tcPr>
            <w:tcW w:w="2991" w:type="dxa"/>
            <w:vMerge/>
            <w:hideMark/>
          </w:tcPr>
          <w:p w:rsidR="00743A28" w:rsidRPr="00743A28" w:rsidRDefault="00743A28" w:rsidP="00836F23">
            <w:pPr>
              <w:spacing w:after="160" w:line="259" w:lineRule="auto"/>
              <w:jc w:val="left"/>
              <w:rPr>
                <w:rFonts w:ascii="Times New Roman" w:hAnsi="Times New Roman" w:cs="Times New Roman"/>
                <w:sz w:val="24"/>
                <w:szCs w:val="24"/>
              </w:rPr>
            </w:pPr>
          </w:p>
        </w:tc>
        <w:tc>
          <w:tcPr>
            <w:tcW w:w="3985" w:type="dxa"/>
            <w:hideMark/>
          </w:tcPr>
          <w:p w:rsidR="00743A28" w:rsidRPr="00743A28" w:rsidRDefault="00743A28" w:rsidP="00836F23">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 xml:space="preserve">P-04-03. Provedba </w:t>
            </w:r>
            <w:r w:rsidR="00565862">
              <w:rPr>
                <w:rFonts w:ascii="Times New Roman" w:hAnsi="Times New Roman" w:cs="Times New Roman"/>
                <w:sz w:val="24"/>
                <w:szCs w:val="24"/>
              </w:rPr>
              <w:t>aktivnosti</w:t>
            </w:r>
            <w:r w:rsidRPr="00743A28">
              <w:rPr>
                <w:rFonts w:ascii="Times New Roman" w:hAnsi="Times New Roman" w:cs="Times New Roman"/>
                <w:sz w:val="24"/>
                <w:szCs w:val="24"/>
              </w:rPr>
              <w:t xml:space="preserve"> za uzgoj vrsta i sorti poljoprivrednih kultura te pasmina domaćih životinja koje su otpornije na klimatske promjene</w:t>
            </w:r>
          </w:p>
        </w:tc>
        <w:tc>
          <w:tcPr>
            <w:tcW w:w="0" w:type="auto"/>
            <w:noWrap/>
            <w:hideMark/>
          </w:tcPr>
          <w:p w:rsidR="00743A28" w:rsidRPr="00743A28" w:rsidRDefault="00743A28" w:rsidP="00836F23">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PR</w:t>
            </w:r>
          </w:p>
        </w:tc>
      </w:tr>
      <w:tr w:rsidR="00743A28" w:rsidRPr="00743A28" w:rsidTr="00A250FB">
        <w:trPr>
          <w:trHeight w:val="20"/>
        </w:trPr>
        <w:tc>
          <w:tcPr>
            <w:tcW w:w="1256" w:type="dxa"/>
            <w:vMerge w:val="restart"/>
            <w:hideMark/>
          </w:tcPr>
          <w:p w:rsidR="00743A28" w:rsidRPr="00743A28" w:rsidRDefault="00743A28" w:rsidP="00836F23">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P-05</w:t>
            </w:r>
          </w:p>
        </w:tc>
        <w:tc>
          <w:tcPr>
            <w:tcW w:w="2991" w:type="dxa"/>
            <w:vMerge w:val="restart"/>
            <w:hideMark/>
          </w:tcPr>
          <w:p w:rsidR="00743A28" w:rsidRDefault="00D368D4" w:rsidP="00836F23">
            <w:pPr>
              <w:spacing w:after="160" w:line="259" w:lineRule="auto"/>
              <w:jc w:val="left"/>
              <w:rPr>
                <w:rFonts w:ascii="Times New Roman" w:hAnsi="Times New Roman" w:cs="Times New Roman"/>
                <w:sz w:val="24"/>
                <w:szCs w:val="24"/>
              </w:rPr>
            </w:pPr>
            <w:r>
              <w:rPr>
                <w:rFonts w:ascii="Times New Roman" w:hAnsi="Times New Roman" w:cs="Times New Roman"/>
                <w:sz w:val="24"/>
                <w:szCs w:val="24"/>
              </w:rPr>
              <w:t xml:space="preserve">Integriranje </w:t>
            </w:r>
            <w:r w:rsidR="00826AFD">
              <w:rPr>
                <w:rFonts w:ascii="Times New Roman" w:hAnsi="Times New Roman" w:cs="Times New Roman"/>
                <w:sz w:val="24"/>
                <w:szCs w:val="24"/>
              </w:rPr>
              <w:t xml:space="preserve">rizika od </w:t>
            </w:r>
            <w:r>
              <w:rPr>
                <w:rFonts w:ascii="Times New Roman" w:hAnsi="Times New Roman" w:cs="Times New Roman"/>
                <w:sz w:val="24"/>
                <w:szCs w:val="24"/>
              </w:rPr>
              <w:t xml:space="preserve">klimatskih promjena pri razvoju </w:t>
            </w:r>
            <w:r w:rsidR="00F7034D">
              <w:rPr>
                <w:rFonts w:ascii="Times New Roman" w:hAnsi="Times New Roman" w:cs="Times New Roman"/>
                <w:sz w:val="24"/>
                <w:szCs w:val="24"/>
              </w:rPr>
              <w:t>sustava</w:t>
            </w:r>
            <w:r w:rsidR="00B06290">
              <w:rPr>
                <w:rFonts w:ascii="Times New Roman" w:hAnsi="Times New Roman" w:cs="Times New Roman"/>
                <w:sz w:val="24"/>
                <w:szCs w:val="24"/>
              </w:rPr>
              <w:t xml:space="preserve"> </w:t>
            </w:r>
            <w:r w:rsidR="00743A28" w:rsidRPr="00743A28">
              <w:rPr>
                <w:rFonts w:ascii="Times New Roman" w:hAnsi="Times New Roman" w:cs="Times New Roman"/>
                <w:sz w:val="24"/>
                <w:szCs w:val="24"/>
              </w:rPr>
              <w:t>navodnjavanj</w:t>
            </w:r>
            <w:r w:rsidR="00826AFD">
              <w:rPr>
                <w:rFonts w:ascii="Times New Roman" w:hAnsi="Times New Roman" w:cs="Times New Roman"/>
                <w:sz w:val="24"/>
                <w:szCs w:val="24"/>
              </w:rPr>
              <w:t>a</w:t>
            </w:r>
          </w:p>
          <w:p w:rsidR="00D368D4" w:rsidRPr="00743A28" w:rsidRDefault="00D368D4" w:rsidP="00836F23">
            <w:pPr>
              <w:spacing w:after="160" w:line="259" w:lineRule="auto"/>
              <w:jc w:val="left"/>
              <w:rPr>
                <w:rFonts w:ascii="Times New Roman" w:hAnsi="Times New Roman" w:cs="Times New Roman"/>
                <w:sz w:val="24"/>
                <w:szCs w:val="24"/>
              </w:rPr>
            </w:pPr>
          </w:p>
        </w:tc>
        <w:tc>
          <w:tcPr>
            <w:tcW w:w="3985" w:type="dxa"/>
            <w:hideMark/>
          </w:tcPr>
          <w:p w:rsidR="00743A28" w:rsidRPr="00743A28" w:rsidRDefault="00743A28" w:rsidP="00836F23">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 xml:space="preserve">P-05-01. </w:t>
            </w:r>
            <w:r w:rsidR="00D368D4">
              <w:rPr>
                <w:rFonts w:ascii="Times New Roman" w:hAnsi="Times New Roman" w:cs="Times New Roman"/>
                <w:sz w:val="24"/>
                <w:szCs w:val="24"/>
              </w:rPr>
              <w:t>P</w:t>
            </w:r>
            <w:r w:rsidRPr="00743A28">
              <w:rPr>
                <w:rFonts w:ascii="Times New Roman" w:hAnsi="Times New Roman" w:cs="Times New Roman"/>
                <w:sz w:val="24"/>
                <w:szCs w:val="24"/>
              </w:rPr>
              <w:t xml:space="preserve">rovedba promidžbeno-obrazovnog programa popularizacije </w:t>
            </w:r>
            <w:r w:rsidR="00F7034D">
              <w:rPr>
                <w:rFonts w:ascii="Times New Roman" w:hAnsi="Times New Roman" w:cs="Times New Roman"/>
                <w:sz w:val="24"/>
                <w:szCs w:val="24"/>
              </w:rPr>
              <w:t>štedljivih metoda navodnjavanja</w:t>
            </w:r>
            <w:r w:rsidRPr="00743A28">
              <w:rPr>
                <w:rFonts w:ascii="Times New Roman" w:hAnsi="Times New Roman" w:cs="Times New Roman"/>
                <w:sz w:val="24"/>
                <w:szCs w:val="24"/>
              </w:rPr>
              <w:t xml:space="preserve"> </w:t>
            </w:r>
            <w:r w:rsidR="004A5F3B">
              <w:rPr>
                <w:rFonts w:ascii="Times New Roman" w:hAnsi="Times New Roman" w:cs="Times New Roman"/>
                <w:sz w:val="24"/>
                <w:szCs w:val="24"/>
              </w:rPr>
              <w:t xml:space="preserve">i drugih načina osiguranja voda za potrebe poljoprivrede (npr. zelena infrastruktura) </w:t>
            </w:r>
            <w:r w:rsidRPr="00743A28">
              <w:rPr>
                <w:rFonts w:ascii="Times New Roman" w:hAnsi="Times New Roman" w:cs="Times New Roman"/>
                <w:sz w:val="24"/>
                <w:szCs w:val="24"/>
              </w:rPr>
              <w:t>među poljoprivrednicima</w:t>
            </w:r>
          </w:p>
        </w:tc>
        <w:tc>
          <w:tcPr>
            <w:tcW w:w="0" w:type="auto"/>
            <w:noWrap/>
            <w:hideMark/>
          </w:tcPr>
          <w:p w:rsidR="00743A28" w:rsidRPr="00743A28" w:rsidRDefault="00743A28" w:rsidP="00836F23">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ED</w:t>
            </w:r>
          </w:p>
        </w:tc>
      </w:tr>
      <w:tr w:rsidR="00743A28" w:rsidRPr="00743A28" w:rsidTr="00A250FB">
        <w:trPr>
          <w:trHeight w:val="20"/>
        </w:trPr>
        <w:tc>
          <w:tcPr>
            <w:tcW w:w="1256" w:type="dxa"/>
            <w:vMerge/>
            <w:hideMark/>
          </w:tcPr>
          <w:p w:rsidR="00743A28" w:rsidRPr="00743A28" w:rsidRDefault="00743A28" w:rsidP="00836F23">
            <w:pPr>
              <w:spacing w:after="160" w:line="259" w:lineRule="auto"/>
              <w:jc w:val="left"/>
              <w:rPr>
                <w:rFonts w:ascii="Times New Roman" w:hAnsi="Times New Roman" w:cs="Times New Roman"/>
                <w:sz w:val="24"/>
                <w:szCs w:val="24"/>
              </w:rPr>
            </w:pPr>
          </w:p>
        </w:tc>
        <w:tc>
          <w:tcPr>
            <w:tcW w:w="2991" w:type="dxa"/>
            <w:vMerge/>
            <w:hideMark/>
          </w:tcPr>
          <w:p w:rsidR="00743A28" w:rsidRPr="00743A28" w:rsidRDefault="00743A28" w:rsidP="00836F23">
            <w:pPr>
              <w:spacing w:after="160" w:line="259" w:lineRule="auto"/>
              <w:jc w:val="left"/>
              <w:rPr>
                <w:rFonts w:ascii="Times New Roman" w:hAnsi="Times New Roman" w:cs="Times New Roman"/>
                <w:sz w:val="24"/>
                <w:szCs w:val="24"/>
              </w:rPr>
            </w:pPr>
          </w:p>
        </w:tc>
        <w:tc>
          <w:tcPr>
            <w:tcW w:w="3985" w:type="dxa"/>
          </w:tcPr>
          <w:p w:rsidR="00743A28" w:rsidRPr="00743A28" w:rsidRDefault="00743A28" w:rsidP="00836F23">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 xml:space="preserve">P-05-02. </w:t>
            </w:r>
            <w:r w:rsidR="00B06290">
              <w:rPr>
                <w:rFonts w:ascii="Times New Roman" w:hAnsi="Times New Roman" w:cs="Times New Roman"/>
                <w:sz w:val="24"/>
                <w:szCs w:val="24"/>
              </w:rPr>
              <w:t>Analiza mogućnosti</w:t>
            </w:r>
            <w:r w:rsidRPr="00743A28">
              <w:rPr>
                <w:rFonts w:ascii="Times New Roman" w:hAnsi="Times New Roman" w:cs="Times New Roman"/>
                <w:sz w:val="24"/>
                <w:szCs w:val="24"/>
              </w:rPr>
              <w:t xml:space="preserve"> izgradnje </w:t>
            </w:r>
            <w:r w:rsidR="00D368D4">
              <w:rPr>
                <w:rFonts w:ascii="Times New Roman" w:hAnsi="Times New Roman" w:cs="Times New Roman"/>
                <w:sz w:val="24"/>
                <w:szCs w:val="24"/>
              </w:rPr>
              <w:t xml:space="preserve">inovativnih </w:t>
            </w:r>
            <w:r w:rsidR="00F7034D">
              <w:rPr>
                <w:rFonts w:ascii="Times New Roman" w:hAnsi="Times New Roman" w:cs="Times New Roman"/>
                <w:sz w:val="24"/>
                <w:szCs w:val="24"/>
              </w:rPr>
              <w:t>sustava</w:t>
            </w:r>
            <w:r w:rsidR="00F7034D" w:rsidRPr="00743A28">
              <w:rPr>
                <w:rFonts w:ascii="Times New Roman" w:hAnsi="Times New Roman" w:cs="Times New Roman"/>
                <w:sz w:val="24"/>
                <w:szCs w:val="24"/>
              </w:rPr>
              <w:t xml:space="preserve"> </w:t>
            </w:r>
            <w:r w:rsidRPr="00743A28">
              <w:rPr>
                <w:rFonts w:ascii="Times New Roman" w:hAnsi="Times New Roman" w:cs="Times New Roman"/>
                <w:sz w:val="24"/>
                <w:szCs w:val="24"/>
              </w:rPr>
              <w:t>za navodnjavanje</w:t>
            </w:r>
          </w:p>
        </w:tc>
        <w:tc>
          <w:tcPr>
            <w:tcW w:w="0" w:type="auto"/>
            <w:noWrap/>
          </w:tcPr>
          <w:p w:rsidR="00743A28" w:rsidRPr="00743A28" w:rsidRDefault="00743A28" w:rsidP="00836F23">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PR</w:t>
            </w:r>
          </w:p>
        </w:tc>
      </w:tr>
      <w:tr w:rsidR="00743A28" w:rsidRPr="00743A28" w:rsidTr="00A250FB">
        <w:trPr>
          <w:trHeight w:val="20"/>
        </w:trPr>
        <w:tc>
          <w:tcPr>
            <w:tcW w:w="1256" w:type="dxa"/>
            <w:vMerge w:val="restart"/>
            <w:hideMark/>
          </w:tcPr>
          <w:p w:rsidR="00743A28" w:rsidRPr="00743A28" w:rsidRDefault="00743A28" w:rsidP="00836F23">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ŠU-03</w:t>
            </w:r>
          </w:p>
        </w:tc>
        <w:tc>
          <w:tcPr>
            <w:tcW w:w="2991" w:type="dxa"/>
            <w:vMerge w:val="restart"/>
            <w:hideMark/>
          </w:tcPr>
          <w:p w:rsidR="00743A28" w:rsidRPr="00743A28" w:rsidRDefault="00743A28" w:rsidP="00836F23">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Jačanje kapaciteta za sustavno praćenje stanja šumskih ekosustava kao preduvjeta za informirano planiranje i provedbu prilagodbe klimatskim promjenama</w:t>
            </w:r>
          </w:p>
        </w:tc>
        <w:tc>
          <w:tcPr>
            <w:tcW w:w="3985" w:type="dxa"/>
            <w:hideMark/>
          </w:tcPr>
          <w:p w:rsidR="00743A28" w:rsidRPr="00743A28" w:rsidRDefault="00743A28" w:rsidP="00836F23">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ŠU-03-01. Evaluacija postojećeg sustava praćenja stanja šumskih ekosustava uz identifikaciju prednosti i nedostataka te izradu smjernica za njegovo unaprjeđenje</w:t>
            </w:r>
          </w:p>
        </w:tc>
        <w:tc>
          <w:tcPr>
            <w:tcW w:w="0" w:type="auto"/>
            <w:noWrap/>
            <w:hideMark/>
          </w:tcPr>
          <w:p w:rsidR="00743A28" w:rsidRPr="00743A28" w:rsidRDefault="00743A28" w:rsidP="00836F23">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PR</w:t>
            </w:r>
          </w:p>
        </w:tc>
      </w:tr>
      <w:tr w:rsidR="00743A28" w:rsidRPr="00743A28" w:rsidTr="00A250FB">
        <w:trPr>
          <w:trHeight w:val="20"/>
        </w:trPr>
        <w:tc>
          <w:tcPr>
            <w:tcW w:w="1256" w:type="dxa"/>
            <w:vMerge/>
            <w:hideMark/>
          </w:tcPr>
          <w:p w:rsidR="00743A28" w:rsidRPr="00743A28" w:rsidRDefault="00743A28" w:rsidP="00836F23">
            <w:pPr>
              <w:spacing w:after="160" w:line="259" w:lineRule="auto"/>
              <w:jc w:val="left"/>
              <w:rPr>
                <w:rFonts w:ascii="Times New Roman" w:hAnsi="Times New Roman" w:cs="Times New Roman"/>
                <w:sz w:val="24"/>
                <w:szCs w:val="24"/>
              </w:rPr>
            </w:pPr>
          </w:p>
        </w:tc>
        <w:tc>
          <w:tcPr>
            <w:tcW w:w="2991" w:type="dxa"/>
            <w:vMerge/>
            <w:hideMark/>
          </w:tcPr>
          <w:p w:rsidR="00743A28" w:rsidRPr="00743A28" w:rsidRDefault="00743A28" w:rsidP="00836F23">
            <w:pPr>
              <w:spacing w:after="160" w:line="259" w:lineRule="auto"/>
              <w:jc w:val="left"/>
              <w:rPr>
                <w:rFonts w:ascii="Times New Roman" w:hAnsi="Times New Roman" w:cs="Times New Roman"/>
                <w:sz w:val="24"/>
                <w:szCs w:val="24"/>
              </w:rPr>
            </w:pPr>
          </w:p>
        </w:tc>
        <w:tc>
          <w:tcPr>
            <w:tcW w:w="3985" w:type="dxa"/>
            <w:hideMark/>
          </w:tcPr>
          <w:p w:rsidR="00743A28" w:rsidRPr="00743A28" w:rsidRDefault="00743A28" w:rsidP="00836F23">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ŠU-03-02. Izrada registra praćenja, pokusa i istraživanja koje provode državne institucije, a koji nisu dio sustavnog praćenja, njihova evaluacija i prijedlog za uključivanje odabranih u sustav praćenja</w:t>
            </w:r>
          </w:p>
        </w:tc>
        <w:tc>
          <w:tcPr>
            <w:tcW w:w="0" w:type="auto"/>
            <w:noWrap/>
            <w:hideMark/>
          </w:tcPr>
          <w:p w:rsidR="00743A28" w:rsidRPr="00743A28" w:rsidRDefault="00743A28" w:rsidP="00836F23">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PR</w:t>
            </w:r>
          </w:p>
        </w:tc>
      </w:tr>
      <w:tr w:rsidR="00743A28" w:rsidRPr="00743A28" w:rsidTr="00A250FB">
        <w:trPr>
          <w:trHeight w:val="20"/>
        </w:trPr>
        <w:tc>
          <w:tcPr>
            <w:tcW w:w="1256" w:type="dxa"/>
            <w:vMerge/>
            <w:hideMark/>
          </w:tcPr>
          <w:p w:rsidR="00743A28" w:rsidRPr="00743A28" w:rsidRDefault="00743A28" w:rsidP="00836F23">
            <w:pPr>
              <w:spacing w:after="160" w:line="259" w:lineRule="auto"/>
              <w:jc w:val="left"/>
              <w:rPr>
                <w:rFonts w:ascii="Times New Roman" w:hAnsi="Times New Roman" w:cs="Times New Roman"/>
                <w:sz w:val="24"/>
                <w:szCs w:val="24"/>
              </w:rPr>
            </w:pPr>
          </w:p>
        </w:tc>
        <w:tc>
          <w:tcPr>
            <w:tcW w:w="2991" w:type="dxa"/>
            <w:vMerge/>
            <w:hideMark/>
          </w:tcPr>
          <w:p w:rsidR="00743A28" w:rsidRPr="00743A28" w:rsidRDefault="00743A28" w:rsidP="00836F23">
            <w:pPr>
              <w:spacing w:after="160" w:line="259" w:lineRule="auto"/>
              <w:jc w:val="left"/>
              <w:rPr>
                <w:rFonts w:ascii="Times New Roman" w:hAnsi="Times New Roman" w:cs="Times New Roman"/>
                <w:sz w:val="24"/>
                <w:szCs w:val="24"/>
              </w:rPr>
            </w:pPr>
          </w:p>
        </w:tc>
        <w:tc>
          <w:tcPr>
            <w:tcW w:w="3985" w:type="dxa"/>
            <w:hideMark/>
          </w:tcPr>
          <w:p w:rsidR="00743A28" w:rsidRPr="00743A28" w:rsidRDefault="00743A28" w:rsidP="00836F23">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ŠU-03-03. Osuvremenjivanje i integracija odabranih postojećih praćenja/pokusa/istraživanja u sustav praćenja stanja šumskih ekosustava i omogućavanje dostupnosti rezultata u skladu sa INSPIRE direktivom</w:t>
            </w:r>
          </w:p>
        </w:tc>
        <w:tc>
          <w:tcPr>
            <w:tcW w:w="0" w:type="auto"/>
            <w:noWrap/>
            <w:hideMark/>
          </w:tcPr>
          <w:p w:rsidR="00743A28" w:rsidRPr="00743A28" w:rsidRDefault="00743A28" w:rsidP="00836F23">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PR</w:t>
            </w:r>
          </w:p>
        </w:tc>
      </w:tr>
      <w:tr w:rsidR="00743A28" w:rsidRPr="00743A28" w:rsidTr="00A250FB">
        <w:trPr>
          <w:trHeight w:val="20"/>
        </w:trPr>
        <w:tc>
          <w:tcPr>
            <w:tcW w:w="1256" w:type="dxa"/>
            <w:hideMark/>
          </w:tcPr>
          <w:p w:rsidR="00743A28" w:rsidRPr="00743A28" w:rsidRDefault="00743A28" w:rsidP="00836F23">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RR-01</w:t>
            </w:r>
          </w:p>
        </w:tc>
        <w:tc>
          <w:tcPr>
            <w:tcW w:w="2991" w:type="dxa"/>
            <w:hideMark/>
          </w:tcPr>
          <w:p w:rsidR="00743A28" w:rsidRPr="00743A28" w:rsidRDefault="00743A28" w:rsidP="00836F23">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Jačanje sektora ulaganjem u razvoj novih tržišta i proširenje ponude</w:t>
            </w:r>
          </w:p>
        </w:tc>
        <w:tc>
          <w:tcPr>
            <w:tcW w:w="3985" w:type="dxa"/>
            <w:hideMark/>
          </w:tcPr>
          <w:p w:rsidR="00743A28" w:rsidRPr="00743A28" w:rsidRDefault="00743A28" w:rsidP="00836F23">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RR-01-01. Provedba istraživanja o prihvatljivost novih vrsta uzgajanih organizama i proizvoda od strane potrošača</w:t>
            </w:r>
          </w:p>
        </w:tc>
        <w:tc>
          <w:tcPr>
            <w:tcW w:w="0" w:type="auto"/>
            <w:noWrap/>
            <w:hideMark/>
          </w:tcPr>
          <w:p w:rsidR="00743A28" w:rsidRPr="00743A28" w:rsidRDefault="00743A28" w:rsidP="00836F23">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PR</w:t>
            </w:r>
          </w:p>
        </w:tc>
      </w:tr>
      <w:tr w:rsidR="00743A28" w:rsidRPr="00743A28" w:rsidTr="00A250FB">
        <w:trPr>
          <w:trHeight w:val="20"/>
        </w:trPr>
        <w:tc>
          <w:tcPr>
            <w:tcW w:w="1256" w:type="dxa"/>
            <w:hideMark/>
          </w:tcPr>
          <w:p w:rsidR="00743A28" w:rsidRPr="00743A28" w:rsidRDefault="00743A28" w:rsidP="00836F23">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lastRenderedPageBreak/>
              <w:t>RR-02</w:t>
            </w:r>
          </w:p>
        </w:tc>
        <w:tc>
          <w:tcPr>
            <w:tcW w:w="2991" w:type="dxa"/>
            <w:hideMark/>
          </w:tcPr>
          <w:p w:rsidR="00743A28" w:rsidRPr="00743A28" w:rsidRDefault="00743A28" w:rsidP="00836F23">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Jačanje kapaciteta za procjenu budućeg stanja sektora uslijed utjecaja klimatskih promjena</w:t>
            </w:r>
          </w:p>
        </w:tc>
        <w:tc>
          <w:tcPr>
            <w:tcW w:w="3985" w:type="dxa"/>
            <w:hideMark/>
          </w:tcPr>
          <w:p w:rsidR="00743A28" w:rsidRPr="00743A28" w:rsidRDefault="00743A28" w:rsidP="00836F23">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RR-02-01. Poticati izradu aplikacijskih modela za predviđanje kretanja biomase riba u budućnosti</w:t>
            </w:r>
          </w:p>
        </w:tc>
        <w:tc>
          <w:tcPr>
            <w:tcW w:w="0" w:type="auto"/>
            <w:noWrap/>
            <w:hideMark/>
          </w:tcPr>
          <w:p w:rsidR="00743A28" w:rsidRPr="00743A28" w:rsidRDefault="00743A28" w:rsidP="00836F23">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PR</w:t>
            </w:r>
          </w:p>
        </w:tc>
      </w:tr>
      <w:tr w:rsidR="00743A28" w:rsidRPr="00743A28" w:rsidTr="00A250FB">
        <w:trPr>
          <w:trHeight w:val="20"/>
        </w:trPr>
        <w:tc>
          <w:tcPr>
            <w:tcW w:w="1256" w:type="dxa"/>
            <w:hideMark/>
          </w:tcPr>
          <w:p w:rsidR="00743A28" w:rsidRPr="00743A28" w:rsidRDefault="00743A28" w:rsidP="00836F23">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RR-03</w:t>
            </w:r>
          </w:p>
        </w:tc>
        <w:tc>
          <w:tcPr>
            <w:tcW w:w="2991" w:type="dxa"/>
            <w:hideMark/>
          </w:tcPr>
          <w:p w:rsidR="00743A28" w:rsidRPr="00743A28" w:rsidRDefault="00743A28" w:rsidP="00836F23">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Jačanje otpornosti prirodnih resursa prilagodljivim upravljanjem ribarstvom</w:t>
            </w:r>
          </w:p>
        </w:tc>
        <w:tc>
          <w:tcPr>
            <w:tcW w:w="3985" w:type="dxa"/>
            <w:hideMark/>
          </w:tcPr>
          <w:p w:rsidR="00743A28" w:rsidRPr="00743A28" w:rsidRDefault="00743A28" w:rsidP="00836F23">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 xml:space="preserve">RR-03-01. Razvijanje sustava monitoringa stanja </w:t>
            </w:r>
            <w:proofErr w:type="spellStart"/>
            <w:r w:rsidRPr="00743A28">
              <w:rPr>
                <w:rFonts w:ascii="Times New Roman" w:hAnsi="Times New Roman" w:cs="Times New Roman"/>
                <w:sz w:val="24"/>
                <w:szCs w:val="24"/>
              </w:rPr>
              <w:t>bioresursa</w:t>
            </w:r>
            <w:proofErr w:type="spellEnd"/>
            <w:r w:rsidRPr="00743A28">
              <w:rPr>
                <w:rFonts w:ascii="Times New Roman" w:hAnsi="Times New Roman" w:cs="Times New Roman"/>
                <w:sz w:val="24"/>
                <w:szCs w:val="24"/>
              </w:rPr>
              <w:t xml:space="preserve"> u slanoj i slatkoj vodi koji će obuhvatiti i praćenje stanja hranidbene mreže morskih organizama</w:t>
            </w:r>
          </w:p>
        </w:tc>
        <w:tc>
          <w:tcPr>
            <w:tcW w:w="0" w:type="auto"/>
            <w:noWrap/>
            <w:hideMark/>
          </w:tcPr>
          <w:p w:rsidR="00743A28" w:rsidRPr="00743A28" w:rsidRDefault="00743A28" w:rsidP="00836F23">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PR</w:t>
            </w:r>
          </w:p>
        </w:tc>
      </w:tr>
      <w:tr w:rsidR="00743A28" w:rsidRPr="00743A28" w:rsidTr="00A250FB">
        <w:trPr>
          <w:trHeight w:val="20"/>
        </w:trPr>
        <w:tc>
          <w:tcPr>
            <w:tcW w:w="1256" w:type="dxa"/>
            <w:vMerge w:val="restart"/>
            <w:hideMark/>
          </w:tcPr>
          <w:p w:rsidR="00743A28" w:rsidRPr="004A5277" w:rsidRDefault="00743A28" w:rsidP="00836F23">
            <w:pPr>
              <w:spacing w:after="160" w:line="259" w:lineRule="auto"/>
              <w:jc w:val="left"/>
              <w:rPr>
                <w:rFonts w:ascii="Times New Roman" w:hAnsi="Times New Roman" w:cs="Times New Roman"/>
                <w:sz w:val="24"/>
                <w:szCs w:val="24"/>
              </w:rPr>
            </w:pPr>
            <w:r w:rsidRPr="004A5277">
              <w:rPr>
                <w:rFonts w:ascii="Times New Roman" w:hAnsi="Times New Roman" w:cs="Times New Roman"/>
                <w:sz w:val="24"/>
                <w:szCs w:val="24"/>
              </w:rPr>
              <w:t>RR-04</w:t>
            </w:r>
          </w:p>
        </w:tc>
        <w:tc>
          <w:tcPr>
            <w:tcW w:w="2991" w:type="dxa"/>
            <w:vMerge w:val="restart"/>
            <w:hideMark/>
          </w:tcPr>
          <w:p w:rsidR="00743A28" w:rsidRPr="004A5277" w:rsidRDefault="00743A28" w:rsidP="00836F23">
            <w:pPr>
              <w:spacing w:after="160" w:line="259" w:lineRule="auto"/>
              <w:jc w:val="left"/>
              <w:rPr>
                <w:rFonts w:ascii="Times New Roman" w:hAnsi="Times New Roman" w:cs="Times New Roman"/>
                <w:sz w:val="24"/>
                <w:szCs w:val="24"/>
              </w:rPr>
            </w:pPr>
            <w:r w:rsidRPr="004A5277">
              <w:rPr>
                <w:rFonts w:ascii="Times New Roman" w:hAnsi="Times New Roman" w:cs="Times New Roman"/>
                <w:sz w:val="24"/>
                <w:szCs w:val="24"/>
              </w:rPr>
              <w:t>Povećanje uključenosti ribara u sektor turizma</w:t>
            </w:r>
          </w:p>
        </w:tc>
        <w:tc>
          <w:tcPr>
            <w:tcW w:w="3985" w:type="dxa"/>
            <w:hideMark/>
          </w:tcPr>
          <w:p w:rsidR="00743A28" w:rsidRPr="004A5277" w:rsidRDefault="00743A28" w:rsidP="00836F23">
            <w:pPr>
              <w:spacing w:after="160" w:line="259" w:lineRule="auto"/>
              <w:jc w:val="left"/>
              <w:rPr>
                <w:rFonts w:ascii="Times New Roman" w:hAnsi="Times New Roman" w:cs="Times New Roman"/>
                <w:sz w:val="24"/>
                <w:szCs w:val="24"/>
              </w:rPr>
            </w:pPr>
            <w:r w:rsidRPr="004A5277">
              <w:rPr>
                <w:rFonts w:ascii="Times New Roman" w:hAnsi="Times New Roman" w:cs="Times New Roman"/>
                <w:sz w:val="24"/>
                <w:szCs w:val="24"/>
              </w:rPr>
              <w:t>RR-04-01. Educirati ribare za obavljanje turističke aktivnosti</w:t>
            </w:r>
          </w:p>
        </w:tc>
        <w:tc>
          <w:tcPr>
            <w:tcW w:w="0" w:type="auto"/>
            <w:noWrap/>
            <w:hideMark/>
          </w:tcPr>
          <w:p w:rsidR="00743A28" w:rsidRPr="004A5277" w:rsidRDefault="00743A28" w:rsidP="00836F23">
            <w:pPr>
              <w:spacing w:after="160" w:line="259" w:lineRule="auto"/>
              <w:jc w:val="left"/>
              <w:rPr>
                <w:rFonts w:ascii="Times New Roman" w:hAnsi="Times New Roman" w:cs="Times New Roman"/>
                <w:sz w:val="24"/>
                <w:szCs w:val="24"/>
              </w:rPr>
            </w:pPr>
            <w:r w:rsidRPr="004A5277">
              <w:rPr>
                <w:rFonts w:ascii="Times New Roman" w:hAnsi="Times New Roman" w:cs="Times New Roman"/>
                <w:sz w:val="24"/>
                <w:szCs w:val="24"/>
              </w:rPr>
              <w:t>ED</w:t>
            </w:r>
          </w:p>
        </w:tc>
      </w:tr>
      <w:tr w:rsidR="00743A28" w:rsidRPr="004A5277" w:rsidTr="00A250FB">
        <w:trPr>
          <w:trHeight w:val="20"/>
        </w:trPr>
        <w:tc>
          <w:tcPr>
            <w:tcW w:w="1256" w:type="dxa"/>
            <w:vMerge/>
            <w:hideMark/>
          </w:tcPr>
          <w:p w:rsidR="00743A28" w:rsidRPr="004A5277" w:rsidRDefault="00743A28" w:rsidP="00836F23">
            <w:pPr>
              <w:spacing w:after="160" w:line="259" w:lineRule="auto"/>
              <w:jc w:val="left"/>
              <w:rPr>
                <w:rFonts w:ascii="Times New Roman" w:hAnsi="Times New Roman" w:cs="Times New Roman"/>
                <w:sz w:val="24"/>
                <w:szCs w:val="24"/>
              </w:rPr>
            </w:pPr>
          </w:p>
        </w:tc>
        <w:tc>
          <w:tcPr>
            <w:tcW w:w="2991" w:type="dxa"/>
            <w:vMerge/>
            <w:hideMark/>
          </w:tcPr>
          <w:p w:rsidR="00743A28" w:rsidRPr="004A5277" w:rsidRDefault="00743A28" w:rsidP="00836F23">
            <w:pPr>
              <w:spacing w:after="160" w:line="259" w:lineRule="auto"/>
              <w:jc w:val="left"/>
              <w:rPr>
                <w:rFonts w:ascii="Times New Roman" w:hAnsi="Times New Roman" w:cs="Times New Roman"/>
                <w:sz w:val="24"/>
                <w:szCs w:val="24"/>
              </w:rPr>
            </w:pPr>
          </w:p>
        </w:tc>
        <w:tc>
          <w:tcPr>
            <w:tcW w:w="3985" w:type="dxa"/>
            <w:hideMark/>
          </w:tcPr>
          <w:p w:rsidR="00743A28" w:rsidRPr="004A5277" w:rsidRDefault="00743A28" w:rsidP="00836F23">
            <w:pPr>
              <w:spacing w:after="160" w:line="259" w:lineRule="auto"/>
              <w:jc w:val="left"/>
              <w:rPr>
                <w:rFonts w:ascii="Times New Roman" w:hAnsi="Times New Roman" w:cs="Times New Roman"/>
                <w:sz w:val="24"/>
                <w:szCs w:val="24"/>
              </w:rPr>
            </w:pPr>
            <w:r w:rsidRPr="004A5277">
              <w:rPr>
                <w:rFonts w:ascii="Times New Roman" w:hAnsi="Times New Roman" w:cs="Times New Roman"/>
                <w:sz w:val="24"/>
                <w:szCs w:val="24"/>
              </w:rPr>
              <w:t>RR-04-02. Potpora ribarima za rekonstrukciju plovila u svrhu obavljanja turističke aktivnosti</w:t>
            </w:r>
          </w:p>
        </w:tc>
        <w:tc>
          <w:tcPr>
            <w:tcW w:w="0" w:type="auto"/>
            <w:noWrap/>
            <w:hideMark/>
          </w:tcPr>
          <w:p w:rsidR="00743A28" w:rsidRPr="004A5277" w:rsidRDefault="00743A28" w:rsidP="00836F23">
            <w:pPr>
              <w:spacing w:after="160" w:line="259" w:lineRule="auto"/>
              <w:jc w:val="left"/>
              <w:rPr>
                <w:rFonts w:ascii="Times New Roman" w:hAnsi="Times New Roman" w:cs="Times New Roman"/>
                <w:sz w:val="24"/>
                <w:szCs w:val="24"/>
              </w:rPr>
            </w:pPr>
            <w:r w:rsidRPr="004A5277">
              <w:rPr>
                <w:rFonts w:ascii="Times New Roman" w:hAnsi="Times New Roman" w:cs="Times New Roman"/>
                <w:sz w:val="24"/>
                <w:szCs w:val="24"/>
              </w:rPr>
              <w:t>PR</w:t>
            </w:r>
          </w:p>
        </w:tc>
      </w:tr>
      <w:tr w:rsidR="00743A28" w:rsidRPr="00743A28" w:rsidTr="00A250FB">
        <w:trPr>
          <w:trHeight w:val="20"/>
        </w:trPr>
        <w:tc>
          <w:tcPr>
            <w:tcW w:w="1256" w:type="dxa"/>
            <w:vMerge w:val="restart"/>
            <w:hideMark/>
          </w:tcPr>
          <w:p w:rsidR="00743A28" w:rsidRPr="00743A28" w:rsidRDefault="00743A28" w:rsidP="00836F23">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RR-05</w:t>
            </w:r>
          </w:p>
        </w:tc>
        <w:tc>
          <w:tcPr>
            <w:tcW w:w="2991" w:type="dxa"/>
            <w:vMerge w:val="restart"/>
            <w:hideMark/>
          </w:tcPr>
          <w:p w:rsidR="00743A28" w:rsidRPr="00743A28" w:rsidRDefault="00743A28" w:rsidP="00836F23">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Jačanje kapaciteta akvakulture većim uzgojem organizama na nižim trofičkim razinama i novim oblicima uzgoja</w:t>
            </w:r>
          </w:p>
          <w:p w:rsidR="00743A28" w:rsidRPr="00743A28" w:rsidRDefault="00743A28" w:rsidP="00836F23">
            <w:pPr>
              <w:spacing w:after="160" w:line="259" w:lineRule="auto"/>
              <w:jc w:val="left"/>
              <w:rPr>
                <w:rFonts w:ascii="Times New Roman" w:hAnsi="Times New Roman" w:cs="Times New Roman"/>
                <w:sz w:val="24"/>
                <w:szCs w:val="24"/>
              </w:rPr>
            </w:pPr>
          </w:p>
        </w:tc>
        <w:tc>
          <w:tcPr>
            <w:tcW w:w="3985" w:type="dxa"/>
            <w:hideMark/>
          </w:tcPr>
          <w:p w:rsidR="00743A28" w:rsidRPr="00743A28" w:rsidRDefault="00743A28" w:rsidP="00836F23">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RR-05-01. Provedba programa poticanja uzgoja školjaka</w:t>
            </w:r>
          </w:p>
        </w:tc>
        <w:tc>
          <w:tcPr>
            <w:tcW w:w="0" w:type="auto"/>
            <w:noWrap/>
            <w:hideMark/>
          </w:tcPr>
          <w:p w:rsidR="00743A28" w:rsidRPr="00743A28" w:rsidRDefault="00743A28" w:rsidP="00836F23">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PR</w:t>
            </w:r>
          </w:p>
        </w:tc>
      </w:tr>
      <w:tr w:rsidR="00743A28" w:rsidRPr="00743A28" w:rsidTr="00A250FB">
        <w:trPr>
          <w:trHeight w:val="20"/>
        </w:trPr>
        <w:tc>
          <w:tcPr>
            <w:tcW w:w="1256" w:type="dxa"/>
            <w:vMerge/>
            <w:hideMark/>
          </w:tcPr>
          <w:p w:rsidR="00743A28" w:rsidRPr="00743A28" w:rsidRDefault="00743A28" w:rsidP="00836F23">
            <w:pPr>
              <w:spacing w:after="160" w:line="259" w:lineRule="auto"/>
              <w:jc w:val="left"/>
              <w:rPr>
                <w:rFonts w:ascii="Times New Roman" w:hAnsi="Times New Roman" w:cs="Times New Roman"/>
                <w:sz w:val="24"/>
                <w:szCs w:val="24"/>
              </w:rPr>
            </w:pPr>
          </w:p>
        </w:tc>
        <w:tc>
          <w:tcPr>
            <w:tcW w:w="2991" w:type="dxa"/>
            <w:vMerge/>
            <w:hideMark/>
          </w:tcPr>
          <w:p w:rsidR="00743A28" w:rsidRPr="00743A28" w:rsidRDefault="00743A28" w:rsidP="00836F23">
            <w:pPr>
              <w:spacing w:after="160" w:line="259" w:lineRule="auto"/>
              <w:jc w:val="left"/>
              <w:rPr>
                <w:rFonts w:ascii="Times New Roman" w:hAnsi="Times New Roman" w:cs="Times New Roman"/>
                <w:sz w:val="24"/>
                <w:szCs w:val="24"/>
              </w:rPr>
            </w:pPr>
          </w:p>
        </w:tc>
        <w:tc>
          <w:tcPr>
            <w:tcW w:w="3985" w:type="dxa"/>
            <w:hideMark/>
          </w:tcPr>
          <w:p w:rsidR="00743A28" w:rsidRPr="00743A28" w:rsidRDefault="00743A28" w:rsidP="00836F23">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RR-05-02. Provedba programa poticanja kontroliranog uzgoja mlađa školjaka u mrjestilištima umjesto sakupljanja u prirodi</w:t>
            </w:r>
          </w:p>
        </w:tc>
        <w:tc>
          <w:tcPr>
            <w:tcW w:w="0" w:type="auto"/>
            <w:noWrap/>
            <w:hideMark/>
          </w:tcPr>
          <w:p w:rsidR="00743A28" w:rsidRPr="00743A28" w:rsidRDefault="00743A28" w:rsidP="00836F23">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PR</w:t>
            </w:r>
          </w:p>
        </w:tc>
      </w:tr>
      <w:tr w:rsidR="00743A28" w:rsidRPr="00743A28" w:rsidTr="00A250FB">
        <w:trPr>
          <w:trHeight w:val="20"/>
        </w:trPr>
        <w:tc>
          <w:tcPr>
            <w:tcW w:w="1256" w:type="dxa"/>
            <w:vMerge/>
            <w:hideMark/>
          </w:tcPr>
          <w:p w:rsidR="00743A28" w:rsidRPr="00743A28" w:rsidRDefault="00743A28" w:rsidP="00836F23">
            <w:pPr>
              <w:spacing w:after="160" w:line="259" w:lineRule="auto"/>
              <w:jc w:val="left"/>
              <w:rPr>
                <w:rFonts w:ascii="Times New Roman" w:hAnsi="Times New Roman" w:cs="Times New Roman"/>
                <w:sz w:val="24"/>
                <w:szCs w:val="24"/>
              </w:rPr>
            </w:pPr>
          </w:p>
        </w:tc>
        <w:tc>
          <w:tcPr>
            <w:tcW w:w="2991" w:type="dxa"/>
            <w:vMerge/>
            <w:hideMark/>
          </w:tcPr>
          <w:p w:rsidR="00743A28" w:rsidRPr="00743A28" w:rsidRDefault="00743A28" w:rsidP="00836F23">
            <w:pPr>
              <w:spacing w:after="160" w:line="259" w:lineRule="auto"/>
              <w:jc w:val="left"/>
              <w:rPr>
                <w:rFonts w:ascii="Times New Roman" w:hAnsi="Times New Roman" w:cs="Times New Roman"/>
                <w:sz w:val="24"/>
                <w:szCs w:val="24"/>
              </w:rPr>
            </w:pPr>
          </w:p>
        </w:tc>
        <w:tc>
          <w:tcPr>
            <w:tcW w:w="3985" w:type="dxa"/>
            <w:hideMark/>
          </w:tcPr>
          <w:p w:rsidR="00743A28" w:rsidRPr="00743A28" w:rsidRDefault="00743A28" w:rsidP="00836F23">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RR-05-03. Izrada studije o mogućnosti uzgoja i tržišnoj prihvatljivosti vodenog bilja</w:t>
            </w:r>
          </w:p>
        </w:tc>
        <w:tc>
          <w:tcPr>
            <w:tcW w:w="0" w:type="auto"/>
            <w:noWrap/>
            <w:hideMark/>
          </w:tcPr>
          <w:p w:rsidR="00743A28" w:rsidRPr="00743A28" w:rsidRDefault="00743A28" w:rsidP="00836F23">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PR</w:t>
            </w:r>
          </w:p>
        </w:tc>
      </w:tr>
      <w:tr w:rsidR="00743A28" w:rsidRPr="00743A28" w:rsidTr="00A250FB">
        <w:trPr>
          <w:trHeight w:val="20"/>
        </w:trPr>
        <w:tc>
          <w:tcPr>
            <w:tcW w:w="1256" w:type="dxa"/>
            <w:vMerge/>
            <w:hideMark/>
          </w:tcPr>
          <w:p w:rsidR="00743A28" w:rsidRPr="00743A28" w:rsidRDefault="00743A28" w:rsidP="00836F23">
            <w:pPr>
              <w:spacing w:after="160" w:line="259" w:lineRule="auto"/>
              <w:jc w:val="left"/>
              <w:rPr>
                <w:rFonts w:ascii="Times New Roman" w:hAnsi="Times New Roman" w:cs="Times New Roman"/>
                <w:sz w:val="24"/>
                <w:szCs w:val="24"/>
              </w:rPr>
            </w:pPr>
          </w:p>
        </w:tc>
        <w:tc>
          <w:tcPr>
            <w:tcW w:w="2991" w:type="dxa"/>
            <w:vMerge/>
            <w:hideMark/>
          </w:tcPr>
          <w:p w:rsidR="00743A28" w:rsidRPr="00743A28" w:rsidRDefault="00743A28" w:rsidP="00836F23">
            <w:pPr>
              <w:spacing w:after="160" w:line="259" w:lineRule="auto"/>
              <w:jc w:val="left"/>
              <w:rPr>
                <w:rFonts w:ascii="Times New Roman" w:hAnsi="Times New Roman" w:cs="Times New Roman"/>
                <w:sz w:val="24"/>
                <w:szCs w:val="24"/>
              </w:rPr>
            </w:pPr>
          </w:p>
        </w:tc>
        <w:tc>
          <w:tcPr>
            <w:tcW w:w="3985" w:type="dxa"/>
            <w:hideMark/>
          </w:tcPr>
          <w:p w:rsidR="00743A28" w:rsidRPr="00743A28" w:rsidRDefault="00743A28" w:rsidP="00836F23">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 xml:space="preserve">RR-05-04. Izrada i provedba edukativnog programa o prednostima i koristi integriranog uzgoja </w:t>
            </w:r>
            <w:proofErr w:type="spellStart"/>
            <w:r w:rsidRPr="00743A28">
              <w:rPr>
                <w:rFonts w:ascii="Times New Roman" w:hAnsi="Times New Roman" w:cs="Times New Roman"/>
                <w:sz w:val="24"/>
                <w:szCs w:val="24"/>
              </w:rPr>
              <w:t>akvatičnih</w:t>
            </w:r>
            <w:proofErr w:type="spellEnd"/>
            <w:r w:rsidRPr="00743A28">
              <w:rPr>
                <w:rFonts w:ascii="Times New Roman" w:hAnsi="Times New Roman" w:cs="Times New Roman"/>
                <w:sz w:val="24"/>
                <w:szCs w:val="24"/>
              </w:rPr>
              <w:t xml:space="preserve"> organizama za uzgajivače</w:t>
            </w:r>
          </w:p>
        </w:tc>
        <w:tc>
          <w:tcPr>
            <w:tcW w:w="0" w:type="auto"/>
            <w:noWrap/>
            <w:hideMark/>
          </w:tcPr>
          <w:p w:rsidR="00743A28" w:rsidRPr="00743A28" w:rsidRDefault="00743A28" w:rsidP="00836F23">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ED</w:t>
            </w:r>
          </w:p>
        </w:tc>
      </w:tr>
      <w:tr w:rsidR="00743A28" w:rsidRPr="00743A28" w:rsidTr="00A250FB">
        <w:trPr>
          <w:trHeight w:val="20"/>
        </w:trPr>
        <w:tc>
          <w:tcPr>
            <w:tcW w:w="1256" w:type="dxa"/>
            <w:vMerge/>
            <w:hideMark/>
          </w:tcPr>
          <w:p w:rsidR="00743A28" w:rsidRPr="00743A28" w:rsidRDefault="00743A28" w:rsidP="00836F23">
            <w:pPr>
              <w:spacing w:after="160" w:line="259" w:lineRule="auto"/>
              <w:jc w:val="left"/>
              <w:rPr>
                <w:rFonts w:ascii="Times New Roman" w:hAnsi="Times New Roman" w:cs="Times New Roman"/>
                <w:sz w:val="24"/>
                <w:szCs w:val="24"/>
              </w:rPr>
            </w:pPr>
          </w:p>
        </w:tc>
        <w:tc>
          <w:tcPr>
            <w:tcW w:w="2991" w:type="dxa"/>
            <w:vMerge/>
            <w:hideMark/>
          </w:tcPr>
          <w:p w:rsidR="00743A28" w:rsidRPr="00743A28" w:rsidRDefault="00743A28" w:rsidP="00836F23">
            <w:pPr>
              <w:spacing w:after="160" w:line="259" w:lineRule="auto"/>
              <w:jc w:val="left"/>
              <w:rPr>
                <w:rFonts w:ascii="Times New Roman" w:hAnsi="Times New Roman" w:cs="Times New Roman"/>
                <w:sz w:val="24"/>
                <w:szCs w:val="24"/>
              </w:rPr>
            </w:pPr>
          </w:p>
        </w:tc>
        <w:tc>
          <w:tcPr>
            <w:tcW w:w="3985" w:type="dxa"/>
            <w:hideMark/>
          </w:tcPr>
          <w:p w:rsidR="00743A28" w:rsidRPr="00743A28" w:rsidRDefault="00743A28" w:rsidP="00836F23">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 xml:space="preserve">RR-05-05. Senzibilizirati širu javnost o prednostima konzumiranja školjaka, vodenog bilja i </w:t>
            </w:r>
            <w:proofErr w:type="spellStart"/>
            <w:r w:rsidRPr="00743A28">
              <w:rPr>
                <w:rFonts w:ascii="Times New Roman" w:hAnsi="Times New Roman" w:cs="Times New Roman"/>
                <w:sz w:val="24"/>
                <w:szCs w:val="24"/>
              </w:rPr>
              <w:t>nemesojednih</w:t>
            </w:r>
            <w:proofErr w:type="spellEnd"/>
            <w:r w:rsidRPr="00743A28">
              <w:rPr>
                <w:rFonts w:ascii="Times New Roman" w:hAnsi="Times New Roman" w:cs="Times New Roman"/>
                <w:sz w:val="24"/>
                <w:szCs w:val="24"/>
              </w:rPr>
              <w:t xml:space="preserve"> vrsta riba</w:t>
            </w:r>
          </w:p>
        </w:tc>
        <w:tc>
          <w:tcPr>
            <w:tcW w:w="0" w:type="auto"/>
            <w:noWrap/>
            <w:hideMark/>
          </w:tcPr>
          <w:p w:rsidR="00743A28" w:rsidRPr="00743A28" w:rsidRDefault="00743A28" w:rsidP="00836F23">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ED</w:t>
            </w:r>
          </w:p>
        </w:tc>
      </w:tr>
      <w:tr w:rsidR="00743A28" w:rsidRPr="00743A28" w:rsidTr="00A250FB">
        <w:trPr>
          <w:trHeight w:val="20"/>
        </w:trPr>
        <w:tc>
          <w:tcPr>
            <w:tcW w:w="1256" w:type="dxa"/>
            <w:vMerge w:val="restart"/>
            <w:hideMark/>
          </w:tcPr>
          <w:p w:rsidR="00743A28" w:rsidRPr="00743A28" w:rsidRDefault="00743A28" w:rsidP="00836F23">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RR-06</w:t>
            </w:r>
          </w:p>
        </w:tc>
        <w:tc>
          <w:tcPr>
            <w:tcW w:w="2991" w:type="dxa"/>
            <w:vMerge w:val="restart"/>
            <w:hideMark/>
          </w:tcPr>
          <w:p w:rsidR="00743A28" w:rsidRPr="00743A28" w:rsidRDefault="00743A28" w:rsidP="00836F23">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 xml:space="preserve">Jačanje kapaciteta akvakulture uzgojem u </w:t>
            </w:r>
            <w:proofErr w:type="spellStart"/>
            <w:r w:rsidRPr="00743A28">
              <w:rPr>
                <w:rFonts w:ascii="Times New Roman" w:hAnsi="Times New Roman" w:cs="Times New Roman"/>
                <w:sz w:val="24"/>
                <w:szCs w:val="24"/>
              </w:rPr>
              <w:t>recirkulacijskim</w:t>
            </w:r>
            <w:proofErr w:type="spellEnd"/>
            <w:r w:rsidRPr="00743A28">
              <w:rPr>
                <w:rFonts w:ascii="Times New Roman" w:hAnsi="Times New Roman" w:cs="Times New Roman"/>
                <w:sz w:val="24"/>
                <w:szCs w:val="24"/>
              </w:rPr>
              <w:t xml:space="preserve"> sustavima</w:t>
            </w:r>
          </w:p>
        </w:tc>
        <w:tc>
          <w:tcPr>
            <w:tcW w:w="3985" w:type="dxa"/>
            <w:hideMark/>
          </w:tcPr>
          <w:p w:rsidR="00743A28" w:rsidRPr="00743A28" w:rsidRDefault="00743A28" w:rsidP="00836F23">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 xml:space="preserve">RR-06-01. Izrada analize o mogućnosti korištenja </w:t>
            </w:r>
            <w:proofErr w:type="spellStart"/>
            <w:r w:rsidRPr="00743A28">
              <w:rPr>
                <w:rFonts w:ascii="Times New Roman" w:hAnsi="Times New Roman" w:cs="Times New Roman"/>
                <w:sz w:val="24"/>
                <w:szCs w:val="24"/>
              </w:rPr>
              <w:t>recirkulacijskih</w:t>
            </w:r>
            <w:proofErr w:type="spellEnd"/>
            <w:r w:rsidRPr="00743A28">
              <w:rPr>
                <w:rFonts w:ascii="Times New Roman" w:hAnsi="Times New Roman" w:cs="Times New Roman"/>
                <w:sz w:val="24"/>
                <w:szCs w:val="24"/>
              </w:rPr>
              <w:t xml:space="preserve"> sustava uzgoja u ribarstvu</w:t>
            </w:r>
          </w:p>
        </w:tc>
        <w:tc>
          <w:tcPr>
            <w:tcW w:w="0" w:type="auto"/>
            <w:noWrap/>
            <w:hideMark/>
          </w:tcPr>
          <w:p w:rsidR="00743A28" w:rsidRPr="00743A28" w:rsidRDefault="00743A28" w:rsidP="00836F23">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PR</w:t>
            </w:r>
          </w:p>
        </w:tc>
      </w:tr>
      <w:tr w:rsidR="00743A28" w:rsidRPr="00743A28" w:rsidTr="00A250FB">
        <w:trPr>
          <w:trHeight w:val="20"/>
        </w:trPr>
        <w:tc>
          <w:tcPr>
            <w:tcW w:w="1256" w:type="dxa"/>
            <w:vMerge/>
            <w:hideMark/>
          </w:tcPr>
          <w:p w:rsidR="00743A28" w:rsidRPr="00743A28" w:rsidRDefault="00743A28" w:rsidP="00836F23">
            <w:pPr>
              <w:spacing w:after="160" w:line="259" w:lineRule="auto"/>
              <w:jc w:val="left"/>
              <w:rPr>
                <w:rFonts w:ascii="Times New Roman" w:hAnsi="Times New Roman" w:cs="Times New Roman"/>
                <w:sz w:val="24"/>
                <w:szCs w:val="24"/>
              </w:rPr>
            </w:pPr>
          </w:p>
        </w:tc>
        <w:tc>
          <w:tcPr>
            <w:tcW w:w="2991" w:type="dxa"/>
            <w:vMerge/>
            <w:hideMark/>
          </w:tcPr>
          <w:p w:rsidR="00743A28" w:rsidRPr="00743A28" w:rsidRDefault="00743A28" w:rsidP="00836F23">
            <w:pPr>
              <w:spacing w:after="160" w:line="259" w:lineRule="auto"/>
              <w:jc w:val="left"/>
              <w:rPr>
                <w:rFonts w:ascii="Times New Roman" w:hAnsi="Times New Roman" w:cs="Times New Roman"/>
                <w:sz w:val="24"/>
                <w:szCs w:val="24"/>
              </w:rPr>
            </w:pPr>
          </w:p>
        </w:tc>
        <w:tc>
          <w:tcPr>
            <w:tcW w:w="3985" w:type="dxa"/>
            <w:hideMark/>
          </w:tcPr>
          <w:p w:rsidR="00743A28" w:rsidRPr="00743A28" w:rsidRDefault="00743A28" w:rsidP="00836F23">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 xml:space="preserve">RR-06-02. Izrada i provedba edukativnog programa o prednostima </w:t>
            </w:r>
            <w:proofErr w:type="spellStart"/>
            <w:r w:rsidRPr="00743A28">
              <w:rPr>
                <w:rFonts w:ascii="Times New Roman" w:hAnsi="Times New Roman" w:cs="Times New Roman"/>
                <w:sz w:val="24"/>
                <w:szCs w:val="24"/>
              </w:rPr>
              <w:t>recirkulacijskih</w:t>
            </w:r>
            <w:proofErr w:type="spellEnd"/>
            <w:r w:rsidRPr="00743A28">
              <w:rPr>
                <w:rFonts w:ascii="Times New Roman" w:hAnsi="Times New Roman" w:cs="Times New Roman"/>
                <w:sz w:val="24"/>
                <w:szCs w:val="24"/>
              </w:rPr>
              <w:t xml:space="preserve"> sustava uzgoja za uzgajivače</w:t>
            </w:r>
          </w:p>
        </w:tc>
        <w:tc>
          <w:tcPr>
            <w:tcW w:w="0" w:type="auto"/>
            <w:noWrap/>
            <w:hideMark/>
          </w:tcPr>
          <w:p w:rsidR="00743A28" w:rsidRPr="00743A28" w:rsidRDefault="00743A28" w:rsidP="00836F23">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ED</w:t>
            </w:r>
          </w:p>
        </w:tc>
      </w:tr>
      <w:tr w:rsidR="00743A28" w:rsidRPr="00743A28" w:rsidTr="00A250FB">
        <w:trPr>
          <w:trHeight w:val="20"/>
        </w:trPr>
        <w:tc>
          <w:tcPr>
            <w:tcW w:w="1256" w:type="dxa"/>
            <w:vMerge/>
            <w:hideMark/>
          </w:tcPr>
          <w:p w:rsidR="00743A28" w:rsidRPr="00743A28" w:rsidRDefault="00743A28" w:rsidP="00836F23">
            <w:pPr>
              <w:spacing w:after="160" w:line="259" w:lineRule="auto"/>
              <w:jc w:val="left"/>
              <w:rPr>
                <w:rFonts w:ascii="Times New Roman" w:hAnsi="Times New Roman" w:cs="Times New Roman"/>
                <w:sz w:val="24"/>
                <w:szCs w:val="24"/>
              </w:rPr>
            </w:pPr>
          </w:p>
        </w:tc>
        <w:tc>
          <w:tcPr>
            <w:tcW w:w="2991" w:type="dxa"/>
            <w:vMerge/>
            <w:hideMark/>
          </w:tcPr>
          <w:p w:rsidR="00743A28" w:rsidRPr="00743A28" w:rsidRDefault="00743A28" w:rsidP="00836F23">
            <w:pPr>
              <w:spacing w:after="160" w:line="259" w:lineRule="auto"/>
              <w:jc w:val="left"/>
              <w:rPr>
                <w:rFonts w:ascii="Times New Roman" w:hAnsi="Times New Roman" w:cs="Times New Roman"/>
                <w:sz w:val="24"/>
                <w:szCs w:val="24"/>
              </w:rPr>
            </w:pPr>
          </w:p>
        </w:tc>
        <w:tc>
          <w:tcPr>
            <w:tcW w:w="3985" w:type="dxa"/>
            <w:vAlign w:val="center"/>
            <w:hideMark/>
          </w:tcPr>
          <w:p w:rsidR="00743A28" w:rsidRPr="00743A28" w:rsidRDefault="00743A28" w:rsidP="00836F23">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RR-07-0</w:t>
            </w:r>
            <w:r w:rsidR="00565862">
              <w:rPr>
                <w:rFonts w:ascii="Times New Roman" w:hAnsi="Times New Roman" w:cs="Times New Roman"/>
                <w:sz w:val="24"/>
                <w:szCs w:val="24"/>
              </w:rPr>
              <w:t>1</w:t>
            </w:r>
            <w:r w:rsidRPr="00743A28">
              <w:rPr>
                <w:rFonts w:ascii="Times New Roman" w:hAnsi="Times New Roman" w:cs="Times New Roman"/>
                <w:sz w:val="24"/>
                <w:szCs w:val="24"/>
              </w:rPr>
              <w:t>. Izrada studije o mogućnostima uzgoja novih (stranih) vrsta riba</w:t>
            </w:r>
            <w:r w:rsidR="005F030A">
              <w:rPr>
                <w:rFonts w:ascii="Times New Roman" w:hAnsi="Times New Roman" w:cs="Times New Roman"/>
                <w:sz w:val="24"/>
                <w:szCs w:val="24"/>
              </w:rPr>
              <w:t xml:space="preserve"> prilagođene klimatskim promjenama</w:t>
            </w:r>
          </w:p>
        </w:tc>
        <w:tc>
          <w:tcPr>
            <w:tcW w:w="0" w:type="auto"/>
            <w:noWrap/>
            <w:hideMark/>
          </w:tcPr>
          <w:p w:rsidR="00743A28" w:rsidRPr="00743A28" w:rsidRDefault="00743A28" w:rsidP="00836F23">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PR</w:t>
            </w:r>
          </w:p>
        </w:tc>
      </w:tr>
      <w:tr w:rsidR="00743A28" w:rsidRPr="00743A28" w:rsidTr="00A250FB">
        <w:trPr>
          <w:trHeight w:val="20"/>
        </w:trPr>
        <w:tc>
          <w:tcPr>
            <w:tcW w:w="1256" w:type="dxa"/>
            <w:vMerge/>
            <w:hideMark/>
          </w:tcPr>
          <w:p w:rsidR="00743A28" w:rsidRPr="00743A28" w:rsidRDefault="00743A28" w:rsidP="00836F23">
            <w:pPr>
              <w:spacing w:after="160" w:line="259" w:lineRule="auto"/>
              <w:jc w:val="left"/>
              <w:rPr>
                <w:rFonts w:ascii="Times New Roman" w:hAnsi="Times New Roman" w:cs="Times New Roman"/>
                <w:sz w:val="24"/>
                <w:szCs w:val="24"/>
              </w:rPr>
            </w:pPr>
          </w:p>
        </w:tc>
        <w:tc>
          <w:tcPr>
            <w:tcW w:w="2991" w:type="dxa"/>
            <w:vMerge/>
            <w:hideMark/>
          </w:tcPr>
          <w:p w:rsidR="00743A28" w:rsidRPr="00743A28" w:rsidRDefault="00743A28" w:rsidP="00836F23">
            <w:pPr>
              <w:spacing w:after="160" w:line="259" w:lineRule="auto"/>
              <w:jc w:val="left"/>
              <w:rPr>
                <w:rFonts w:ascii="Times New Roman" w:hAnsi="Times New Roman" w:cs="Times New Roman"/>
                <w:sz w:val="24"/>
                <w:szCs w:val="24"/>
              </w:rPr>
            </w:pPr>
          </w:p>
        </w:tc>
        <w:tc>
          <w:tcPr>
            <w:tcW w:w="3985" w:type="dxa"/>
            <w:vAlign w:val="center"/>
            <w:hideMark/>
          </w:tcPr>
          <w:p w:rsidR="00743A28" w:rsidRPr="00743A28" w:rsidRDefault="00743A28" w:rsidP="00836F23">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RR-07-0</w:t>
            </w:r>
            <w:r w:rsidR="00565862">
              <w:rPr>
                <w:rFonts w:ascii="Times New Roman" w:hAnsi="Times New Roman" w:cs="Times New Roman"/>
                <w:sz w:val="24"/>
                <w:szCs w:val="24"/>
              </w:rPr>
              <w:t>2</w:t>
            </w:r>
            <w:r w:rsidRPr="00743A28">
              <w:rPr>
                <w:rFonts w:ascii="Times New Roman" w:hAnsi="Times New Roman" w:cs="Times New Roman"/>
                <w:sz w:val="24"/>
                <w:szCs w:val="24"/>
              </w:rPr>
              <w:t>. Provedba istraživanja tržišta radi utvrđivanja mogućnosti prihvaćanja novih (stranih) vrsta riba od strane potrošača</w:t>
            </w:r>
          </w:p>
        </w:tc>
        <w:tc>
          <w:tcPr>
            <w:tcW w:w="0" w:type="auto"/>
            <w:noWrap/>
            <w:hideMark/>
          </w:tcPr>
          <w:p w:rsidR="00743A28" w:rsidRPr="00743A28" w:rsidRDefault="00743A28" w:rsidP="00836F23">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PR</w:t>
            </w:r>
          </w:p>
        </w:tc>
      </w:tr>
    </w:tbl>
    <w:p w:rsidR="00743A28" w:rsidRPr="00743A28" w:rsidRDefault="00743A28" w:rsidP="00A019FE">
      <w:pPr>
        <w:spacing w:after="0"/>
        <w:rPr>
          <w:rFonts w:ascii="Times New Roman" w:hAnsi="Times New Roman" w:cs="Times New Roman"/>
          <w:sz w:val="24"/>
          <w:szCs w:val="24"/>
        </w:rPr>
      </w:pPr>
    </w:p>
    <w:p w:rsidR="00743A28" w:rsidRPr="00743A28" w:rsidRDefault="00743A28" w:rsidP="00D200D8">
      <w:pPr>
        <w:rPr>
          <w:rFonts w:ascii="Times New Roman" w:hAnsi="Times New Roman" w:cs="Times New Roman"/>
          <w:iCs/>
          <w:sz w:val="24"/>
          <w:szCs w:val="24"/>
        </w:rPr>
      </w:pPr>
      <w:r w:rsidRPr="00743A28">
        <w:rPr>
          <w:rFonts w:ascii="Times New Roman" w:hAnsi="Times New Roman" w:cs="Times New Roman"/>
          <w:iCs/>
          <w:sz w:val="24"/>
          <w:szCs w:val="24"/>
        </w:rPr>
        <w:t xml:space="preserve">Tablica </w:t>
      </w:r>
      <w:r w:rsidR="004B03A2">
        <w:rPr>
          <w:rFonts w:ascii="Times New Roman" w:hAnsi="Times New Roman" w:cs="Times New Roman"/>
          <w:iCs/>
          <w:sz w:val="24"/>
          <w:szCs w:val="24"/>
        </w:rPr>
        <w:t>6</w:t>
      </w:r>
      <w:r w:rsidRPr="00743A28">
        <w:rPr>
          <w:rFonts w:ascii="Times New Roman" w:hAnsi="Times New Roman" w:cs="Times New Roman"/>
          <w:iCs/>
          <w:sz w:val="24"/>
          <w:szCs w:val="24"/>
        </w:rPr>
        <w:noBreakHyphen/>
      </w:r>
      <w:r w:rsidR="004B03A2">
        <w:rPr>
          <w:rFonts w:ascii="Times New Roman" w:hAnsi="Times New Roman" w:cs="Times New Roman"/>
          <w:iCs/>
          <w:sz w:val="24"/>
          <w:szCs w:val="24"/>
        </w:rPr>
        <w:t>5</w:t>
      </w:r>
      <w:r w:rsidRPr="00743A28">
        <w:rPr>
          <w:rFonts w:ascii="Times New Roman" w:hAnsi="Times New Roman" w:cs="Times New Roman"/>
          <w:iCs/>
          <w:sz w:val="24"/>
          <w:szCs w:val="24"/>
        </w:rPr>
        <w:t xml:space="preserve">: Prioritet 2. - 2 Mjere </w:t>
      </w:r>
      <w:r w:rsidRPr="00743A28">
        <w:rPr>
          <w:rFonts w:ascii="Times New Roman" w:hAnsi="Times New Roman" w:cs="Times New Roman"/>
          <w:iCs/>
          <w:sz w:val="24"/>
          <w:szCs w:val="24"/>
          <w:u w:val="single"/>
        </w:rPr>
        <w:t xml:space="preserve">visoke </w:t>
      </w:r>
      <w:r w:rsidRPr="00743A28">
        <w:rPr>
          <w:rFonts w:ascii="Times New Roman" w:hAnsi="Times New Roman" w:cs="Times New Roman"/>
          <w:iCs/>
          <w:sz w:val="24"/>
          <w:szCs w:val="24"/>
        </w:rPr>
        <w:t>važnosti</w:t>
      </w:r>
    </w:p>
    <w:tbl>
      <w:tblPr>
        <w:tblStyle w:val="Reetkatablice"/>
        <w:tblW w:w="0" w:type="auto"/>
        <w:tblLook w:val="04A0" w:firstRow="1" w:lastRow="0" w:firstColumn="1" w:lastColumn="0" w:noHBand="0" w:noVBand="1"/>
      </w:tblPr>
      <w:tblGrid>
        <w:gridCol w:w="1223"/>
        <w:gridCol w:w="3142"/>
        <w:gridCol w:w="3882"/>
        <w:gridCol w:w="763"/>
      </w:tblGrid>
      <w:tr w:rsidR="00743A28" w:rsidRPr="00743A28" w:rsidTr="005F5371">
        <w:trPr>
          <w:trHeight w:val="20"/>
          <w:tblHeader/>
        </w:trPr>
        <w:tc>
          <w:tcPr>
            <w:tcW w:w="0" w:type="auto"/>
            <w:shd w:val="clear" w:color="auto" w:fill="D9D9D9" w:themeFill="background1" w:themeFillShade="D9"/>
          </w:tcPr>
          <w:p w:rsidR="00743A28" w:rsidRPr="00743A28" w:rsidRDefault="00743A28" w:rsidP="00B84A53">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Oznaka mjere</w:t>
            </w:r>
          </w:p>
        </w:tc>
        <w:tc>
          <w:tcPr>
            <w:tcW w:w="3234" w:type="dxa"/>
            <w:shd w:val="clear" w:color="auto" w:fill="D9D9D9" w:themeFill="background1" w:themeFillShade="D9"/>
          </w:tcPr>
          <w:p w:rsidR="00743A28" w:rsidRPr="00743A28" w:rsidRDefault="00743A28" w:rsidP="00B84A53">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Naziv mjere</w:t>
            </w:r>
          </w:p>
        </w:tc>
        <w:tc>
          <w:tcPr>
            <w:tcW w:w="3999" w:type="dxa"/>
            <w:shd w:val="clear" w:color="auto" w:fill="D9D9D9" w:themeFill="background1" w:themeFillShade="D9"/>
          </w:tcPr>
          <w:p w:rsidR="00743A28" w:rsidRPr="00743A28" w:rsidRDefault="00743A28" w:rsidP="00B84A53">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Oznaka i naziv aktivnosti</w:t>
            </w:r>
          </w:p>
        </w:tc>
        <w:tc>
          <w:tcPr>
            <w:tcW w:w="0" w:type="auto"/>
            <w:shd w:val="clear" w:color="auto" w:fill="D9D9D9" w:themeFill="background1" w:themeFillShade="D9"/>
            <w:noWrap/>
          </w:tcPr>
          <w:p w:rsidR="00743A28" w:rsidRPr="00743A28" w:rsidRDefault="00743A28" w:rsidP="00743A28">
            <w:pPr>
              <w:spacing w:after="160" w:line="259" w:lineRule="auto"/>
              <w:rPr>
                <w:rFonts w:ascii="Times New Roman" w:hAnsi="Times New Roman" w:cs="Times New Roman"/>
                <w:sz w:val="24"/>
                <w:szCs w:val="24"/>
              </w:rPr>
            </w:pPr>
            <w:r w:rsidRPr="00743A28">
              <w:rPr>
                <w:rFonts w:ascii="Times New Roman" w:hAnsi="Times New Roman" w:cs="Times New Roman"/>
                <w:sz w:val="24"/>
                <w:szCs w:val="24"/>
              </w:rPr>
              <w:t>Vrsta</w:t>
            </w:r>
          </w:p>
          <w:p w:rsidR="00743A28" w:rsidRPr="00743A28" w:rsidRDefault="00743A28" w:rsidP="00743A28">
            <w:pPr>
              <w:spacing w:after="160" w:line="259" w:lineRule="auto"/>
              <w:rPr>
                <w:rFonts w:ascii="Times New Roman" w:hAnsi="Times New Roman" w:cs="Times New Roman"/>
                <w:sz w:val="24"/>
                <w:szCs w:val="24"/>
              </w:rPr>
            </w:pPr>
            <w:r w:rsidRPr="00743A28">
              <w:rPr>
                <w:rFonts w:ascii="Times New Roman" w:hAnsi="Times New Roman" w:cs="Times New Roman"/>
                <w:sz w:val="24"/>
                <w:szCs w:val="24"/>
              </w:rPr>
              <w:t>mjere</w:t>
            </w:r>
          </w:p>
        </w:tc>
      </w:tr>
      <w:tr w:rsidR="00743A28" w:rsidRPr="00743A28" w:rsidTr="005F5371">
        <w:trPr>
          <w:trHeight w:val="20"/>
        </w:trPr>
        <w:tc>
          <w:tcPr>
            <w:tcW w:w="0" w:type="auto"/>
            <w:vMerge w:val="restart"/>
            <w:hideMark/>
          </w:tcPr>
          <w:p w:rsidR="00743A28" w:rsidRPr="00743A28" w:rsidRDefault="00743A28" w:rsidP="00B84A53">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P-0</w:t>
            </w:r>
            <w:r w:rsidR="0046382E">
              <w:rPr>
                <w:rFonts w:ascii="Times New Roman" w:hAnsi="Times New Roman" w:cs="Times New Roman"/>
                <w:sz w:val="24"/>
                <w:szCs w:val="24"/>
              </w:rPr>
              <w:t>5</w:t>
            </w:r>
          </w:p>
        </w:tc>
        <w:tc>
          <w:tcPr>
            <w:tcW w:w="3234" w:type="dxa"/>
            <w:vMerge w:val="restart"/>
            <w:hideMark/>
          </w:tcPr>
          <w:p w:rsidR="00743A28" w:rsidRPr="00743A28" w:rsidRDefault="0046382E" w:rsidP="00B84A53">
            <w:pPr>
              <w:spacing w:after="160" w:line="259" w:lineRule="auto"/>
              <w:jc w:val="left"/>
              <w:rPr>
                <w:rFonts w:ascii="Times New Roman" w:hAnsi="Times New Roman" w:cs="Times New Roman"/>
                <w:sz w:val="24"/>
                <w:szCs w:val="24"/>
              </w:rPr>
            </w:pPr>
            <w:r w:rsidRPr="0046382E">
              <w:rPr>
                <w:rFonts w:ascii="Times New Roman" w:hAnsi="Times New Roman" w:cs="Times New Roman"/>
                <w:sz w:val="24"/>
                <w:szCs w:val="24"/>
              </w:rPr>
              <w:t xml:space="preserve">Integriranje </w:t>
            </w:r>
            <w:r w:rsidR="00794B78">
              <w:rPr>
                <w:rFonts w:ascii="Times New Roman" w:hAnsi="Times New Roman" w:cs="Times New Roman"/>
                <w:sz w:val="24"/>
                <w:szCs w:val="24"/>
              </w:rPr>
              <w:t xml:space="preserve">rizika od </w:t>
            </w:r>
            <w:r w:rsidRPr="0046382E">
              <w:rPr>
                <w:rFonts w:ascii="Times New Roman" w:hAnsi="Times New Roman" w:cs="Times New Roman"/>
                <w:sz w:val="24"/>
                <w:szCs w:val="24"/>
              </w:rPr>
              <w:t>k</w:t>
            </w:r>
            <w:r w:rsidR="00B06290">
              <w:rPr>
                <w:rFonts w:ascii="Times New Roman" w:hAnsi="Times New Roman" w:cs="Times New Roman"/>
                <w:sz w:val="24"/>
                <w:szCs w:val="24"/>
              </w:rPr>
              <w:t xml:space="preserve">limatskih promjena pri razvoju </w:t>
            </w:r>
            <w:r w:rsidRPr="0046382E">
              <w:rPr>
                <w:rFonts w:ascii="Times New Roman" w:hAnsi="Times New Roman" w:cs="Times New Roman"/>
                <w:sz w:val="24"/>
                <w:szCs w:val="24"/>
              </w:rPr>
              <w:t>sustava</w:t>
            </w:r>
            <w:r w:rsidR="00B06290">
              <w:rPr>
                <w:rFonts w:ascii="Times New Roman" w:hAnsi="Times New Roman" w:cs="Times New Roman"/>
                <w:sz w:val="24"/>
                <w:szCs w:val="24"/>
              </w:rPr>
              <w:t xml:space="preserve"> </w:t>
            </w:r>
            <w:r>
              <w:rPr>
                <w:rFonts w:ascii="Times New Roman" w:hAnsi="Times New Roman" w:cs="Times New Roman"/>
                <w:sz w:val="24"/>
                <w:szCs w:val="24"/>
              </w:rPr>
              <w:t>navodnjavanj</w:t>
            </w:r>
            <w:r w:rsidR="00794B78">
              <w:rPr>
                <w:rFonts w:ascii="Times New Roman" w:hAnsi="Times New Roman" w:cs="Times New Roman"/>
                <w:sz w:val="24"/>
                <w:szCs w:val="24"/>
              </w:rPr>
              <w:t>a</w:t>
            </w:r>
            <w:r w:rsidRPr="0046382E">
              <w:rPr>
                <w:rFonts w:ascii="Times New Roman" w:hAnsi="Times New Roman" w:cs="Times New Roman"/>
                <w:sz w:val="24"/>
                <w:szCs w:val="24"/>
              </w:rPr>
              <w:t xml:space="preserve"> </w:t>
            </w:r>
          </w:p>
        </w:tc>
        <w:tc>
          <w:tcPr>
            <w:tcW w:w="3999" w:type="dxa"/>
            <w:hideMark/>
          </w:tcPr>
          <w:p w:rsidR="00743A28" w:rsidRPr="00743A28" w:rsidRDefault="00743A28" w:rsidP="00B84A53">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P-0</w:t>
            </w:r>
            <w:r w:rsidR="0046382E">
              <w:rPr>
                <w:rFonts w:ascii="Times New Roman" w:hAnsi="Times New Roman" w:cs="Times New Roman"/>
                <w:sz w:val="24"/>
                <w:szCs w:val="24"/>
              </w:rPr>
              <w:t>5</w:t>
            </w:r>
            <w:r w:rsidRPr="00743A28">
              <w:rPr>
                <w:rFonts w:ascii="Times New Roman" w:hAnsi="Times New Roman" w:cs="Times New Roman"/>
                <w:sz w:val="24"/>
                <w:szCs w:val="24"/>
              </w:rPr>
              <w:t>-0</w:t>
            </w:r>
            <w:r w:rsidR="0046382E">
              <w:rPr>
                <w:rFonts w:ascii="Times New Roman" w:hAnsi="Times New Roman" w:cs="Times New Roman"/>
                <w:sz w:val="24"/>
                <w:szCs w:val="24"/>
              </w:rPr>
              <w:t>3</w:t>
            </w:r>
            <w:r w:rsidRPr="00743A28">
              <w:rPr>
                <w:rFonts w:ascii="Times New Roman" w:hAnsi="Times New Roman" w:cs="Times New Roman"/>
                <w:sz w:val="24"/>
                <w:szCs w:val="24"/>
              </w:rPr>
              <w:t xml:space="preserve">. Nastaviti i proširiti provedbu Nacionalnog projekta navodnjavanja i gospodarenja poljoprivrednim zemljištem i vodama u Republici Hrvatskoj (NAPNAV): izradom koncepcijskih rješenja, izradom </w:t>
            </w:r>
            <w:proofErr w:type="spellStart"/>
            <w:r w:rsidRPr="00743A28">
              <w:rPr>
                <w:rFonts w:ascii="Times New Roman" w:hAnsi="Times New Roman" w:cs="Times New Roman"/>
                <w:sz w:val="24"/>
                <w:szCs w:val="24"/>
              </w:rPr>
              <w:t>predinvesticijskih</w:t>
            </w:r>
            <w:proofErr w:type="spellEnd"/>
            <w:r w:rsidRPr="00743A28">
              <w:rPr>
                <w:rFonts w:ascii="Times New Roman" w:hAnsi="Times New Roman" w:cs="Times New Roman"/>
                <w:sz w:val="24"/>
                <w:szCs w:val="24"/>
              </w:rPr>
              <w:t xml:space="preserve"> studija i projektne dokumentacije te sanacijom i rekonstrukcijom postojećih sustava i izgradnjom novih sustava za navodnjavanje</w:t>
            </w:r>
          </w:p>
        </w:tc>
        <w:tc>
          <w:tcPr>
            <w:tcW w:w="0" w:type="auto"/>
            <w:noWrap/>
            <w:hideMark/>
          </w:tcPr>
          <w:p w:rsidR="00743A28" w:rsidRPr="00743A28" w:rsidRDefault="00743A28" w:rsidP="00743A28">
            <w:pPr>
              <w:spacing w:after="160" w:line="259" w:lineRule="auto"/>
              <w:rPr>
                <w:rFonts w:ascii="Times New Roman" w:hAnsi="Times New Roman" w:cs="Times New Roman"/>
                <w:sz w:val="24"/>
                <w:szCs w:val="24"/>
              </w:rPr>
            </w:pPr>
            <w:r w:rsidRPr="00743A28">
              <w:rPr>
                <w:rFonts w:ascii="Times New Roman" w:hAnsi="Times New Roman" w:cs="Times New Roman"/>
                <w:sz w:val="24"/>
                <w:szCs w:val="24"/>
              </w:rPr>
              <w:t>PR</w:t>
            </w:r>
          </w:p>
        </w:tc>
      </w:tr>
      <w:tr w:rsidR="00743A28" w:rsidRPr="00743A28" w:rsidTr="005F5371">
        <w:trPr>
          <w:trHeight w:val="20"/>
        </w:trPr>
        <w:tc>
          <w:tcPr>
            <w:tcW w:w="0" w:type="auto"/>
            <w:vMerge/>
            <w:hideMark/>
          </w:tcPr>
          <w:p w:rsidR="00743A28" w:rsidRPr="00743A28" w:rsidRDefault="00743A28" w:rsidP="00B84A53">
            <w:pPr>
              <w:spacing w:after="160" w:line="259" w:lineRule="auto"/>
              <w:jc w:val="left"/>
              <w:rPr>
                <w:rFonts w:ascii="Times New Roman" w:hAnsi="Times New Roman" w:cs="Times New Roman"/>
                <w:sz w:val="24"/>
                <w:szCs w:val="24"/>
              </w:rPr>
            </w:pPr>
          </w:p>
        </w:tc>
        <w:tc>
          <w:tcPr>
            <w:tcW w:w="3234" w:type="dxa"/>
            <w:vMerge/>
            <w:hideMark/>
          </w:tcPr>
          <w:p w:rsidR="00743A28" w:rsidRPr="00743A28" w:rsidRDefault="00743A28" w:rsidP="00B84A53">
            <w:pPr>
              <w:spacing w:after="160" w:line="259" w:lineRule="auto"/>
              <w:jc w:val="left"/>
              <w:rPr>
                <w:rFonts w:ascii="Times New Roman" w:hAnsi="Times New Roman" w:cs="Times New Roman"/>
                <w:sz w:val="24"/>
                <w:szCs w:val="24"/>
              </w:rPr>
            </w:pPr>
          </w:p>
        </w:tc>
        <w:tc>
          <w:tcPr>
            <w:tcW w:w="3999" w:type="dxa"/>
            <w:hideMark/>
          </w:tcPr>
          <w:p w:rsidR="00743A28" w:rsidRPr="00743A28" w:rsidRDefault="00743A28" w:rsidP="00B84A53">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P-0</w:t>
            </w:r>
            <w:r w:rsidR="0046382E">
              <w:rPr>
                <w:rFonts w:ascii="Times New Roman" w:hAnsi="Times New Roman" w:cs="Times New Roman"/>
                <w:sz w:val="24"/>
                <w:szCs w:val="24"/>
              </w:rPr>
              <w:t>5</w:t>
            </w:r>
            <w:r w:rsidRPr="00743A28">
              <w:rPr>
                <w:rFonts w:ascii="Times New Roman" w:hAnsi="Times New Roman" w:cs="Times New Roman"/>
                <w:sz w:val="24"/>
                <w:szCs w:val="24"/>
              </w:rPr>
              <w:t>-0</w:t>
            </w:r>
            <w:r w:rsidR="0046382E">
              <w:rPr>
                <w:rFonts w:ascii="Times New Roman" w:hAnsi="Times New Roman" w:cs="Times New Roman"/>
                <w:sz w:val="24"/>
                <w:szCs w:val="24"/>
              </w:rPr>
              <w:t>4</w:t>
            </w:r>
            <w:r w:rsidRPr="00743A28">
              <w:rPr>
                <w:rFonts w:ascii="Times New Roman" w:hAnsi="Times New Roman" w:cs="Times New Roman"/>
                <w:sz w:val="24"/>
                <w:szCs w:val="24"/>
              </w:rPr>
              <w:t>. Osigurati dovoljno sredstava za navodnjavanje najmanje 100.000 ha</w:t>
            </w:r>
          </w:p>
        </w:tc>
        <w:tc>
          <w:tcPr>
            <w:tcW w:w="0" w:type="auto"/>
            <w:noWrap/>
            <w:hideMark/>
          </w:tcPr>
          <w:p w:rsidR="00743A28" w:rsidRPr="00743A28" w:rsidRDefault="00743A28" w:rsidP="00743A28">
            <w:pPr>
              <w:spacing w:after="160" w:line="259" w:lineRule="auto"/>
              <w:rPr>
                <w:rFonts w:ascii="Times New Roman" w:hAnsi="Times New Roman" w:cs="Times New Roman"/>
                <w:sz w:val="24"/>
                <w:szCs w:val="24"/>
              </w:rPr>
            </w:pPr>
            <w:r w:rsidRPr="00743A28">
              <w:rPr>
                <w:rFonts w:ascii="Times New Roman" w:hAnsi="Times New Roman" w:cs="Times New Roman"/>
                <w:sz w:val="24"/>
                <w:szCs w:val="24"/>
              </w:rPr>
              <w:t>PR</w:t>
            </w:r>
          </w:p>
        </w:tc>
      </w:tr>
      <w:tr w:rsidR="00743A28" w:rsidRPr="00743A28" w:rsidTr="005F5371">
        <w:trPr>
          <w:trHeight w:val="20"/>
        </w:trPr>
        <w:tc>
          <w:tcPr>
            <w:tcW w:w="0" w:type="auto"/>
            <w:vMerge/>
            <w:hideMark/>
          </w:tcPr>
          <w:p w:rsidR="00743A28" w:rsidRPr="00743A28" w:rsidRDefault="00743A28" w:rsidP="00B84A53">
            <w:pPr>
              <w:spacing w:after="160" w:line="259" w:lineRule="auto"/>
              <w:jc w:val="left"/>
              <w:rPr>
                <w:rFonts w:ascii="Times New Roman" w:hAnsi="Times New Roman" w:cs="Times New Roman"/>
                <w:sz w:val="24"/>
                <w:szCs w:val="24"/>
              </w:rPr>
            </w:pPr>
          </w:p>
        </w:tc>
        <w:tc>
          <w:tcPr>
            <w:tcW w:w="3234" w:type="dxa"/>
            <w:vMerge/>
            <w:hideMark/>
          </w:tcPr>
          <w:p w:rsidR="00743A28" w:rsidRPr="00743A28" w:rsidRDefault="00743A28" w:rsidP="00B84A53">
            <w:pPr>
              <w:spacing w:after="160" w:line="259" w:lineRule="auto"/>
              <w:jc w:val="left"/>
              <w:rPr>
                <w:rFonts w:ascii="Times New Roman" w:hAnsi="Times New Roman" w:cs="Times New Roman"/>
                <w:sz w:val="24"/>
                <w:szCs w:val="24"/>
              </w:rPr>
            </w:pPr>
          </w:p>
        </w:tc>
        <w:tc>
          <w:tcPr>
            <w:tcW w:w="3999" w:type="dxa"/>
            <w:hideMark/>
          </w:tcPr>
          <w:p w:rsidR="00743A28" w:rsidRPr="00743A28" w:rsidRDefault="00743A28" w:rsidP="00B84A53">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P-0</w:t>
            </w:r>
            <w:r w:rsidR="0046382E">
              <w:rPr>
                <w:rFonts w:ascii="Times New Roman" w:hAnsi="Times New Roman" w:cs="Times New Roman"/>
                <w:sz w:val="24"/>
                <w:szCs w:val="24"/>
              </w:rPr>
              <w:t>5</w:t>
            </w:r>
            <w:r w:rsidRPr="00743A28">
              <w:rPr>
                <w:rFonts w:ascii="Times New Roman" w:hAnsi="Times New Roman" w:cs="Times New Roman"/>
                <w:sz w:val="24"/>
                <w:szCs w:val="24"/>
              </w:rPr>
              <w:t>-0</w:t>
            </w:r>
            <w:r w:rsidR="0046382E">
              <w:rPr>
                <w:rFonts w:ascii="Times New Roman" w:hAnsi="Times New Roman" w:cs="Times New Roman"/>
                <w:sz w:val="24"/>
                <w:szCs w:val="24"/>
              </w:rPr>
              <w:t>5</w:t>
            </w:r>
            <w:r w:rsidRPr="00743A28">
              <w:rPr>
                <w:rFonts w:ascii="Times New Roman" w:hAnsi="Times New Roman" w:cs="Times New Roman"/>
                <w:sz w:val="24"/>
                <w:szCs w:val="24"/>
              </w:rPr>
              <w:t xml:space="preserve">. Uspostaviti sustav praćenja provedbe (monitoring) i vrednovanje provedbe (evaluaciju) </w:t>
            </w:r>
            <w:r w:rsidR="00E0124B">
              <w:rPr>
                <w:rFonts w:ascii="Times New Roman" w:hAnsi="Times New Roman" w:cs="Times New Roman"/>
                <w:sz w:val="24"/>
                <w:szCs w:val="24"/>
              </w:rPr>
              <w:t>sustava navodnjavanja</w:t>
            </w:r>
          </w:p>
        </w:tc>
        <w:tc>
          <w:tcPr>
            <w:tcW w:w="0" w:type="auto"/>
            <w:noWrap/>
            <w:hideMark/>
          </w:tcPr>
          <w:p w:rsidR="00743A28" w:rsidRPr="00743A28" w:rsidRDefault="00743A28" w:rsidP="00743A28">
            <w:pPr>
              <w:spacing w:after="160" w:line="259" w:lineRule="auto"/>
              <w:rPr>
                <w:rFonts w:ascii="Times New Roman" w:hAnsi="Times New Roman" w:cs="Times New Roman"/>
                <w:sz w:val="24"/>
                <w:szCs w:val="24"/>
              </w:rPr>
            </w:pPr>
            <w:r w:rsidRPr="00743A28">
              <w:rPr>
                <w:rFonts w:ascii="Times New Roman" w:hAnsi="Times New Roman" w:cs="Times New Roman"/>
                <w:sz w:val="24"/>
                <w:szCs w:val="24"/>
              </w:rPr>
              <w:t>PR</w:t>
            </w:r>
          </w:p>
        </w:tc>
      </w:tr>
      <w:tr w:rsidR="00743A28" w:rsidRPr="00743A28" w:rsidTr="005F5371">
        <w:trPr>
          <w:trHeight w:val="20"/>
        </w:trPr>
        <w:tc>
          <w:tcPr>
            <w:tcW w:w="0" w:type="auto"/>
            <w:vMerge w:val="restart"/>
            <w:hideMark/>
          </w:tcPr>
          <w:p w:rsidR="00743A28" w:rsidRPr="00743A28" w:rsidRDefault="00743A28" w:rsidP="00B84A53">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P-0</w:t>
            </w:r>
            <w:r w:rsidR="00E0124B">
              <w:rPr>
                <w:rFonts w:ascii="Times New Roman" w:hAnsi="Times New Roman" w:cs="Times New Roman"/>
                <w:sz w:val="24"/>
                <w:szCs w:val="24"/>
              </w:rPr>
              <w:t>6</w:t>
            </w:r>
          </w:p>
        </w:tc>
        <w:tc>
          <w:tcPr>
            <w:tcW w:w="3234" w:type="dxa"/>
            <w:vMerge w:val="restart"/>
            <w:hideMark/>
          </w:tcPr>
          <w:p w:rsidR="00743A28" w:rsidRPr="00743A28" w:rsidRDefault="00743A28" w:rsidP="00B84A53">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 xml:space="preserve">Primjena </w:t>
            </w:r>
            <w:proofErr w:type="spellStart"/>
            <w:r w:rsidRPr="00743A28">
              <w:rPr>
                <w:rFonts w:ascii="Times New Roman" w:hAnsi="Times New Roman" w:cs="Times New Roman"/>
                <w:sz w:val="24"/>
                <w:szCs w:val="24"/>
              </w:rPr>
              <w:t>antierozivnih</w:t>
            </w:r>
            <w:proofErr w:type="spellEnd"/>
            <w:r w:rsidRPr="00743A28">
              <w:rPr>
                <w:rFonts w:ascii="Times New Roman" w:hAnsi="Times New Roman" w:cs="Times New Roman"/>
                <w:sz w:val="24"/>
                <w:szCs w:val="24"/>
              </w:rPr>
              <w:t xml:space="preserve"> mjera</w:t>
            </w:r>
          </w:p>
        </w:tc>
        <w:tc>
          <w:tcPr>
            <w:tcW w:w="3999" w:type="dxa"/>
            <w:hideMark/>
          </w:tcPr>
          <w:p w:rsidR="00743A28" w:rsidRPr="00743A28" w:rsidRDefault="00743A28" w:rsidP="00B84A53">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P-0</w:t>
            </w:r>
            <w:r w:rsidR="00E0124B">
              <w:rPr>
                <w:rFonts w:ascii="Times New Roman" w:hAnsi="Times New Roman" w:cs="Times New Roman"/>
                <w:sz w:val="24"/>
                <w:szCs w:val="24"/>
              </w:rPr>
              <w:t>6</w:t>
            </w:r>
            <w:r w:rsidRPr="00743A28">
              <w:rPr>
                <w:rFonts w:ascii="Times New Roman" w:hAnsi="Times New Roman" w:cs="Times New Roman"/>
                <w:sz w:val="24"/>
                <w:szCs w:val="24"/>
              </w:rPr>
              <w:t xml:space="preserve">-01. </w:t>
            </w:r>
            <w:r w:rsidR="00EB03EC">
              <w:rPr>
                <w:rFonts w:ascii="Times New Roman" w:hAnsi="Times New Roman" w:cs="Times New Roman"/>
                <w:sz w:val="24"/>
                <w:szCs w:val="24"/>
              </w:rPr>
              <w:t>D</w:t>
            </w:r>
            <w:r w:rsidR="00EB03EC" w:rsidRPr="00EB03EC">
              <w:rPr>
                <w:rFonts w:ascii="Times New Roman" w:hAnsi="Times New Roman" w:cs="Times New Roman"/>
                <w:sz w:val="24"/>
                <w:szCs w:val="24"/>
              </w:rPr>
              <w:t>efiniranje aktivnosti za očuvanje tla od erozije</w:t>
            </w:r>
          </w:p>
        </w:tc>
        <w:tc>
          <w:tcPr>
            <w:tcW w:w="0" w:type="auto"/>
            <w:noWrap/>
            <w:hideMark/>
          </w:tcPr>
          <w:p w:rsidR="00743A28" w:rsidRPr="00743A28" w:rsidRDefault="00743A28" w:rsidP="00743A28">
            <w:pPr>
              <w:spacing w:after="160" w:line="259" w:lineRule="auto"/>
              <w:rPr>
                <w:rFonts w:ascii="Times New Roman" w:hAnsi="Times New Roman" w:cs="Times New Roman"/>
                <w:sz w:val="24"/>
                <w:szCs w:val="24"/>
              </w:rPr>
            </w:pPr>
            <w:r w:rsidRPr="00743A28">
              <w:rPr>
                <w:rFonts w:ascii="Times New Roman" w:hAnsi="Times New Roman" w:cs="Times New Roman"/>
                <w:sz w:val="24"/>
                <w:szCs w:val="24"/>
              </w:rPr>
              <w:t>RE</w:t>
            </w:r>
          </w:p>
        </w:tc>
      </w:tr>
      <w:tr w:rsidR="00743A28" w:rsidRPr="00743A28" w:rsidTr="005F5371">
        <w:trPr>
          <w:trHeight w:val="20"/>
        </w:trPr>
        <w:tc>
          <w:tcPr>
            <w:tcW w:w="0" w:type="auto"/>
            <w:vMerge/>
            <w:hideMark/>
          </w:tcPr>
          <w:p w:rsidR="00743A28" w:rsidRPr="00743A28" w:rsidRDefault="00743A28" w:rsidP="00B84A53">
            <w:pPr>
              <w:spacing w:after="160" w:line="259" w:lineRule="auto"/>
              <w:jc w:val="left"/>
              <w:rPr>
                <w:rFonts w:ascii="Times New Roman" w:hAnsi="Times New Roman" w:cs="Times New Roman"/>
                <w:sz w:val="24"/>
                <w:szCs w:val="24"/>
              </w:rPr>
            </w:pPr>
          </w:p>
        </w:tc>
        <w:tc>
          <w:tcPr>
            <w:tcW w:w="3234" w:type="dxa"/>
            <w:vMerge/>
            <w:hideMark/>
          </w:tcPr>
          <w:p w:rsidR="00743A28" w:rsidRPr="00743A28" w:rsidRDefault="00743A28" w:rsidP="00B84A53">
            <w:pPr>
              <w:spacing w:after="160" w:line="259" w:lineRule="auto"/>
              <w:jc w:val="left"/>
              <w:rPr>
                <w:rFonts w:ascii="Times New Roman" w:hAnsi="Times New Roman" w:cs="Times New Roman"/>
                <w:sz w:val="24"/>
                <w:szCs w:val="24"/>
              </w:rPr>
            </w:pPr>
          </w:p>
        </w:tc>
        <w:tc>
          <w:tcPr>
            <w:tcW w:w="3999" w:type="dxa"/>
            <w:hideMark/>
          </w:tcPr>
          <w:p w:rsidR="00743A28" w:rsidRPr="00743A28" w:rsidRDefault="00743A28" w:rsidP="00B84A53">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P-0</w:t>
            </w:r>
            <w:r w:rsidR="00E0124B">
              <w:rPr>
                <w:rFonts w:ascii="Times New Roman" w:hAnsi="Times New Roman" w:cs="Times New Roman"/>
                <w:sz w:val="24"/>
                <w:szCs w:val="24"/>
              </w:rPr>
              <w:t>6</w:t>
            </w:r>
            <w:r w:rsidRPr="00743A28">
              <w:rPr>
                <w:rFonts w:ascii="Times New Roman" w:hAnsi="Times New Roman" w:cs="Times New Roman"/>
                <w:sz w:val="24"/>
                <w:szCs w:val="24"/>
              </w:rPr>
              <w:t>-0</w:t>
            </w:r>
            <w:r w:rsidR="00E0124B">
              <w:rPr>
                <w:rFonts w:ascii="Times New Roman" w:hAnsi="Times New Roman" w:cs="Times New Roman"/>
                <w:sz w:val="24"/>
                <w:szCs w:val="24"/>
              </w:rPr>
              <w:t>2</w:t>
            </w:r>
            <w:r w:rsidRPr="00743A28">
              <w:rPr>
                <w:rFonts w:ascii="Times New Roman" w:hAnsi="Times New Roman" w:cs="Times New Roman"/>
                <w:sz w:val="24"/>
                <w:szCs w:val="24"/>
              </w:rPr>
              <w:t xml:space="preserve">. Provesti promidžbeno-obrazovni program popularizacije primjene </w:t>
            </w:r>
            <w:proofErr w:type="spellStart"/>
            <w:r w:rsidRPr="00743A28">
              <w:rPr>
                <w:rFonts w:ascii="Times New Roman" w:hAnsi="Times New Roman" w:cs="Times New Roman"/>
                <w:sz w:val="24"/>
                <w:szCs w:val="24"/>
              </w:rPr>
              <w:t>antierozivnih</w:t>
            </w:r>
            <w:proofErr w:type="spellEnd"/>
            <w:r w:rsidRPr="00743A28">
              <w:rPr>
                <w:rFonts w:ascii="Times New Roman" w:hAnsi="Times New Roman" w:cs="Times New Roman"/>
                <w:sz w:val="24"/>
                <w:szCs w:val="24"/>
              </w:rPr>
              <w:t xml:space="preserve"> mjera među poljoprivrednicima</w:t>
            </w:r>
          </w:p>
        </w:tc>
        <w:tc>
          <w:tcPr>
            <w:tcW w:w="0" w:type="auto"/>
            <w:noWrap/>
            <w:hideMark/>
          </w:tcPr>
          <w:p w:rsidR="00743A28" w:rsidRPr="00743A28" w:rsidRDefault="00743A28" w:rsidP="00743A28">
            <w:pPr>
              <w:spacing w:after="160" w:line="259" w:lineRule="auto"/>
              <w:rPr>
                <w:rFonts w:ascii="Times New Roman" w:hAnsi="Times New Roman" w:cs="Times New Roman"/>
                <w:sz w:val="24"/>
                <w:szCs w:val="24"/>
              </w:rPr>
            </w:pPr>
            <w:r w:rsidRPr="00743A28">
              <w:rPr>
                <w:rFonts w:ascii="Times New Roman" w:hAnsi="Times New Roman" w:cs="Times New Roman"/>
                <w:sz w:val="24"/>
                <w:szCs w:val="24"/>
              </w:rPr>
              <w:t>ED</w:t>
            </w:r>
          </w:p>
        </w:tc>
      </w:tr>
      <w:tr w:rsidR="00743A28" w:rsidRPr="00743A28" w:rsidTr="005F5371">
        <w:trPr>
          <w:trHeight w:val="20"/>
        </w:trPr>
        <w:tc>
          <w:tcPr>
            <w:tcW w:w="0" w:type="auto"/>
            <w:vMerge/>
            <w:hideMark/>
          </w:tcPr>
          <w:p w:rsidR="00743A28" w:rsidRPr="00743A28" w:rsidRDefault="00743A28" w:rsidP="00B84A53">
            <w:pPr>
              <w:spacing w:after="160" w:line="259" w:lineRule="auto"/>
              <w:jc w:val="left"/>
              <w:rPr>
                <w:rFonts w:ascii="Times New Roman" w:hAnsi="Times New Roman" w:cs="Times New Roman"/>
                <w:sz w:val="24"/>
                <w:szCs w:val="24"/>
              </w:rPr>
            </w:pPr>
          </w:p>
        </w:tc>
        <w:tc>
          <w:tcPr>
            <w:tcW w:w="3234" w:type="dxa"/>
            <w:vMerge/>
            <w:hideMark/>
          </w:tcPr>
          <w:p w:rsidR="00743A28" w:rsidRPr="00743A28" w:rsidRDefault="00743A28" w:rsidP="00B84A53">
            <w:pPr>
              <w:spacing w:after="160" w:line="259" w:lineRule="auto"/>
              <w:jc w:val="left"/>
              <w:rPr>
                <w:rFonts w:ascii="Times New Roman" w:hAnsi="Times New Roman" w:cs="Times New Roman"/>
                <w:sz w:val="24"/>
                <w:szCs w:val="24"/>
              </w:rPr>
            </w:pPr>
          </w:p>
        </w:tc>
        <w:tc>
          <w:tcPr>
            <w:tcW w:w="3999" w:type="dxa"/>
            <w:hideMark/>
          </w:tcPr>
          <w:p w:rsidR="00743A28" w:rsidRPr="00743A28" w:rsidRDefault="00743A28" w:rsidP="00B84A53">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P-0</w:t>
            </w:r>
            <w:r w:rsidR="00E0124B">
              <w:rPr>
                <w:rFonts w:ascii="Times New Roman" w:hAnsi="Times New Roman" w:cs="Times New Roman"/>
                <w:sz w:val="24"/>
                <w:szCs w:val="24"/>
              </w:rPr>
              <w:t>6</w:t>
            </w:r>
            <w:r w:rsidRPr="00743A28">
              <w:rPr>
                <w:rFonts w:ascii="Times New Roman" w:hAnsi="Times New Roman" w:cs="Times New Roman"/>
                <w:sz w:val="24"/>
                <w:szCs w:val="24"/>
              </w:rPr>
              <w:t xml:space="preserve">-03. </w:t>
            </w:r>
            <w:r w:rsidR="00EB03EC" w:rsidRPr="00EB03EC">
              <w:rPr>
                <w:rFonts w:ascii="Times New Roman" w:hAnsi="Times New Roman" w:cs="Times New Roman"/>
                <w:sz w:val="24"/>
                <w:szCs w:val="24"/>
              </w:rPr>
              <w:t>Provedba aktivnosti za očuvanje tla od erozije</w:t>
            </w:r>
          </w:p>
        </w:tc>
        <w:tc>
          <w:tcPr>
            <w:tcW w:w="0" w:type="auto"/>
            <w:noWrap/>
            <w:hideMark/>
          </w:tcPr>
          <w:p w:rsidR="00743A28" w:rsidRPr="00743A28" w:rsidRDefault="00743A28" w:rsidP="00743A28">
            <w:pPr>
              <w:spacing w:after="160" w:line="259" w:lineRule="auto"/>
              <w:rPr>
                <w:rFonts w:ascii="Times New Roman" w:hAnsi="Times New Roman" w:cs="Times New Roman"/>
                <w:sz w:val="24"/>
                <w:szCs w:val="24"/>
              </w:rPr>
            </w:pPr>
            <w:r w:rsidRPr="00743A28">
              <w:rPr>
                <w:rFonts w:ascii="Times New Roman" w:hAnsi="Times New Roman" w:cs="Times New Roman"/>
                <w:sz w:val="24"/>
                <w:szCs w:val="24"/>
              </w:rPr>
              <w:t>PR</w:t>
            </w:r>
          </w:p>
        </w:tc>
      </w:tr>
      <w:tr w:rsidR="00743A28" w:rsidRPr="00743A28" w:rsidTr="005F5371">
        <w:trPr>
          <w:trHeight w:val="20"/>
        </w:trPr>
        <w:tc>
          <w:tcPr>
            <w:tcW w:w="0" w:type="auto"/>
            <w:vMerge w:val="restart"/>
            <w:hideMark/>
          </w:tcPr>
          <w:p w:rsidR="00743A28" w:rsidRPr="00743A28" w:rsidRDefault="00743A28" w:rsidP="00B84A53">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lastRenderedPageBreak/>
              <w:t>P-0</w:t>
            </w:r>
            <w:r w:rsidR="00E0124B">
              <w:rPr>
                <w:rFonts w:ascii="Times New Roman" w:hAnsi="Times New Roman" w:cs="Times New Roman"/>
                <w:sz w:val="24"/>
                <w:szCs w:val="24"/>
              </w:rPr>
              <w:t>7</w:t>
            </w:r>
          </w:p>
        </w:tc>
        <w:tc>
          <w:tcPr>
            <w:tcW w:w="3234" w:type="dxa"/>
            <w:vMerge w:val="restart"/>
            <w:hideMark/>
          </w:tcPr>
          <w:p w:rsidR="00743A28" w:rsidRPr="00743A28" w:rsidRDefault="00743A28" w:rsidP="00B84A53">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 xml:space="preserve">Obnova i izgradnja </w:t>
            </w:r>
            <w:r w:rsidR="00D95D98" w:rsidRPr="00D95D98">
              <w:rPr>
                <w:rFonts w:ascii="Times New Roman" w:hAnsi="Times New Roman" w:cs="Times New Roman"/>
                <w:sz w:val="24"/>
                <w:szCs w:val="24"/>
              </w:rPr>
              <w:t>građevina za melioracijsku odvodnju</w:t>
            </w:r>
          </w:p>
        </w:tc>
        <w:tc>
          <w:tcPr>
            <w:tcW w:w="3999" w:type="dxa"/>
            <w:hideMark/>
          </w:tcPr>
          <w:p w:rsidR="00743A28" w:rsidRPr="00743A28" w:rsidRDefault="00743A28" w:rsidP="00B84A53">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P-0</w:t>
            </w:r>
            <w:r w:rsidR="00E0124B">
              <w:rPr>
                <w:rFonts w:ascii="Times New Roman" w:hAnsi="Times New Roman" w:cs="Times New Roman"/>
                <w:sz w:val="24"/>
                <w:szCs w:val="24"/>
              </w:rPr>
              <w:t>7</w:t>
            </w:r>
            <w:r w:rsidRPr="00743A28">
              <w:rPr>
                <w:rFonts w:ascii="Times New Roman" w:hAnsi="Times New Roman" w:cs="Times New Roman"/>
                <w:sz w:val="24"/>
                <w:szCs w:val="24"/>
              </w:rPr>
              <w:t xml:space="preserve">-01. Definirati </w:t>
            </w:r>
            <w:r w:rsidR="00EB03EC" w:rsidRPr="00EB03EC">
              <w:rPr>
                <w:rFonts w:ascii="Times New Roman" w:hAnsi="Times New Roman" w:cs="Times New Roman"/>
                <w:sz w:val="24"/>
                <w:szCs w:val="24"/>
              </w:rPr>
              <w:t>potrebe obnove postojećih i izgradnje novih drenažnih sustava</w:t>
            </w:r>
          </w:p>
        </w:tc>
        <w:tc>
          <w:tcPr>
            <w:tcW w:w="0" w:type="auto"/>
            <w:noWrap/>
            <w:hideMark/>
          </w:tcPr>
          <w:p w:rsidR="00743A28" w:rsidRPr="00743A28" w:rsidRDefault="00743A28" w:rsidP="00743A28">
            <w:pPr>
              <w:spacing w:after="160" w:line="259" w:lineRule="auto"/>
              <w:rPr>
                <w:rFonts w:ascii="Times New Roman" w:hAnsi="Times New Roman" w:cs="Times New Roman"/>
                <w:sz w:val="24"/>
                <w:szCs w:val="24"/>
              </w:rPr>
            </w:pPr>
            <w:r w:rsidRPr="00743A28">
              <w:rPr>
                <w:rFonts w:ascii="Times New Roman" w:hAnsi="Times New Roman" w:cs="Times New Roman"/>
                <w:sz w:val="24"/>
                <w:szCs w:val="24"/>
              </w:rPr>
              <w:t>RE</w:t>
            </w:r>
          </w:p>
        </w:tc>
      </w:tr>
      <w:tr w:rsidR="00743A28" w:rsidRPr="00743A28" w:rsidTr="005F5371">
        <w:trPr>
          <w:trHeight w:val="20"/>
        </w:trPr>
        <w:tc>
          <w:tcPr>
            <w:tcW w:w="0" w:type="auto"/>
            <w:vMerge/>
            <w:hideMark/>
          </w:tcPr>
          <w:p w:rsidR="00743A28" w:rsidRPr="00743A28" w:rsidRDefault="00743A28" w:rsidP="00B84A53">
            <w:pPr>
              <w:spacing w:after="160" w:line="259" w:lineRule="auto"/>
              <w:jc w:val="left"/>
              <w:rPr>
                <w:rFonts w:ascii="Times New Roman" w:hAnsi="Times New Roman" w:cs="Times New Roman"/>
                <w:sz w:val="24"/>
                <w:szCs w:val="24"/>
              </w:rPr>
            </w:pPr>
          </w:p>
        </w:tc>
        <w:tc>
          <w:tcPr>
            <w:tcW w:w="3234" w:type="dxa"/>
            <w:vMerge/>
            <w:hideMark/>
          </w:tcPr>
          <w:p w:rsidR="00743A28" w:rsidRPr="00743A28" w:rsidRDefault="00743A28" w:rsidP="00B84A53">
            <w:pPr>
              <w:spacing w:after="160" w:line="259" w:lineRule="auto"/>
              <w:jc w:val="left"/>
              <w:rPr>
                <w:rFonts w:ascii="Times New Roman" w:hAnsi="Times New Roman" w:cs="Times New Roman"/>
                <w:sz w:val="24"/>
                <w:szCs w:val="24"/>
              </w:rPr>
            </w:pPr>
          </w:p>
        </w:tc>
        <w:tc>
          <w:tcPr>
            <w:tcW w:w="3999" w:type="dxa"/>
            <w:hideMark/>
          </w:tcPr>
          <w:p w:rsidR="00743A28" w:rsidRPr="00743A28" w:rsidRDefault="00743A28" w:rsidP="00B84A53">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P-0</w:t>
            </w:r>
            <w:r w:rsidR="00E0124B">
              <w:rPr>
                <w:rFonts w:ascii="Times New Roman" w:hAnsi="Times New Roman" w:cs="Times New Roman"/>
                <w:sz w:val="24"/>
                <w:szCs w:val="24"/>
              </w:rPr>
              <w:t>7</w:t>
            </w:r>
            <w:r w:rsidRPr="00743A28">
              <w:rPr>
                <w:rFonts w:ascii="Times New Roman" w:hAnsi="Times New Roman" w:cs="Times New Roman"/>
                <w:sz w:val="24"/>
                <w:szCs w:val="24"/>
              </w:rPr>
              <w:t>-02. Osigurati dovoljno sredstava za primjenu mjere na najmanje 100.000 ha</w:t>
            </w:r>
          </w:p>
        </w:tc>
        <w:tc>
          <w:tcPr>
            <w:tcW w:w="0" w:type="auto"/>
            <w:noWrap/>
            <w:hideMark/>
          </w:tcPr>
          <w:p w:rsidR="00743A28" w:rsidRPr="00743A28" w:rsidRDefault="00743A28" w:rsidP="00743A28">
            <w:pPr>
              <w:spacing w:after="160" w:line="259" w:lineRule="auto"/>
              <w:rPr>
                <w:rFonts w:ascii="Times New Roman" w:hAnsi="Times New Roman" w:cs="Times New Roman"/>
                <w:sz w:val="24"/>
                <w:szCs w:val="24"/>
              </w:rPr>
            </w:pPr>
            <w:r w:rsidRPr="00743A28">
              <w:rPr>
                <w:rFonts w:ascii="Times New Roman" w:hAnsi="Times New Roman" w:cs="Times New Roman"/>
                <w:sz w:val="24"/>
                <w:szCs w:val="24"/>
              </w:rPr>
              <w:t>PR</w:t>
            </w:r>
          </w:p>
        </w:tc>
      </w:tr>
      <w:tr w:rsidR="00743A28" w:rsidRPr="00743A28" w:rsidTr="005F5371">
        <w:trPr>
          <w:trHeight w:val="20"/>
        </w:trPr>
        <w:tc>
          <w:tcPr>
            <w:tcW w:w="0" w:type="auto"/>
            <w:vMerge w:val="restart"/>
            <w:hideMark/>
          </w:tcPr>
          <w:p w:rsidR="00743A28" w:rsidRPr="00743A28" w:rsidRDefault="00743A28" w:rsidP="00B84A53">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RR-08</w:t>
            </w:r>
          </w:p>
        </w:tc>
        <w:tc>
          <w:tcPr>
            <w:tcW w:w="3234" w:type="dxa"/>
            <w:vMerge w:val="restart"/>
            <w:hideMark/>
          </w:tcPr>
          <w:p w:rsidR="00743A28" w:rsidRPr="00743A28" w:rsidRDefault="00EB5975" w:rsidP="00B84A53">
            <w:pPr>
              <w:spacing w:after="160" w:line="259" w:lineRule="auto"/>
              <w:jc w:val="left"/>
              <w:rPr>
                <w:rFonts w:ascii="Times New Roman" w:hAnsi="Times New Roman" w:cs="Times New Roman"/>
                <w:sz w:val="24"/>
                <w:szCs w:val="24"/>
              </w:rPr>
            </w:pPr>
            <w:r>
              <w:rPr>
                <w:rFonts w:ascii="Times New Roman" w:hAnsi="Times New Roman" w:cs="Times New Roman"/>
                <w:sz w:val="24"/>
                <w:szCs w:val="24"/>
              </w:rPr>
              <w:t>Popularizacija korištenja novih vrsta riba</w:t>
            </w:r>
          </w:p>
        </w:tc>
        <w:tc>
          <w:tcPr>
            <w:tcW w:w="3999" w:type="dxa"/>
            <w:hideMark/>
          </w:tcPr>
          <w:p w:rsidR="00743A28" w:rsidRPr="00743A28" w:rsidRDefault="00743A28" w:rsidP="00B84A53">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RR-08-01. Istražiti prihvatljivost potencijalnih novih (stranih) vrsta kod potrošača</w:t>
            </w:r>
          </w:p>
        </w:tc>
        <w:tc>
          <w:tcPr>
            <w:tcW w:w="0" w:type="auto"/>
            <w:noWrap/>
            <w:hideMark/>
          </w:tcPr>
          <w:p w:rsidR="00743A28" w:rsidRPr="00743A28" w:rsidRDefault="00743A28" w:rsidP="00743A28">
            <w:pPr>
              <w:spacing w:after="160" w:line="259" w:lineRule="auto"/>
              <w:rPr>
                <w:rFonts w:ascii="Times New Roman" w:hAnsi="Times New Roman" w:cs="Times New Roman"/>
                <w:sz w:val="24"/>
                <w:szCs w:val="24"/>
              </w:rPr>
            </w:pPr>
            <w:r w:rsidRPr="00743A28">
              <w:rPr>
                <w:rFonts w:ascii="Times New Roman" w:hAnsi="Times New Roman" w:cs="Times New Roman"/>
                <w:sz w:val="24"/>
                <w:szCs w:val="24"/>
              </w:rPr>
              <w:t>PR</w:t>
            </w:r>
          </w:p>
        </w:tc>
      </w:tr>
      <w:tr w:rsidR="00743A28" w:rsidRPr="00743A28" w:rsidTr="005F5371">
        <w:trPr>
          <w:trHeight w:val="20"/>
        </w:trPr>
        <w:tc>
          <w:tcPr>
            <w:tcW w:w="0" w:type="auto"/>
            <w:vMerge/>
            <w:hideMark/>
          </w:tcPr>
          <w:p w:rsidR="00743A28" w:rsidRPr="00743A28" w:rsidRDefault="00743A28" w:rsidP="00B84A53">
            <w:pPr>
              <w:spacing w:after="160" w:line="259" w:lineRule="auto"/>
              <w:jc w:val="left"/>
              <w:rPr>
                <w:rFonts w:ascii="Times New Roman" w:hAnsi="Times New Roman" w:cs="Times New Roman"/>
                <w:sz w:val="24"/>
                <w:szCs w:val="24"/>
              </w:rPr>
            </w:pPr>
          </w:p>
        </w:tc>
        <w:tc>
          <w:tcPr>
            <w:tcW w:w="3234" w:type="dxa"/>
            <w:vMerge/>
            <w:hideMark/>
          </w:tcPr>
          <w:p w:rsidR="00743A28" w:rsidRPr="00743A28" w:rsidRDefault="00743A28" w:rsidP="00B84A53">
            <w:pPr>
              <w:spacing w:after="160" w:line="259" w:lineRule="auto"/>
              <w:jc w:val="left"/>
              <w:rPr>
                <w:rFonts w:ascii="Times New Roman" w:hAnsi="Times New Roman" w:cs="Times New Roman"/>
                <w:sz w:val="24"/>
                <w:szCs w:val="24"/>
              </w:rPr>
            </w:pPr>
          </w:p>
        </w:tc>
        <w:tc>
          <w:tcPr>
            <w:tcW w:w="3999" w:type="dxa"/>
            <w:hideMark/>
          </w:tcPr>
          <w:p w:rsidR="00743A28" w:rsidRPr="00743A28" w:rsidRDefault="00743A28" w:rsidP="00B84A53">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 xml:space="preserve">RR-08-02. Odabrati tehnike i alate za </w:t>
            </w:r>
            <w:proofErr w:type="spellStart"/>
            <w:r w:rsidRPr="00743A28">
              <w:rPr>
                <w:rFonts w:ascii="Times New Roman" w:hAnsi="Times New Roman" w:cs="Times New Roman"/>
                <w:sz w:val="24"/>
                <w:szCs w:val="24"/>
              </w:rPr>
              <w:t>izlov</w:t>
            </w:r>
            <w:proofErr w:type="spellEnd"/>
            <w:r w:rsidRPr="00743A28">
              <w:rPr>
                <w:rFonts w:ascii="Times New Roman" w:hAnsi="Times New Roman" w:cs="Times New Roman"/>
                <w:sz w:val="24"/>
                <w:szCs w:val="24"/>
              </w:rPr>
              <w:t xml:space="preserve"> novih (stranih) vrsta</w:t>
            </w:r>
          </w:p>
        </w:tc>
        <w:tc>
          <w:tcPr>
            <w:tcW w:w="0" w:type="auto"/>
            <w:noWrap/>
            <w:hideMark/>
          </w:tcPr>
          <w:p w:rsidR="00743A28" w:rsidRPr="00743A28" w:rsidRDefault="00743A28" w:rsidP="00743A28">
            <w:pPr>
              <w:spacing w:after="160" w:line="259" w:lineRule="auto"/>
              <w:rPr>
                <w:rFonts w:ascii="Times New Roman" w:hAnsi="Times New Roman" w:cs="Times New Roman"/>
                <w:sz w:val="24"/>
                <w:szCs w:val="24"/>
              </w:rPr>
            </w:pPr>
            <w:r w:rsidRPr="00743A28">
              <w:rPr>
                <w:rFonts w:ascii="Times New Roman" w:hAnsi="Times New Roman" w:cs="Times New Roman"/>
                <w:sz w:val="24"/>
                <w:szCs w:val="24"/>
              </w:rPr>
              <w:t>PR</w:t>
            </w:r>
          </w:p>
        </w:tc>
      </w:tr>
      <w:tr w:rsidR="00743A28" w:rsidRPr="00743A28" w:rsidTr="005F5371">
        <w:trPr>
          <w:trHeight w:val="20"/>
        </w:trPr>
        <w:tc>
          <w:tcPr>
            <w:tcW w:w="0" w:type="auto"/>
            <w:vMerge/>
            <w:hideMark/>
          </w:tcPr>
          <w:p w:rsidR="00743A28" w:rsidRPr="00743A28" w:rsidRDefault="00743A28" w:rsidP="00B84A53">
            <w:pPr>
              <w:spacing w:after="160" w:line="259" w:lineRule="auto"/>
              <w:jc w:val="left"/>
              <w:rPr>
                <w:rFonts w:ascii="Times New Roman" w:hAnsi="Times New Roman" w:cs="Times New Roman"/>
                <w:sz w:val="24"/>
                <w:szCs w:val="24"/>
              </w:rPr>
            </w:pPr>
          </w:p>
        </w:tc>
        <w:tc>
          <w:tcPr>
            <w:tcW w:w="3234" w:type="dxa"/>
            <w:vMerge/>
            <w:hideMark/>
          </w:tcPr>
          <w:p w:rsidR="00743A28" w:rsidRPr="00743A28" w:rsidRDefault="00743A28" w:rsidP="00B84A53">
            <w:pPr>
              <w:spacing w:after="160" w:line="259" w:lineRule="auto"/>
              <w:jc w:val="left"/>
              <w:rPr>
                <w:rFonts w:ascii="Times New Roman" w:hAnsi="Times New Roman" w:cs="Times New Roman"/>
                <w:sz w:val="24"/>
                <w:szCs w:val="24"/>
              </w:rPr>
            </w:pPr>
          </w:p>
        </w:tc>
        <w:tc>
          <w:tcPr>
            <w:tcW w:w="3999" w:type="dxa"/>
            <w:hideMark/>
          </w:tcPr>
          <w:p w:rsidR="00743A28" w:rsidRPr="00743A28" w:rsidRDefault="00743A28" w:rsidP="00B84A53">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RR-08-03. Istražiti sve mogućnosti iskorištavanja novih (stranih) vrsta za različite svrhe</w:t>
            </w:r>
            <w:r w:rsidR="001B4C8C">
              <w:rPr>
                <w:rFonts w:ascii="Times New Roman" w:hAnsi="Times New Roman" w:cs="Times New Roman"/>
                <w:sz w:val="24"/>
                <w:szCs w:val="24"/>
              </w:rPr>
              <w:t xml:space="preserve"> i popularizirati</w:t>
            </w:r>
          </w:p>
        </w:tc>
        <w:tc>
          <w:tcPr>
            <w:tcW w:w="0" w:type="auto"/>
            <w:noWrap/>
            <w:hideMark/>
          </w:tcPr>
          <w:p w:rsidR="00743A28" w:rsidRPr="00743A28" w:rsidRDefault="00743A28" w:rsidP="00743A28">
            <w:pPr>
              <w:spacing w:after="160" w:line="259" w:lineRule="auto"/>
              <w:rPr>
                <w:rFonts w:ascii="Times New Roman" w:hAnsi="Times New Roman" w:cs="Times New Roman"/>
                <w:sz w:val="24"/>
                <w:szCs w:val="24"/>
              </w:rPr>
            </w:pPr>
            <w:r w:rsidRPr="00743A28">
              <w:rPr>
                <w:rFonts w:ascii="Times New Roman" w:hAnsi="Times New Roman" w:cs="Times New Roman"/>
                <w:sz w:val="24"/>
                <w:szCs w:val="24"/>
              </w:rPr>
              <w:t>PR</w:t>
            </w:r>
          </w:p>
        </w:tc>
      </w:tr>
      <w:tr w:rsidR="00743A28" w:rsidRPr="00743A28" w:rsidTr="005F5371">
        <w:trPr>
          <w:trHeight w:val="20"/>
        </w:trPr>
        <w:tc>
          <w:tcPr>
            <w:tcW w:w="0" w:type="auto"/>
            <w:vMerge w:val="restart"/>
            <w:hideMark/>
          </w:tcPr>
          <w:p w:rsidR="00743A28" w:rsidRPr="00743A28" w:rsidRDefault="00743A28" w:rsidP="00B84A53">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RR-09</w:t>
            </w:r>
          </w:p>
        </w:tc>
        <w:tc>
          <w:tcPr>
            <w:tcW w:w="3234" w:type="dxa"/>
            <w:vMerge w:val="restart"/>
            <w:hideMark/>
          </w:tcPr>
          <w:p w:rsidR="00743A28" w:rsidRPr="00743A28" w:rsidRDefault="00743A28" w:rsidP="00B84A53">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Jačanje kapaciteta akvakulture selektivnim uzgojem</w:t>
            </w:r>
          </w:p>
        </w:tc>
        <w:tc>
          <w:tcPr>
            <w:tcW w:w="3999" w:type="dxa"/>
            <w:hideMark/>
          </w:tcPr>
          <w:p w:rsidR="00743A28" w:rsidRPr="00743A28" w:rsidRDefault="00743A28" w:rsidP="00B84A53">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RR-09-01. Educirati na svim razinama osoblje koje će biti uključeno u selektivni uzgoj</w:t>
            </w:r>
          </w:p>
        </w:tc>
        <w:tc>
          <w:tcPr>
            <w:tcW w:w="0" w:type="auto"/>
            <w:noWrap/>
            <w:hideMark/>
          </w:tcPr>
          <w:p w:rsidR="00743A28" w:rsidRPr="00743A28" w:rsidRDefault="00743A28" w:rsidP="00743A28">
            <w:pPr>
              <w:spacing w:after="160" w:line="259" w:lineRule="auto"/>
              <w:rPr>
                <w:rFonts w:ascii="Times New Roman" w:hAnsi="Times New Roman" w:cs="Times New Roman"/>
                <w:sz w:val="24"/>
                <w:szCs w:val="24"/>
              </w:rPr>
            </w:pPr>
            <w:r w:rsidRPr="00743A28">
              <w:rPr>
                <w:rFonts w:ascii="Times New Roman" w:hAnsi="Times New Roman" w:cs="Times New Roman"/>
                <w:sz w:val="24"/>
                <w:szCs w:val="24"/>
              </w:rPr>
              <w:t>ED</w:t>
            </w:r>
          </w:p>
        </w:tc>
      </w:tr>
      <w:tr w:rsidR="00743A28" w:rsidRPr="00743A28" w:rsidTr="005F5371">
        <w:trPr>
          <w:trHeight w:val="20"/>
        </w:trPr>
        <w:tc>
          <w:tcPr>
            <w:tcW w:w="0" w:type="auto"/>
            <w:vMerge/>
            <w:hideMark/>
          </w:tcPr>
          <w:p w:rsidR="00743A28" w:rsidRPr="00743A28" w:rsidRDefault="00743A28" w:rsidP="00B84A53">
            <w:pPr>
              <w:spacing w:after="160" w:line="259" w:lineRule="auto"/>
              <w:jc w:val="left"/>
              <w:rPr>
                <w:rFonts w:ascii="Times New Roman" w:hAnsi="Times New Roman" w:cs="Times New Roman"/>
                <w:sz w:val="24"/>
                <w:szCs w:val="24"/>
              </w:rPr>
            </w:pPr>
          </w:p>
        </w:tc>
        <w:tc>
          <w:tcPr>
            <w:tcW w:w="3234" w:type="dxa"/>
            <w:vMerge/>
            <w:hideMark/>
          </w:tcPr>
          <w:p w:rsidR="00743A28" w:rsidRPr="00743A28" w:rsidRDefault="00743A28" w:rsidP="00B84A53">
            <w:pPr>
              <w:spacing w:after="160" w:line="259" w:lineRule="auto"/>
              <w:jc w:val="left"/>
              <w:rPr>
                <w:rFonts w:ascii="Times New Roman" w:hAnsi="Times New Roman" w:cs="Times New Roman"/>
                <w:sz w:val="24"/>
                <w:szCs w:val="24"/>
              </w:rPr>
            </w:pPr>
          </w:p>
        </w:tc>
        <w:tc>
          <w:tcPr>
            <w:tcW w:w="3999" w:type="dxa"/>
            <w:hideMark/>
          </w:tcPr>
          <w:p w:rsidR="00743A28" w:rsidRPr="00743A28" w:rsidRDefault="00743A28" w:rsidP="00B84A53">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RR-09-02. Izrada modela za predviđanja kretanja biomase riba u budućnosti</w:t>
            </w:r>
          </w:p>
        </w:tc>
        <w:tc>
          <w:tcPr>
            <w:tcW w:w="0" w:type="auto"/>
            <w:noWrap/>
            <w:hideMark/>
          </w:tcPr>
          <w:p w:rsidR="00743A28" w:rsidRPr="00743A28" w:rsidRDefault="00743A28" w:rsidP="00743A28">
            <w:pPr>
              <w:spacing w:after="160" w:line="259" w:lineRule="auto"/>
              <w:rPr>
                <w:rFonts w:ascii="Times New Roman" w:hAnsi="Times New Roman" w:cs="Times New Roman"/>
                <w:sz w:val="24"/>
                <w:szCs w:val="24"/>
              </w:rPr>
            </w:pPr>
            <w:r w:rsidRPr="00743A28">
              <w:rPr>
                <w:rFonts w:ascii="Times New Roman" w:hAnsi="Times New Roman" w:cs="Times New Roman"/>
                <w:sz w:val="24"/>
                <w:szCs w:val="24"/>
              </w:rPr>
              <w:t>PR</w:t>
            </w:r>
          </w:p>
        </w:tc>
      </w:tr>
      <w:tr w:rsidR="00743A28" w:rsidRPr="00743A28" w:rsidTr="005F5371">
        <w:trPr>
          <w:trHeight w:val="20"/>
        </w:trPr>
        <w:tc>
          <w:tcPr>
            <w:tcW w:w="0" w:type="auto"/>
            <w:vMerge/>
            <w:hideMark/>
          </w:tcPr>
          <w:p w:rsidR="00743A28" w:rsidRPr="00743A28" w:rsidRDefault="00743A28" w:rsidP="00B84A53">
            <w:pPr>
              <w:spacing w:after="160" w:line="259" w:lineRule="auto"/>
              <w:jc w:val="left"/>
              <w:rPr>
                <w:rFonts w:ascii="Times New Roman" w:hAnsi="Times New Roman" w:cs="Times New Roman"/>
                <w:sz w:val="24"/>
                <w:szCs w:val="24"/>
              </w:rPr>
            </w:pPr>
          </w:p>
        </w:tc>
        <w:tc>
          <w:tcPr>
            <w:tcW w:w="3234" w:type="dxa"/>
            <w:vMerge/>
            <w:hideMark/>
          </w:tcPr>
          <w:p w:rsidR="00743A28" w:rsidRPr="00743A28" w:rsidRDefault="00743A28" w:rsidP="00B84A53">
            <w:pPr>
              <w:spacing w:after="160" w:line="259" w:lineRule="auto"/>
              <w:jc w:val="left"/>
              <w:rPr>
                <w:rFonts w:ascii="Times New Roman" w:hAnsi="Times New Roman" w:cs="Times New Roman"/>
                <w:sz w:val="24"/>
                <w:szCs w:val="24"/>
              </w:rPr>
            </w:pPr>
          </w:p>
        </w:tc>
        <w:tc>
          <w:tcPr>
            <w:tcW w:w="3999" w:type="dxa"/>
            <w:hideMark/>
          </w:tcPr>
          <w:p w:rsidR="00743A28" w:rsidRPr="00743A28" w:rsidRDefault="00743A28" w:rsidP="00B84A53">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RR-09-03. Izrada Studije o mogućnostima selektivnog uzgoja riba; odrediti vrste riba koje će biti podvrgnute selektivnom uzgoju; odrediti obilježja riba koja će se selekcijom izdvojiti</w:t>
            </w:r>
          </w:p>
        </w:tc>
        <w:tc>
          <w:tcPr>
            <w:tcW w:w="0" w:type="auto"/>
            <w:noWrap/>
            <w:hideMark/>
          </w:tcPr>
          <w:p w:rsidR="00743A28" w:rsidRPr="00743A28" w:rsidRDefault="00743A28" w:rsidP="00743A28">
            <w:pPr>
              <w:spacing w:after="160" w:line="259" w:lineRule="auto"/>
              <w:rPr>
                <w:rFonts w:ascii="Times New Roman" w:hAnsi="Times New Roman" w:cs="Times New Roman"/>
                <w:sz w:val="24"/>
                <w:szCs w:val="24"/>
              </w:rPr>
            </w:pPr>
            <w:r w:rsidRPr="00743A28">
              <w:rPr>
                <w:rFonts w:ascii="Times New Roman" w:hAnsi="Times New Roman" w:cs="Times New Roman"/>
                <w:sz w:val="24"/>
                <w:szCs w:val="24"/>
              </w:rPr>
              <w:t>PR</w:t>
            </w:r>
          </w:p>
        </w:tc>
      </w:tr>
      <w:tr w:rsidR="00743A28" w:rsidRPr="00743A28" w:rsidTr="005F5371">
        <w:trPr>
          <w:trHeight w:val="20"/>
        </w:trPr>
        <w:tc>
          <w:tcPr>
            <w:tcW w:w="0" w:type="auto"/>
            <w:vMerge/>
            <w:hideMark/>
          </w:tcPr>
          <w:p w:rsidR="00743A28" w:rsidRPr="00743A28" w:rsidRDefault="00743A28" w:rsidP="00B84A53">
            <w:pPr>
              <w:spacing w:after="160" w:line="259" w:lineRule="auto"/>
              <w:jc w:val="left"/>
              <w:rPr>
                <w:rFonts w:ascii="Times New Roman" w:hAnsi="Times New Roman" w:cs="Times New Roman"/>
                <w:sz w:val="24"/>
                <w:szCs w:val="24"/>
              </w:rPr>
            </w:pPr>
          </w:p>
        </w:tc>
        <w:tc>
          <w:tcPr>
            <w:tcW w:w="3234" w:type="dxa"/>
            <w:vMerge/>
            <w:hideMark/>
          </w:tcPr>
          <w:p w:rsidR="00743A28" w:rsidRPr="00743A28" w:rsidRDefault="00743A28" w:rsidP="00B84A53">
            <w:pPr>
              <w:spacing w:after="160" w:line="259" w:lineRule="auto"/>
              <w:jc w:val="left"/>
              <w:rPr>
                <w:rFonts w:ascii="Times New Roman" w:hAnsi="Times New Roman" w:cs="Times New Roman"/>
                <w:sz w:val="24"/>
                <w:szCs w:val="24"/>
              </w:rPr>
            </w:pPr>
          </w:p>
        </w:tc>
        <w:tc>
          <w:tcPr>
            <w:tcW w:w="3999" w:type="dxa"/>
            <w:hideMark/>
          </w:tcPr>
          <w:p w:rsidR="00743A28" w:rsidRPr="00743A28" w:rsidRDefault="00743A28" w:rsidP="00B84A53">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RR-09-04. Poticati uzgajivače za sudjelovanje u selektivnom uzgoju</w:t>
            </w:r>
          </w:p>
        </w:tc>
        <w:tc>
          <w:tcPr>
            <w:tcW w:w="0" w:type="auto"/>
            <w:noWrap/>
            <w:hideMark/>
          </w:tcPr>
          <w:p w:rsidR="00743A28" w:rsidRPr="00743A28" w:rsidRDefault="00743A28" w:rsidP="00743A28">
            <w:pPr>
              <w:spacing w:after="160" w:line="259" w:lineRule="auto"/>
              <w:rPr>
                <w:rFonts w:ascii="Times New Roman" w:hAnsi="Times New Roman" w:cs="Times New Roman"/>
                <w:sz w:val="24"/>
                <w:szCs w:val="24"/>
              </w:rPr>
            </w:pPr>
            <w:r w:rsidRPr="00743A28">
              <w:rPr>
                <w:rFonts w:ascii="Times New Roman" w:hAnsi="Times New Roman" w:cs="Times New Roman"/>
                <w:sz w:val="24"/>
                <w:szCs w:val="24"/>
              </w:rPr>
              <w:t>ED</w:t>
            </w:r>
          </w:p>
        </w:tc>
      </w:tr>
      <w:tr w:rsidR="00194A23" w:rsidRPr="00743A28" w:rsidTr="00194A23">
        <w:trPr>
          <w:trHeight w:val="20"/>
        </w:trPr>
        <w:tc>
          <w:tcPr>
            <w:tcW w:w="1240" w:type="dxa"/>
            <w:vMerge w:val="restart"/>
            <w:hideMark/>
          </w:tcPr>
          <w:p w:rsidR="00194A23" w:rsidRPr="00743A28" w:rsidRDefault="00194A23" w:rsidP="00B84A53">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B-0</w:t>
            </w:r>
            <w:r>
              <w:rPr>
                <w:rFonts w:ascii="Times New Roman" w:hAnsi="Times New Roman" w:cs="Times New Roman"/>
                <w:sz w:val="24"/>
                <w:szCs w:val="24"/>
              </w:rPr>
              <w:t>6</w:t>
            </w:r>
          </w:p>
        </w:tc>
        <w:tc>
          <w:tcPr>
            <w:tcW w:w="3234" w:type="dxa"/>
            <w:vMerge w:val="restart"/>
            <w:hideMark/>
          </w:tcPr>
          <w:p w:rsidR="00194A23" w:rsidRPr="00743A28" w:rsidRDefault="00194A23" w:rsidP="00B84A53">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 xml:space="preserve">Očuvanje </w:t>
            </w:r>
            <w:r>
              <w:rPr>
                <w:rFonts w:ascii="Times New Roman" w:hAnsi="Times New Roman" w:cs="Times New Roman"/>
                <w:sz w:val="24"/>
                <w:szCs w:val="24"/>
              </w:rPr>
              <w:t xml:space="preserve">i primjena </w:t>
            </w:r>
            <w:r w:rsidRPr="00743A28">
              <w:rPr>
                <w:rFonts w:ascii="Times New Roman" w:hAnsi="Times New Roman" w:cs="Times New Roman"/>
                <w:sz w:val="24"/>
                <w:szCs w:val="24"/>
              </w:rPr>
              <w:t>tradicijsk</w:t>
            </w:r>
            <w:r>
              <w:rPr>
                <w:rFonts w:ascii="Times New Roman" w:hAnsi="Times New Roman" w:cs="Times New Roman"/>
                <w:sz w:val="24"/>
                <w:szCs w:val="24"/>
              </w:rPr>
              <w:t>ih poljoprivrednih</w:t>
            </w:r>
            <w:r w:rsidRPr="00743A28">
              <w:rPr>
                <w:rFonts w:ascii="Times New Roman" w:hAnsi="Times New Roman" w:cs="Times New Roman"/>
                <w:sz w:val="24"/>
                <w:szCs w:val="24"/>
              </w:rPr>
              <w:t xml:space="preserve"> </w:t>
            </w:r>
            <w:r>
              <w:rPr>
                <w:rFonts w:ascii="Times New Roman" w:hAnsi="Times New Roman" w:cs="Times New Roman"/>
                <w:sz w:val="24"/>
                <w:szCs w:val="24"/>
              </w:rPr>
              <w:t xml:space="preserve">praksi i znanja </w:t>
            </w:r>
            <w:r w:rsidRPr="00743A28">
              <w:rPr>
                <w:rFonts w:ascii="Times New Roman" w:hAnsi="Times New Roman" w:cs="Times New Roman"/>
                <w:sz w:val="24"/>
                <w:szCs w:val="24"/>
              </w:rPr>
              <w:t xml:space="preserve">u </w:t>
            </w:r>
            <w:r>
              <w:rPr>
                <w:rFonts w:ascii="Times New Roman" w:hAnsi="Times New Roman" w:cs="Times New Roman"/>
                <w:sz w:val="24"/>
                <w:szCs w:val="24"/>
              </w:rPr>
              <w:t>cilju jačanja otpornosti (do)</w:t>
            </w:r>
            <w:r w:rsidRPr="00743A28">
              <w:rPr>
                <w:rFonts w:ascii="Times New Roman" w:hAnsi="Times New Roman" w:cs="Times New Roman"/>
                <w:sz w:val="24"/>
                <w:szCs w:val="24"/>
              </w:rPr>
              <w:t>prirodni</w:t>
            </w:r>
            <w:r>
              <w:rPr>
                <w:rFonts w:ascii="Times New Roman" w:hAnsi="Times New Roman" w:cs="Times New Roman"/>
                <w:sz w:val="24"/>
                <w:szCs w:val="24"/>
              </w:rPr>
              <w:t>h</w:t>
            </w:r>
            <w:r w:rsidRPr="00743A28">
              <w:rPr>
                <w:rFonts w:ascii="Times New Roman" w:hAnsi="Times New Roman" w:cs="Times New Roman"/>
                <w:sz w:val="24"/>
                <w:szCs w:val="24"/>
              </w:rPr>
              <w:t xml:space="preserve"> ekosusta</w:t>
            </w:r>
            <w:r>
              <w:rPr>
                <w:rFonts w:ascii="Times New Roman" w:hAnsi="Times New Roman" w:cs="Times New Roman"/>
                <w:sz w:val="24"/>
                <w:szCs w:val="24"/>
              </w:rPr>
              <w:t>va, staništa i divljih vrsta</w:t>
            </w:r>
          </w:p>
        </w:tc>
        <w:tc>
          <w:tcPr>
            <w:tcW w:w="3999" w:type="dxa"/>
            <w:hideMark/>
          </w:tcPr>
          <w:p w:rsidR="00194A23" w:rsidRPr="00743A28" w:rsidRDefault="00194A23" w:rsidP="00B84A53">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B-0</w:t>
            </w:r>
            <w:r>
              <w:rPr>
                <w:rFonts w:ascii="Times New Roman" w:hAnsi="Times New Roman" w:cs="Times New Roman"/>
                <w:sz w:val="24"/>
                <w:szCs w:val="24"/>
              </w:rPr>
              <w:t>6</w:t>
            </w:r>
            <w:r w:rsidR="00B06290">
              <w:rPr>
                <w:rFonts w:ascii="Times New Roman" w:hAnsi="Times New Roman" w:cs="Times New Roman"/>
                <w:sz w:val="24"/>
                <w:szCs w:val="24"/>
              </w:rPr>
              <w:t>-01.</w:t>
            </w:r>
            <w:r>
              <w:rPr>
                <w:rFonts w:ascii="Times New Roman" w:hAnsi="Times New Roman" w:cs="Times New Roman"/>
                <w:sz w:val="24"/>
                <w:szCs w:val="24"/>
              </w:rPr>
              <w:t xml:space="preserve"> I</w:t>
            </w:r>
            <w:r w:rsidRPr="00743A28">
              <w:rPr>
                <w:rFonts w:ascii="Times New Roman" w:hAnsi="Times New Roman" w:cs="Times New Roman"/>
                <w:sz w:val="24"/>
                <w:szCs w:val="24"/>
              </w:rPr>
              <w:t>dentificira</w:t>
            </w:r>
            <w:r>
              <w:rPr>
                <w:rFonts w:ascii="Times New Roman" w:hAnsi="Times New Roman" w:cs="Times New Roman"/>
                <w:sz w:val="24"/>
                <w:szCs w:val="24"/>
              </w:rPr>
              <w:t xml:space="preserve">ti tradicijske sorte i pasmine </w:t>
            </w:r>
            <w:r w:rsidRPr="00743A28">
              <w:rPr>
                <w:rFonts w:ascii="Times New Roman" w:hAnsi="Times New Roman" w:cs="Times New Roman"/>
                <w:sz w:val="24"/>
                <w:szCs w:val="24"/>
              </w:rPr>
              <w:t xml:space="preserve">koje su </w:t>
            </w:r>
            <w:r>
              <w:rPr>
                <w:rFonts w:ascii="Times New Roman" w:hAnsi="Times New Roman" w:cs="Times New Roman"/>
                <w:sz w:val="24"/>
                <w:szCs w:val="24"/>
              </w:rPr>
              <w:t xml:space="preserve">ekološki i </w:t>
            </w:r>
            <w:r w:rsidRPr="00743A28">
              <w:rPr>
                <w:rFonts w:ascii="Times New Roman" w:hAnsi="Times New Roman" w:cs="Times New Roman"/>
                <w:sz w:val="24"/>
                <w:szCs w:val="24"/>
              </w:rPr>
              <w:t>genetski najbolje prilagođene utjecaju klimatskih pro</w:t>
            </w:r>
            <w:r>
              <w:rPr>
                <w:rFonts w:ascii="Times New Roman" w:hAnsi="Times New Roman" w:cs="Times New Roman"/>
                <w:sz w:val="24"/>
                <w:szCs w:val="24"/>
              </w:rPr>
              <w:t>mjena u svrhu jačanja otpornosti ranjivih ekosustava, staništa i divljih vrsta</w:t>
            </w:r>
          </w:p>
        </w:tc>
        <w:tc>
          <w:tcPr>
            <w:tcW w:w="0" w:type="auto"/>
            <w:noWrap/>
            <w:hideMark/>
          </w:tcPr>
          <w:p w:rsidR="00194A23" w:rsidRPr="00743A28" w:rsidRDefault="00194A23" w:rsidP="002C6D94">
            <w:pPr>
              <w:spacing w:after="160" w:line="259" w:lineRule="auto"/>
              <w:rPr>
                <w:rFonts w:ascii="Times New Roman" w:hAnsi="Times New Roman" w:cs="Times New Roman"/>
                <w:sz w:val="24"/>
                <w:szCs w:val="24"/>
              </w:rPr>
            </w:pPr>
            <w:r w:rsidRPr="00743A28">
              <w:rPr>
                <w:rFonts w:ascii="Times New Roman" w:hAnsi="Times New Roman" w:cs="Times New Roman"/>
                <w:sz w:val="24"/>
                <w:szCs w:val="24"/>
              </w:rPr>
              <w:t>PR</w:t>
            </w:r>
          </w:p>
        </w:tc>
      </w:tr>
      <w:tr w:rsidR="00194A23" w:rsidRPr="00743A28" w:rsidTr="00194A23">
        <w:trPr>
          <w:trHeight w:val="20"/>
        </w:trPr>
        <w:tc>
          <w:tcPr>
            <w:tcW w:w="1240" w:type="dxa"/>
            <w:vMerge/>
            <w:hideMark/>
          </w:tcPr>
          <w:p w:rsidR="00194A23" w:rsidRPr="00743A28" w:rsidRDefault="00194A23" w:rsidP="00B84A53">
            <w:pPr>
              <w:spacing w:after="160" w:line="259" w:lineRule="auto"/>
              <w:jc w:val="left"/>
              <w:rPr>
                <w:rFonts w:ascii="Times New Roman" w:hAnsi="Times New Roman" w:cs="Times New Roman"/>
                <w:sz w:val="24"/>
                <w:szCs w:val="24"/>
              </w:rPr>
            </w:pPr>
          </w:p>
        </w:tc>
        <w:tc>
          <w:tcPr>
            <w:tcW w:w="3234" w:type="dxa"/>
            <w:vMerge/>
            <w:hideMark/>
          </w:tcPr>
          <w:p w:rsidR="00194A23" w:rsidRPr="00743A28" w:rsidRDefault="00194A23" w:rsidP="00B84A53">
            <w:pPr>
              <w:spacing w:after="160" w:line="259" w:lineRule="auto"/>
              <w:jc w:val="left"/>
              <w:rPr>
                <w:rFonts w:ascii="Times New Roman" w:hAnsi="Times New Roman" w:cs="Times New Roman"/>
                <w:sz w:val="24"/>
                <w:szCs w:val="24"/>
              </w:rPr>
            </w:pPr>
          </w:p>
        </w:tc>
        <w:tc>
          <w:tcPr>
            <w:tcW w:w="3999" w:type="dxa"/>
            <w:hideMark/>
          </w:tcPr>
          <w:p w:rsidR="00194A23" w:rsidRPr="00743A28" w:rsidRDefault="00194A23" w:rsidP="00B84A53">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B-0</w:t>
            </w:r>
            <w:r>
              <w:rPr>
                <w:rFonts w:ascii="Times New Roman" w:hAnsi="Times New Roman" w:cs="Times New Roman"/>
                <w:sz w:val="24"/>
                <w:szCs w:val="24"/>
              </w:rPr>
              <w:t>6</w:t>
            </w:r>
            <w:r w:rsidRPr="00743A28">
              <w:rPr>
                <w:rFonts w:ascii="Times New Roman" w:hAnsi="Times New Roman" w:cs="Times New Roman"/>
                <w:sz w:val="24"/>
                <w:szCs w:val="24"/>
              </w:rPr>
              <w:t>-02. Izraditi</w:t>
            </w:r>
            <w:r>
              <w:rPr>
                <w:rFonts w:ascii="Times New Roman" w:hAnsi="Times New Roman" w:cs="Times New Roman"/>
                <w:sz w:val="24"/>
                <w:szCs w:val="24"/>
              </w:rPr>
              <w:t xml:space="preserve"> i provesti</w:t>
            </w:r>
            <w:r w:rsidRPr="00743A28">
              <w:rPr>
                <w:rFonts w:ascii="Times New Roman" w:hAnsi="Times New Roman" w:cs="Times New Roman"/>
                <w:sz w:val="24"/>
                <w:szCs w:val="24"/>
              </w:rPr>
              <w:t xml:space="preserve"> modele obnove tradicijske poljoprivrede u </w:t>
            </w:r>
            <w:r>
              <w:rPr>
                <w:rFonts w:ascii="Times New Roman" w:hAnsi="Times New Roman" w:cs="Times New Roman"/>
                <w:sz w:val="24"/>
                <w:szCs w:val="24"/>
              </w:rPr>
              <w:t>ranjivim (do)</w:t>
            </w:r>
            <w:r w:rsidRPr="00743A28">
              <w:rPr>
                <w:rFonts w:ascii="Times New Roman" w:hAnsi="Times New Roman" w:cs="Times New Roman"/>
                <w:sz w:val="24"/>
                <w:szCs w:val="24"/>
              </w:rPr>
              <w:t>prirodnim ekosustavima</w:t>
            </w:r>
          </w:p>
        </w:tc>
        <w:tc>
          <w:tcPr>
            <w:tcW w:w="0" w:type="auto"/>
            <w:noWrap/>
            <w:hideMark/>
          </w:tcPr>
          <w:p w:rsidR="00194A23" w:rsidRPr="00743A28" w:rsidRDefault="00194A23" w:rsidP="002C6D94">
            <w:pPr>
              <w:spacing w:after="160" w:line="259" w:lineRule="auto"/>
              <w:rPr>
                <w:rFonts w:ascii="Times New Roman" w:hAnsi="Times New Roman" w:cs="Times New Roman"/>
                <w:sz w:val="24"/>
                <w:szCs w:val="24"/>
              </w:rPr>
            </w:pPr>
            <w:r w:rsidRPr="00743A28">
              <w:rPr>
                <w:rFonts w:ascii="Times New Roman" w:hAnsi="Times New Roman" w:cs="Times New Roman"/>
                <w:sz w:val="24"/>
                <w:szCs w:val="24"/>
              </w:rPr>
              <w:t>PR</w:t>
            </w:r>
          </w:p>
        </w:tc>
      </w:tr>
      <w:tr w:rsidR="00194A23" w:rsidRPr="00743A28" w:rsidTr="00194A23">
        <w:trPr>
          <w:trHeight w:val="20"/>
        </w:trPr>
        <w:tc>
          <w:tcPr>
            <w:tcW w:w="1240" w:type="dxa"/>
            <w:vMerge/>
            <w:hideMark/>
          </w:tcPr>
          <w:p w:rsidR="00194A23" w:rsidRPr="00743A28" w:rsidRDefault="00194A23" w:rsidP="00B84A53">
            <w:pPr>
              <w:spacing w:after="160" w:line="259" w:lineRule="auto"/>
              <w:jc w:val="left"/>
              <w:rPr>
                <w:rFonts w:ascii="Times New Roman" w:hAnsi="Times New Roman" w:cs="Times New Roman"/>
                <w:sz w:val="24"/>
                <w:szCs w:val="24"/>
              </w:rPr>
            </w:pPr>
          </w:p>
        </w:tc>
        <w:tc>
          <w:tcPr>
            <w:tcW w:w="3234" w:type="dxa"/>
            <w:vMerge/>
            <w:hideMark/>
          </w:tcPr>
          <w:p w:rsidR="00194A23" w:rsidRPr="00743A28" w:rsidRDefault="00194A23" w:rsidP="00B84A53">
            <w:pPr>
              <w:spacing w:after="160" w:line="259" w:lineRule="auto"/>
              <w:jc w:val="left"/>
              <w:rPr>
                <w:rFonts w:ascii="Times New Roman" w:hAnsi="Times New Roman" w:cs="Times New Roman"/>
                <w:sz w:val="24"/>
                <w:szCs w:val="24"/>
              </w:rPr>
            </w:pPr>
          </w:p>
        </w:tc>
        <w:tc>
          <w:tcPr>
            <w:tcW w:w="3999" w:type="dxa"/>
            <w:hideMark/>
          </w:tcPr>
          <w:p w:rsidR="00194A23" w:rsidRPr="00743A28" w:rsidRDefault="00194A23" w:rsidP="00B84A53">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B-0</w:t>
            </w:r>
            <w:r>
              <w:rPr>
                <w:rFonts w:ascii="Times New Roman" w:hAnsi="Times New Roman" w:cs="Times New Roman"/>
                <w:sz w:val="24"/>
                <w:szCs w:val="24"/>
              </w:rPr>
              <w:t>6</w:t>
            </w:r>
            <w:r w:rsidRPr="00743A28">
              <w:rPr>
                <w:rFonts w:ascii="Times New Roman" w:hAnsi="Times New Roman" w:cs="Times New Roman"/>
                <w:sz w:val="24"/>
                <w:szCs w:val="24"/>
              </w:rPr>
              <w:t xml:space="preserve">-03. </w:t>
            </w:r>
            <w:r>
              <w:rPr>
                <w:rFonts w:ascii="Times New Roman" w:hAnsi="Times New Roman" w:cs="Times New Roman"/>
                <w:sz w:val="24"/>
                <w:szCs w:val="24"/>
              </w:rPr>
              <w:t xml:space="preserve">Jačati kapacitete lokalne zajednice u svrhu nadogradnje </w:t>
            </w:r>
            <w:r>
              <w:rPr>
                <w:rFonts w:ascii="Times New Roman" w:hAnsi="Times New Roman" w:cs="Times New Roman"/>
                <w:sz w:val="24"/>
                <w:szCs w:val="24"/>
              </w:rPr>
              <w:lastRenderedPageBreak/>
              <w:t>sustava praćenja (do)</w:t>
            </w:r>
            <w:r w:rsidRPr="00743A28">
              <w:rPr>
                <w:rFonts w:ascii="Times New Roman" w:hAnsi="Times New Roman" w:cs="Times New Roman"/>
                <w:sz w:val="24"/>
                <w:szCs w:val="24"/>
              </w:rPr>
              <w:t>prirodni</w:t>
            </w:r>
            <w:r>
              <w:rPr>
                <w:rFonts w:ascii="Times New Roman" w:hAnsi="Times New Roman" w:cs="Times New Roman"/>
                <w:sz w:val="24"/>
                <w:szCs w:val="24"/>
              </w:rPr>
              <w:t>h</w:t>
            </w:r>
            <w:r w:rsidRPr="00743A28">
              <w:rPr>
                <w:rFonts w:ascii="Times New Roman" w:hAnsi="Times New Roman" w:cs="Times New Roman"/>
                <w:sz w:val="24"/>
                <w:szCs w:val="24"/>
              </w:rPr>
              <w:t xml:space="preserve"> ekosusta</w:t>
            </w:r>
            <w:r>
              <w:rPr>
                <w:rFonts w:ascii="Times New Roman" w:hAnsi="Times New Roman" w:cs="Times New Roman"/>
                <w:sz w:val="24"/>
                <w:szCs w:val="24"/>
              </w:rPr>
              <w:t>va, staništa i divljih vrsta koristeći elemente tradicijskih znanja</w:t>
            </w:r>
          </w:p>
        </w:tc>
        <w:tc>
          <w:tcPr>
            <w:tcW w:w="0" w:type="auto"/>
            <w:noWrap/>
            <w:hideMark/>
          </w:tcPr>
          <w:p w:rsidR="00194A23" w:rsidRPr="00743A28" w:rsidRDefault="00EB5975" w:rsidP="002C6D94">
            <w:pPr>
              <w:spacing w:after="160" w:line="259" w:lineRule="auto"/>
              <w:rPr>
                <w:rFonts w:ascii="Times New Roman" w:hAnsi="Times New Roman" w:cs="Times New Roman"/>
                <w:sz w:val="24"/>
                <w:szCs w:val="24"/>
              </w:rPr>
            </w:pPr>
            <w:r>
              <w:rPr>
                <w:rFonts w:ascii="Times New Roman" w:hAnsi="Times New Roman" w:cs="Times New Roman"/>
                <w:sz w:val="24"/>
                <w:szCs w:val="24"/>
              </w:rPr>
              <w:lastRenderedPageBreak/>
              <w:t>PR</w:t>
            </w:r>
          </w:p>
        </w:tc>
      </w:tr>
      <w:tr w:rsidR="00194A23" w:rsidRPr="00743A28" w:rsidTr="00194A23">
        <w:trPr>
          <w:trHeight w:val="20"/>
        </w:trPr>
        <w:tc>
          <w:tcPr>
            <w:tcW w:w="1240" w:type="dxa"/>
            <w:vMerge/>
            <w:hideMark/>
          </w:tcPr>
          <w:p w:rsidR="00194A23" w:rsidRPr="00743A28" w:rsidRDefault="00194A23" w:rsidP="00B84A53">
            <w:pPr>
              <w:spacing w:after="160" w:line="259" w:lineRule="auto"/>
              <w:jc w:val="left"/>
              <w:rPr>
                <w:rFonts w:ascii="Times New Roman" w:hAnsi="Times New Roman" w:cs="Times New Roman"/>
                <w:sz w:val="24"/>
                <w:szCs w:val="24"/>
              </w:rPr>
            </w:pPr>
          </w:p>
        </w:tc>
        <w:tc>
          <w:tcPr>
            <w:tcW w:w="3234" w:type="dxa"/>
            <w:vMerge/>
            <w:hideMark/>
          </w:tcPr>
          <w:p w:rsidR="00194A23" w:rsidRPr="00743A28" w:rsidRDefault="00194A23" w:rsidP="00B84A53">
            <w:pPr>
              <w:spacing w:after="160" w:line="259" w:lineRule="auto"/>
              <w:jc w:val="left"/>
              <w:rPr>
                <w:rFonts w:ascii="Times New Roman" w:hAnsi="Times New Roman" w:cs="Times New Roman"/>
                <w:sz w:val="24"/>
                <w:szCs w:val="24"/>
              </w:rPr>
            </w:pPr>
          </w:p>
        </w:tc>
        <w:tc>
          <w:tcPr>
            <w:tcW w:w="3999" w:type="dxa"/>
            <w:hideMark/>
          </w:tcPr>
          <w:p w:rsidR="00194A23" w:rsidRPr="00743A28" w:rsidRDefault="00194A23" w:rsidP="00B84A53">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B-0</w:t>
            </w:r>
            <w:r>
              <w:rPr>
                <w:rFonts w:ascii="Times New Roman" w:hAnsi="Times New Roman" w:cs="Times New Roman"/>
                <w:sz w:val="24"/>
                <w:szCs w:val="24"/>
              </w:rPr>
              <w:t>6</w:t>
            </w:r>
            <w:r w:rsidRPr="00743A28">
              <w:rPr>
                <w:rFonts w:ascii="Times New Roman" w:hAnsi="Times New Roman" w:cs="Times New Roman"/>
                <w:sz w:val="24"/>
                <w:szCs w:val="24"/>
              </w:rPr>
              <w:t>-04. Uspostaviti sustavni monitoring</w:t>
            </w:r>
            <w:r>
              <w:rPr>
                <w:rFonts w:ascii="Times New Roman" w:hAnsi="Times New Roman" w:cs="Times New Roman"/>
                <w:sz w:val="24"/>
                <w:szCs w:val="24"/>
              </w:rPr>
              <w:t xml:space="preserve"> ranjivih</w:t>
            </w:r>
            <w:r w:rsidRPr="00743A28">
              <w:rPr>
                <w:rFonts w:ascii="Times New Roman" w:hAnsi="Times New Roman" w:cs="Times New Roman"/>
                <w:sz w:val="24"/>
                <w:szCs w:val="24"/>
              </w:rPr>
              <w:t xml:space="preserve"> </w:t>
            </w:r>
            <w:r>
              <w:rPr>
                <w:rFonts w:ascii="Times New Roman" w:hAnsi="Times New Roman" w:cs="Times New Roman"/>
                <w:sz w:val="24"/>
                <w:szCs w:val="24"/>
              </w:rPr>
              <w:t>(do)</w:t>
            </w:r>
            <w:r w:rsidRPr="00743A28">
              <w:rPr>
                <w:rFonts w:ascii="Times New Roman" w:hAnsi="Times New Roman" w:cs="Times New Roman"/>
                <w:sz w:val="24"/>
                <w:szCs w:val="24"/>
              </w:rPr>
              <w:t xml:space="preserve">prirodnih ekosustava obuhvaćenih kroz </w:t>
            </w:r>
            <w:r>
              <w:rPr>
                <w:rFonts w:ascii="Times New Roman" w:hAnsi="Times New Roman" w:cs="Times New Roman"/>
                <w:sz w:val="24"/>
                <w:szCs w:val="24"/>
              </w:rPr>
              <w:t>modele obnove</w:t>
            </w:r>
            <w:r w:rsidRPr="00743A28">
              <w:rPr>
                <w:rFonts w:ascii="Times New Roman" w:hAnsi="Times New Roman" w:cs="Times New Roman"/>
                <w:sz w:val="24"/>
                <w:szCs w:val="24"/>
              </w:rPr>
              <w:t xml:space="preserve"> tradicijske poljoprivrede</w:t>
            </w:r>
            <w:r>
              <w:rPr>
                <w:rFonts w:ascii="Times New Roman" w:hAnsi="Times New Roman" w:cs="Times New Roman"/>
                <w:sz w:val="24"/>
                <w:szCs w:val="24"/>
              </w:rPr>
              <w:t xml:space="preserve"> s obzirom na prilagodbu klimatskim promjenama </w:t>
            </w:r>
          </w:p>
        </w:tc>
        <w:tc>
          <w:tcPr>
            <w:tcW w:w="0" w:type="auto"/>
            <w:noWrap/>
            <w:hideMark/>
          </w:tcPr>
          <w:p w:rsidR="00194A23" w:rsidRPr="00743A28" w:rsidRDefault="00194A23" w:rsidP="002C6D94">
            <w:pPr>
              <w:spacing w:after="160" w:line="259" w:lineRule="auto"/>
              <w:rPr>
                <w:rFonts w:ascii="Times New Roman" w:hAnsi="Times New Roman" w:cs="Times New Roman"/>
                <w:sz w:val="24"/>
                <w:szCs w:val="24"/>
              </w:rPr>
            </w:pPr>
            <w:r w:rsidRPr="00743A28">
              <w:rPr>
                <w:rFonts w:ascii="Times New Roman" w:hAnsi="Times New Roman" w:cs="Times New Roman"/>
                <w:sz w:val="24"/>
                <w:szCs w:val="24"/>
              </w:rPr>
              <w:t>PR</w:t>
            </w:r>
          </w:p>
        </w:tc>
      </w:tr>
      <w:tr w:rsidR="00194A23" w:rsidRPr="00743A28" w:rsidTr="00194A23">
        <w:trPr>
          <w:trHeight w:val="20"/>
        </w:trPr>
        <w:tc>
          <w:tcPr>
            <w:tcW w:w="1240" w:type="dxa"/>
          </w:tcPr>
          <w:p w:rsidR="00194A23" w:rsidRPr="00743A28" w:rsidDel="001E04F5" w:rsidRDefault="00194A23" w:rsidP="00B84A53">
            <w:pPr>
              <w:jc w:val="left"/>
              <w:rPr>
                <w:rFonts w:ascii="Times New Roman" w:hAnsi="Times New Roman" w:cs="Times New Roman"/>
                <w:sz w:val="24"/>
                <w:szCs w:val="24"/>
              </w:rPr>
            </w:pPr>
          </w:p>
        </w:tc>
        <w:tc>
          <w:tcPr>
            <w:tcW w:w="3234" w:type="dxa"/>
          </w:tcPr>
          <w:p w:rsidR="00194A23" w:rsidRPr="00743A28" w:rsidDel="001E04F5" w:rsidRDefault="00194A23" w:rsidP="00B84A53">
            <w:pPr>
              <w:jc w:val="left"/>
              <w:rPr>
                <w:rFonts w:ascii="Times New Roman" w:hAnsi="Times New Roman" w:cs="Times New Roman"/>
                <w:sz w:val="24"/>
                <w:szCs w:val="24"/>
              </w:rPr>
            </w:pPr>
          </w:p>
        </w:tc>
        <w:tc>
          <w:tcPr>
            <w:tcW w:w="3999" w:type="dxa"/>
          </w:tcPr>
          <w:p w:rsidR="00194A23" w:rsidRPr="00743A28" w:rsidDel="001E04F5" w:rsidRDefault="00194A23" w:rsidP="00B84A53">
            <w:pPr>
              <w:jc w:val="left"/>
              <w:rPr>
                <w:rFonts w:ascii="Times New Roman" w:hAnsi="Times New Roman" w:cs="Times New Roman"/>
                <w:sz w:val="24"/>
                <w:szCs w:val="24"/>
              </w:rPr>
            </w:pPr>
            <w:r w:rsidRPr="00743A28">
              <w:rPr>
                <w:rFonts w:ascii="Times New Roman" w:hAnsi="Times New Roman" w:cs="Times New Roman"/>
                <w:sz w:val="24"/>
                <w:szCs w:val="24"/>
              </w:rPr>
              <w:t>B-0</w:t>
            </w:r>
            <w:r>
              <w:rPr>
                <w:rFonts w:ascii="Times New Roman" w:hAnsi="Times New Roman" w:cs="Times New Roman"/>
                <w:sz w:val="24"/>
                <w:szCs w:val="24"/>
              </w:rPr>
              <w:t>6</w:t>
            </w:r>
            <w:r w:rsidRPr="00743A28">
              <w:rPr>
                <w:rFonts w:ascii="Times New Roman" w:hAnsi="Times New Roman" w:cs="Times New Roman"/>
                <w:sz w:val="24"/>
                <w:szCs w:val="24"/>
              </w:rPr>
              <w:t>-0</w:t>
            </w:r>
            <w:r>
              <w:rPr>
                <w:rFonts w:ascii="Times New Roman" w:hAnsi="Times New Roman" w:cs="Times New Roman"/>
                <w:sz w:val="24"/>
                <w:szCs w:val="24"/>
              </w:rPr>
              <w:t>5</w:t>
            </w:r>
            <w:r w:rsidRPr="00743A28">
              <w:rPr>
                <w:rFonts w:ascii="Times New Roman" w:hAnsi="Times New Roman" w:cs="Times New Roman"/>
                <w:sz w:val="24"/>
                <w:szCs w:val="24"/>
              </w:rPr>
              <w:t>.</w:t>
            </w:r>
            <w:r>
              <w:rPr>
                <w:rFonts w:ascii="Times New Roman" w:hAnsi="Times New Roman" w:cs="Times New Roman"/>
                <w:sz w:val="24"/>
                <w:szCs w:val="24"/>
              </w:rPr>
              <w:t xml:space="preserve"> Valorizirati i poticati tradicionalne poljoprivredne prakse koje jačaju otpornost ekosustava, staništa i vrsta na klimatske promjene</w:t>
            </w:r>
          </w:p>
        </w:tc>
        <w:tc>
          <w:tcPr>
            <w:tcW w:w="0" w:type="auto"/>
            <w:noWrap/>
          </w:tcPr>
          <w:p w:rsidR="00194A23" w:rsidRPr="00743A28" w:rsidDel="001E04F5" w:rsidRDefault="00194A23" w:rsidP="002C6D94">
            <w:pPr>
              <w:rPr>
                <w:rFonts w:ascii="Times New Roman" w:hAnsi="Times New Roman" w:cs="Times New Roman"/>
                <w:sz w:val="24"/>
                <w:szCs w:val="24"/>
              </w:rPr>
            </w:pPr>
            <w:r>
              <w:rPr>
                <w:rFonts w:ascii="Times New Roman" w:hAnsi="Times New Roman" w:cs="Times New Roman"/>
                <w:sz w:val="24"/>
                <w:szCs w:val="24"/>
              </w:rPr>
              <w:t>PR</w:t>
            </w:r>
          </w:p>
        </w:tc>
      </w:tr>
    </w:tbl>
    <w:p w:rsidR="00743A28" w:rsidRPr="00743A28" w:rsidRDefault="00743A28" w:rsidP="00743A28">
      <w:pPr>
        <w:rPr>
          <w:rFonts w:ascii="Times New Roman" w:hAnsi="Times New Roman" w:cs="Times New Roman"/>
          <w:sz w:val="24"/>
          <w:szCs w:val="24"/>
        </w:rPr>
      </w:pPr>
    </w:p>
    <w:p w:rsidR="00743A28" w:rsidRPr="00743A28" w:rsidRDefault="00743A28" w:rsidP="00743A28">
      <w:pPr>
        <w:rPr>
          <w:rFonts w:ascii="Times New Roman" w:hAnsi="Times New Roman" w:cs="Times New Roman"/>
          <w:iCs/>
          <w:sz w:val="24"/>
          <w:szCs w:val="24"/>
        </w:rPr>
      </w:pPr>
      <w:r w:rsidRPr="00743A28">
        <w:rPr>
          <w:rFonts w:ascii="Times New Roman" w:hAnsi="Times New Roman" w:cs="Times New Roman"/>
          <w:iCs/>
          <w:sz w:val="24"/>
          <w:szCs w:val="24"/>
        </w:rPr>
        <w:t xml:space="preserve">Tablica </w:t>
      </w:r>
      <w:r w:rsidR="004B03A2">
        <w:rPr>
          <w:rFonts w:ascii="Times New Roman" w:hAnsi="Times New Roman" w:cs="Times New Roman"/>
          <w:iCs/>
          <w:sz w:val="24"/>
          <w:szCs w:val="24"/>
        </w:rPr>
        <w:t>6</w:t>
      </w:r>
      <w:r w:rsidRPr="00743A28">
        <w:rPr>
          <w:rFonts w:ascii="Times New Roman" w:hAnsi="Times New Roman" w:cs="Times New Roman"/>
          <w:iCs/>
          <w:sz w:val="24"/>
          <w:szCs w:val="24"/>
        </w:rPr>
        <w:noBreakHyphen/>
      </w:r>
      <w:r w:rsidR="004B03A2">
        <w:rPr>
          <w:rFonts w:ascii="Times New Roman" w:hAnsi="Times New Roman" w:cs="Times New Roman"/>
          <w:iCs/>
          <w:sz w:val="24"/>
          <w:szCs w:val="24"/>
        </w:rPr>
        <w:t>6</w:t>
      </w:r>
      <w:r w:rsidRPr="00743A28">
        <w:rPr>
          <w:rFonts w:ascii="Times New Roman" w:hAnsi="Times New Roman" w:cs="Times New Roman"/>
          <w:iCs/>
          <w:sz w:val="24"/>
          <w:szCs w:val="24"/>
        </w:rPr>
        <w:t xml:space="preserve">: Prioritet 2. - 3 Mjere </w:t>
      </w:r>
      <w:r w:rsidRPr="00743A28">
        <w:rPr>
          <w:rFonts w:ascii="Times New Roman" w:hAnsi="Times New Roman" w:cs="Times New Roman"/>
          <w:iCs/>
          <w:sz w:val="24"/>
          <w:szCs w:val="24"/>
          <w:u w:val="single"/>
        </w:rPr>
        <w:t>srednje</w:t>
      </w:r>
      <w:r w:rsidRPr="00743A28">
        <w:rPr>
          <w:rFonts w:ascii="Times New Roman" w:hAnsi="Times New Roman" w:cs="Times New Roman"/>
          <w:iCs/>
          <w:sz w:val="24"/>
          <w:szCs w:val="24"/>
        </w:rPr>
        <w:t xml:space="preserve"> važnosti</w:t>
      </w:r>
    </w:p>
    <w:tbl>
      <w:tblPr>
        <w:tblStyle w:val="Reetkatablice"/>
        <w:tblW w:w="0" w:type="auto"/>
        <w:tblLook w:val="04A0" w:firstRow="1" w:lastRow="0" w:firstColumn="1" w:lastColumn="0" w:noHBand="0" w:noVBand="1"/>
      </w:tblPr>
      <w:tblGrid>
        <w:gridCol w:w="999"/>
        <w:gridCol w:w="3249"/>
        <w:gridCol w:w="3999"/>
        <w:gridCol w:w="763"/>
      </w:tblGrid>
      <w:tr w:rsidR="00743A28" w:rsidRPr="00743A28" w:rsidTr="005F5371">
        <w:trPr>
          <w:trHeight w:val="20"/>
          <w:tblHeader/>
        </w:trPr>
        <w:tc>
          <w:tcPr>
            <w:tcW w:w="0" w:type="auto"/>
            <w:shd w:val="clear" w:color="auto" w:fill="D9D9D9" w:themeFill="background1" w:themeFillShade="D9"/>
          </w:tcPr>
          <w:p w:rsidR="00743A28" w:rsidRPr="00743A28" w:rsidRDefault="00743A28" w:rsidP="00B84A53">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Oznaka mjere</w:t>
            </w:r>
          </w:p>
        </w:tc>
        <w:tc>
          <w:tcPr>
            <w:tcW w:w="3249" w:type="dxa"/>
            <w:shd w:val="clear" w:color="auto" w:fill="D9D9D9" w:themeFill="background1" w:themeFillShade="D9"/>
          </w:tcPr>
          <w:p w:rsidR="00743A28" w:rsidRPr="00743A28" w:rsidRDefault="00743A28" w:rsidP="00B84A53">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Naziv mjere</w:t>
            </w:r>
          </w:p>
        </w:tc>
        <w:tc>
          <w:tcPr>
            <w:tcW w:w="3999" w:type="dxa"/>
            <w:shd w:val="clear" w:color="auto" w:fill="D9D9D9" w:themeFill="background1" w:themeFillShade="D9"/>
          </w:tcPr>
          <w:p w:rsidR="00743A28" w:rsidRPr="00743A28" w:rsidRDefault="00743A28" w:rsidP="00B84A53">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Oznaka i naziv aktivnosti</w:t>
            </w:r>
          </w:p>
        </w:tc>
        <w:tc>
          <w:tcPr>
            <w:tcW w:w="0" w:type="auto"/>
            <w:shd w:val="clear" w:color="auto" w:fill="D9D9D9" w:themeFill="background1" w:themeFillShade="D9"/>
            <w:noWrap/>
          </w:tcPr>
          <w:p w:rsidR="00743A28" w:rsidRPr="00743A28" w:rsidRDefault="00743A28" w:rsidP="00B84A53">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Vrsta</w:t>
            </w:r>
          </w:p>
          <w:p w:rsidR="00743A28" w:rsidRPr="00743A28" w:rsidRDefault="00743A28" w:rsidP="00B84A53">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mjere</w:t>
            </w:r>
          </w:p>
        </w:tc>
      </w:tr>
      <w:tr w:rsidR="00743A28" w:rsidRPr="00743A28" w:rsidTr="005F5371">
        <w:trPr>
          <w:trHeight w:val="20"/>
        </w:trPr>
        <w:tc>
          <w:tcPr>
            <w:tcW w:w="0" w:type="auto"/>
            <w:vMerge w:val="restart"/>
            <w:hideMark/>
          </w:tcPr>
          <w:p w:rsidR="00743A28" w:rsidRPr="00743A28" w:rsidRDefault="00743A28" w:rsidP="00B84A53">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P-0</w:t>
            </w:r>
            <w:r w:rsidR="00A9147F">
              <w:rPr>
                <w:rFonts w:ascii="Times New Roman" w:hAnsi="Times New Roman" w:cs="Times New Roman"/>
                <w:sz w:val="24"/>
                <w:szCs w:val="24"/>
              </w:rPr>
              <w:t>8</w:t>
            </w:r>
          </w:p>
        </w:tc>
        <w:tc>
          <w:tcPr>
            <w:tcW w:w="3249" w:type="dxa"/>
            <w:vMerge w:val="restart"/>
            <w:hideMark/>
          </w:tcPr>
          <w:p w:rsidR="00743A28" w:rsidRPr="00743A28" w:rsidRDefault="00743A28" w:rsidP="00B84A53">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Osiguranje poljoprivredne proizvodnje od proizvodnih gubitaka uzrokovanih nepovoljnim klimatskim prilikama</w:t>
            </w:r>
          </w:p>
        </w:tc>
        <w:tc>
          <w:tcPr>
            <w:tcW w:w="3999" w:type="dxa"/>
            <w:hideMark/>
          </w:tcPr>
          <w:p w:rsidR="00743A28" w:rsidRPr="00743A28" w:rsidRDefault="00743A28" w:rsidP="00B84A53">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P-0</w:t>
            </w:r>
            <w:r w:rsidR="00A9147F">
              <w:rPr>
                <w:rFonts w:ascii="Times New Roman" w:hAnsi="Times New Roman" w:cs="Times New Roman"/>
                <w:sz w:val="24"/>
                <w:szCs w:val="24"/>
              </w:rPr>
              <w:t>8</w:t>
            </w:r>
            <w:r w:rsidRPr="00743A28">
              <w:rPr>
                <w:rFonts w:ascii="Times New Roman" w:hAnsi="Times New Roman" w:cs="Times New Roman"/>
                <w:sz w:val="24"/>
                <w:szCs w:val="24"/>
              </w:rPr>
              <w:t xml:space="preserve">-01. </w:t>
            </w:r>
            <w:r w:rsidR="008E148D">
              <w:rPr>
                <w:rFonts w:ascii="Times New Roman" w:hAnsi="Times New Roman" w:cs="Times New Roman"/>
                <w:sz w:val="24"/>
                <w:szCs w:val="24"/>
              </w:rPr>
              <w:t>D</w:t>
            </w:r>
            <w:r w:rsidR="008E148D" w:rsidRPr="008E148D">
              <w:rPr>
                <w:rFonts w:ascii="Times New Roman" w:hAnsi="Times New Roman" w:cs="Times New Roman"/>
                <w:sz w:val="24"/>
                <w:szCs w:val="24"/>
              </w:rPr>
              <w:t>efiniranje preventivnih aktivnosti i nastavak provedbe aktivnosti Obnove poljoprivrednog zemljišta i proizvodnog potencijala, kojim se dodjeljuju potpore za obnavljanje proizvodnog potencijala narušenog elementarnim nepogodama i katastrofalnim događajima te za uvođenje odgovarajućih preventivnih aktivnosti</w:t>
            </w:r>
          </w:p>
        </w:tc>
        <w:tc>
          <w:tcPr>
            <w:tcW w:w="0" w:type="auto"/>
            <w:noWrap/>
            <w:hideMark/>
          </w:tcPr>
          <w:p w:rsidR="00743A28" w:rsidRPr="00743A28" w:rsidRDefault="00743A28" w:rsidP="00B84A53">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PR</w:t>
            </w:r>
          </w:p>
        </w:tc>
      </w:tr>
      <w:tr w:rsidR="00743A28" w:rsidRPr="00743A28" w:rsidTr="005F5371">
        <w:trPr>
          <w:trHeight w:val="20"/>
        </w:trPr>
        <w:tc>
          <w:tcPr>
            <w:tcW w:w="0" w:type="auto"/>
            <w:vMerge/>
            <w:hideMark/>
          </w:tcPr>
          <w:p w:rsidR="00743A28" w:rsidRPr="00743A28" w:rsidRDefault="00743A28" w:rsidP="00B84A53">
            <w:pPr>
              <w:spacing w:after="160" w:line="259" w:lineRule="auto"/>
              <w:jc w:val="left"/>
              <w:rPr>
                <w:rFonts w:ascii="Times New Roman" w:hAnsi="Times New Roman" w:cs="Times New Roman"/>
                <w:sz w:val="24"/>
                <w:szCs w:val="24"/>
              </w:rPr>
            </w:pPr>
          </w:p>
        </w:tc>
        <w:tc>
          <w:tcPr>
            <w:tcW w:w="3249" w:type="dxa"/>
            <w:vMerge/>
            <w:hideMark/>
          </w:tcPr>
          <w:p w:rsidR="00743A28" w:rsidRPr="00743A28" w:rsidRDefault="00743A28" w:rsidP="00B84A53">
            <w:pPr>
              <w:spacing w:after="160" w:line="259" w:lineRule="auto"/>
              <w:jc w:val="left"/>
              <w:rPr>
                <w:rFonts w:ascii="Times New Roman" w:hAnsi="Times New Roman" w:cs="Times New Roman"/>
                <w:sz w:val="24"/>
                <w:szCs w:val="24"/>
              </w:rPr>
            </w:pPr>
          </w:p>
        </w:tc>
        <w:tc>
          <w:tcPr>
            <w:tcW w:w="3999" w:type="dxa"/>
            <w:hideMark/>
          </w:tcPr>
          <w:p w:rsidR="00743A28" w:rsidRPr="00743A28" w:rsidRDefault="00743A28" w:rsidP="00B84A53">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P-0</w:t>
            </w:r>
            <w:r w:rsidR="00A9147F">
              <w:rPr>
                <w:rFonts w:ascii="Times New Roman" w:hAnsi="Times New Roman" w:cs="Times New Roman"/>
                <w:sz w:val="24"/>
                <w:szCs w:val="24"/>
              </w:rPr>
              <w:t>8</w:t>
            </w:r>
            <w:r w:rsidRPr="00743A28">
              <w:rPr>
                <w:rFonts w:ascii="Times New Roman" w:hAnsi="Times New Roman" w:cs="Times New Roman"/>
                <w:sz w:val="24"/>
                <w:szCs w:val="24"/>
              </w:rPr>
              <w:t xml:space="preserve">-02. </w:t>
            </w:r>
            <w:r w:rsidR="008E148D" w:rsidRPr="008E148D">
              <w:rPr>
                <w:rFonts w:ascii="Times New Roman" w:hAnsi="Times New Roman" w:cs="Times New Roman"/>
                <w:sz w:val="24"/>
                <w:szCs w:val="24"/>
              </w:rPr>
              <w:t>Nastavak dodjele potpore za sufinanciranje dijela premije osiguranja usjeva, životinja i biljaka; predmet potpore jest biljna i stočarska proizvodnja evidentirana u odgovarajućim sustavima za evidenciju poljoprivrednog zemljišta i domaćih životinja</w:t>
            </w:r>
          </w:p>
        </w:tc>
        <w:tc>
          <w:tcPr>
            <w:tcW w:w="0" w:type="auto"/>
            <w:noWrap/>
            <w:hideMark/>
          </w:tcPr>
          <w:p w:rsidR="00743A28" w:rsidRPr="00743A28" w:rsidRDefault="00743A28" w:rsidP="00B84A53">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PR</w:t>
            </w:r>
          </w:p>
        </w:tc>
      </w:tr>
      <w:tr w:rsidR="006B4846" w:rsidRPr="00743A28" w:rsidTr="005F5371">
        <w:trPr>
          <w:trHeight w:val="20"/>
        </w:trPr>
        <w:tc>
          <w:tcPr>
            <w:tcW w:w="0" w:type="auto"/>
            <w:hideMark/>
          </w:tcPr>
          <w:p w:rsidR="006B4846" w:rsidRPr="00743A28" w:rsidRDefault="006B4846" w:rsidP="00B84A53">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ŠU-08</w:t>
            </w:r>
          </w:p>
        </w:tc>
        <w:tc>
          <w:tcPr>
            <w:tcW w:w="3249" w:type="dxa"/>
            <w:hideMark/>
          </w:tcPr>
          <w:p w:rsidR="006B4846" w:rsidRPr="00743A28" w:rsidRDefault="006B4846" w:rsidP="00B84A53">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Osvješćivanje dionika u šumarskom sektoru o klimatskim promjenama i mjerama prilagodbe</w:t>
            </w:r>
          </w:p>
        </w:tc>
        <w:tc>
          <w:tcPr>
            <w:tcW w:w="3999" w:type="dxa"/>
            <w:hideMark/>
          </w:tcPr>
          <w:p w:rsidR="006B4846" w:rsidRPr="00743A28" w:rsidRDefault="006B4846" w:rsidP="00B84A53">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 xml:space="preserve">ŠU-08-01. Edukacija licenciranih i ostalih inženjera šumarstva, šumarskih tehničara, djelatnika JU za upravljanje zaštićenim dijelovima prirode </w:t>
            </w:r>
            <w:r>
              <w:rPr>
                <w:rFonts w:ascii="Times New Roman" w:hAnsi="Times New Roman" w:cs="Times New Roman"/>
                <w:sz w:val="24"/>
                <w:szCs w:val="24"/>
              </w:rPr>
              <w:t>u kontekstu rizika</w:t>
            </w:r>
            <w:r w:rsidRPr="00743A28">
              <w:rPr>
                <w:rFonts w:ascii="Times New Roman" w:hAnsi="Times New Roman" w:cs="Times New Roman"/>
                <w:sz w:val="24"/>
                <w:szCs w:val="24"/>
              </w:rPr>
              <w:t xml:space="preserve"> klimatsk</w:t>
            </w:r>
            <w:r>
              <w:rPr>
                <w:rFonts w:ascii="Times New Roman" w:hAnsi="Times New Roman" w:cs="Times New Roman"/>
                <w:sz w:val="24"/>
                <w:szCs w:val="24"/>
              </w:rPr>
              <w:t>ih</w:t>
            </w:r>
            <w:r w:rsidR="00EB5975">
              <w:rPr>
                <w:rFonts w:ascii="Times New Roman" w:hAnsi="Times New Roman" w:cs="Times New Roman"/>
                <w:sz w:val="24"/>
                <w:szCs w:val="24"/>
              </w:rPr>
              <w:t xml:space="preserve"> </w:t>
            </w:r>
            <w:r w:rsidRPr="00743A28">
              <w:rPr>
                <w:rFonts w:ascii="Times New Roman" w:hAnsi="Times New Roman" w:cs="Times New Roman"/>
                <w:sz w:val="24"/>
                <w:szCs w:val="24"/>
              </w:rPr>
              <w:t>promjen</w:t>
            </w:r>
            <w:r>
              <w:rPr>
                <w:rFonts w:ascii="Times New Roman" w:hAnsi="Times New Roman" w:cs="Times New Roman"/>
                <w:sz w:val="24"/>
                <w:szCs w:val="24"/>
              </w:rPr>
              <w:t>a</w:t>
            </w:r>
          </w:p>
        </w:tc>
        <w:tc>
          <w:tcPr>
            <w:tcW w:w="0" w:type="auto"/>
            <w:noWrap/>
            <w:hideMark/>
          </w:tcPr>
          <w:p w:rsidR="006B4846" w:rsidRPr="00743A28" w:rsidRDefault="006B4846" w:rsidP="00B84A53">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ED</w:t>
            </w:r>
          </w:p>
        </w:tc>
      </w:tr>
      <w:tr w:rsidR="006B4846" w:rsidRPr="00743A28" w:rsidTr="005F5371">
        <w:trPr>
          <w:trHeight w:val="20"/>
        </w:trPr>
        <w:tc>
          <w:tcPr>
            <w:tcW w:w="0" w:type="auto"/>
            <w:hideMark/>
          </w:tcPr>
          <w:p w:rsidR="006B4846" w:rsidRPr="00743A28" w:rsidRDefault="006B4846" w:rsidP="00B84A53">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lastRenderedPageBreak/>
              <w:t>ŠU-09</w:t>
            </w:r>
          </w:p>
        </w:tc>
        <w:tc>
          <w:tcPr>
            <w:tcW w:w="3249" w:type="dxa"/>
            <w:hideMark/>
          </w:tcPr>
          <w:p w:rsidR="006B4846" w:rsidRPr="00743A28" w:rsidRDefault="006B4846" w:rsidP="00B84A53">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 xml:space="preserve">Jačanje osviještenosti i senzibiliziranje privatnih </w:t>
            </w:r>
            <w:proofErr w:type="spellStart"/>
            <w:r w:rsidRPr="00743A28">
              <w:rPr>
                <w:rFonts w:ascii="Times New Roman" w:hAnsi="Times New Roman" w:cs="Times New Roman"/>
                <w:sz w:val="24"/>
                <w:szCs w:val="24"/>
              </w:rPr>
              <w:t>šumoposjednika</w:t>
            </w:r>
            <w:proofErr w:type="spellEnd"/>
            <w:r w:rsidRPr="00743A28">
              <w:rPr>
                <w:rFonts w:ascii="Times New Roman" w:hAnsi="Times New Roman" w:cs="Times New Roman"/>
                <w:sz w:val="24"/>
                <w:szCs w:val="24"/>
              </w:rPr>
              <w:t xml:space="preserve"> za održivo gospodarenje šumama kao preduvjet provedbe prilagodbe klimatskim promjenama</w:t>
            </w:r>
          </w:p>
        </w:tc>
        <w:tc>
          <w:tcPr>
            <w:tcW w:w="3999" w:type="dxa"/>
            <w:hideMark/>
          </w:tcPr>
          <w:p w:rsidR="006B4846" w:rsidRPr="00743A28" w:rsidRDefault="006B4846" w:rsidP="00B84A53">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 xml:space="preserve">ŠU-09-01. Izraditi programe edukacije i osvješćivanja privatnih </w:t>
            </w:r>
            <w:proofErr w:type="spellStart"/>
            <w:r w:rsidRPr="00743A28">
              <w:rPr>
                <w:rFonts w:ascii="Times New Roman" w:hAnsi="Times New Roman" w:cs="Times New Roman"/>
                <w:sz w:val="24"/>
                <w:szCs w:val="24"/>
              </w:rPr>
              <w:t>šumoposjednika</w:t>
            </w:r>
            <w:proofErr w:type="spellEnd"/>
            <w:r w:rsidRPr="00743A28">
              <w:rPr>
                <w:rFonts w:ascii="Times New Roman" w:hAnsi="Times New Roman" w:cs="Times New Roman"/>
                <w:sz w:val="24"/>
                <w:szCs w:val="24"/>
              </w:rPr>
              <w:t xml:space="preserve"> o klimatskim promjenama i prilagodbi klimatskim promjenama</w:t>
            </w:r>
          </w:p>
        </w:tc>
        <w:tc>
          <w:tcPr>
            <w:tcW w:w="0" w:type="auto"/>
            <w:noWrap/>
            <w:hideMark/>
          </w:tcPr>
          <w:p w:rsidR="006B4846" w:rsidRPr="00743A28" w:rsidRDefault="006B4846" w:rsidP="00B84A53">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ED</w:t>
            </w:r>
          </w:p>
        </w:tc>
      </w:tr>
      <w:tr w:rsidR="006B4846" w:rsidRPr="00743A28" w:rsidTr="005F5371">
        <w:trPr>
          <w:trHeight w:val="20"/>
        </w:trPr>
        <w:tc>
          <w:tcPr>
            <w:tcW w:w="0" w:type="auto"/>
            <w:vMerge w:val="restart"/>
            <w:hideMark/>
          </w:tcPr>
          <w:p w:rsidR="006B4846" w:rsidRPr="00743A28" w:rsidRDefault="006B4846" w:rsidP="00B84A53">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RR-10</w:t>
            </w:r>
          </w:p>
        </w:tc>
        <w:tc>
          <w:tcPr>
            <w:tcW w:w="3249" w:type="dxa"/>
            <w:vMerge w:val="restart"/>
            <w:hideMark/>
          </w:tcPr>
          <w:p w:rsidR="006B4846" w:rsidRPr="00743A28" w:rsidRDefault="006B4846" w:rsidP="00B84A53">
            <w:pPr>
              <w:spacing w:after="160" w:line="259" w:lineRule="auto"/>
              <w:jc w:val="left"/>
              <w:rPr>
                <w:rFonts w:ascii="Times New Roman" w:hAnsi="Times New Roman" w:cs="Times New Roman"/>
                <w:sz w:val="24"/>
                <w:szCs w:val="24"/>
              </w:rPr>
            </w:pPr>
            <w:r>
              <w:rPr>
                <w:rFonts w:ascii="Times New Roman" w:hAnsi="Times New Roman" w:cs="Times New Roman"/>
                <w:sz w:val="24"/>
                <w:szCs w:val="24"/>
              </w:rPr>
              <w:t xml:space="preserve">Razvoj </w:t>
            </w:r>
            <w:r w:rsidRPr="00743A28">
              <w:rPr>
                <w:rFonts w:ascii="Times New Roman" w:hAnsi="Times New Roman" w:cs="Times New Roman"/>
                <w:sz w:val="24"/>
                <w:szCs w:val="24"/>
              </w:rPr>
              <w:t xml:space="preserve">akvakulture prilagođavanjem količine i kvalitete hrane </w:t>
            </w:r>
            <w:r>
              <w:rPr>
                <w:rFonts w:ascii="Times New Roman" w:hAnsi="Times New Roman" w:cs="Times New Roman"/>
                <w:sz w:val="24"/>
                <w:szCs w:val="24"/>
              </w:rPr>
              <w:t xml:space="preserve">u </w:t>
            </w:r>
            <w:r w:rsidRPr="00743A28">
              <w:rPr>
                <w:rFonts w:ascii="Times New Roman" w:hAnsi="Times New Roman" w:cs="Times New Roman"/>
                <w:sz w:val="24"/>
                <w:szCs w:val="24"/>
              </w:rPr>
              <w:t>promijenjenim klimatskim uvjetima</w:t>
            </w:r>
          </w:p>
        </w:tc>
        <w:tc>
          <w:tcPr>
            <w:tcW w:w="3999" w:type="dxa"/>
            <w:hideMark/>
          </w:tcPr>
          <w:p w:rsidR="006B4846" w:rsidRPr="00743A28" w:rsidRDefault="006B4846" w:rsidP="00B84A53">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RR-10-01. Istražiti utjecaj povišene temperature vode na metabolizam riba</w:t>
            </w:r>
          </w:p>
        </w:tc>
        <w:tc>
          <w:tcPr>
            <w:tcW w:w="0" w:type="auto"/>
            <w:noWrap/>
            <w:hideMark/>
          </w:tcPr>
          <w:p w:rsidR="006B4846" w:rsidRPr="00743A28" w:rsidRDefault="006B4846" w:rsidP="00B84A53">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PR</w:t>
            </w:r>
          </w:p>
        </w:tc>
      </w:tr>
      <w:tr w:rsidR="006B4846" w:rsidRPr="00743A28" w:rsidTr="005F5371">
        <w:trPr>
          <w:trHeight w:val="20"/>
        </w:trPr>
        <w:tc>
          <w:tcPr>
            <w:tcW w:w="0" w:type="auto"/>
            <w:vMerge/>
            <w:hideMark/>
          </w:tcPr>
          <w:p w:rsidR="006B4846" w:rsidRPr="00743A28" w:rsidRDefault="006B4846" w:rsidP="00B84A53">
            <w:pPr>
              <w:spacing w:after="160" w:line="259" w:lineRule="auto"/>
              <w:jc w:val="left"/>
              <w:rPr>
                <w:rFonts w:ascii="Times New Roman" w:hAnsi="Times New Roman" w:cs="Times New Roman"/>
                <w:sz w:val="24"/>
                <w:szCs w:val="24"/>
              </w:rPr>
            </w:pPr>
          </w:p>
        </w:tc>
        <w:tc>
          <w:tcPr>
            <w:tcW w:w="3249" w:type="dxa"/>
            <w:vMerge/>
            <w:hideMark/>
          </w:tcPr>
          <w:p w:rsidR="006B4846" w:rsidRPr="00743A28" w:rsidRDefault="006B4846" w:rsidP="00B84A53">
            <w:pPr>
              <w:spacing w:after="160" w:line="259" w:lineRule="auto"/>
              <w:jc w:val="left"/>
              <w:rPr>
                <w:rFonts w:ascii="Times New Roman" w:hAnsi="Times New Roman" w:cs="Times New Roman"/>
                <w:sz w:val="24"/>
                <w:szCs w:val="24"/>
              </w:rPr>
            </w:pPr>
          </w:p>
        </w:tc>
        <w:tc>
          <w:tcPr>
            <w:tcW w:w="3999" w:type="dxa"/>
            <w:hideMark/>
          </w:tcPr>
          <w:p w:rsidR="006B4846" w:rsidRPr="00743A28" w:rsidRDefault="006B4846" w:rsidP="00B84A53">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RR-10-02. Istražiti utjecaj režima prehrane, količine i sastava obroka na intenzitet rasta riba u uvjetima povišene temperature vode</w:t>
            </w:r>
          </w:p>
        </w:tc>
        <w:tc>
          <w:tcPr>
            <w:tcW w:w="0" w:type="auto"/>
            <w:noWrap/>
            <w:hideMark/>
          </w:tcPr>
          <w:p w:rsidR="006B4846" w:rsidRPr="00743A28" w:rsidRDefault="006B4846" w:rsidP="00B84A53">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PR</w:t>
            </w:r>
          </w:p>
        </w:tc>
      </w:tr>
    </w:tbl>
    <w:p w:rsidR="004A1473" w:rsidRDefault="004A1473" w:rsidP="00743A28">
      <w:pPr>
        <w:rPr>
          <w:rFonts w:ascii="Times New Roman" w:hAnsi="Times New Roman" w:cs="Times New Roman"/>
          <w:b/>
          <w:sz w:val="24"/>
          <w:szCs w:val="24"/>
        </w:rPr>
      </w:pPr>
    </w:p>
    <w:p w:rsidR="00743A28" w:rsidRPr="0057722D" w:rsidRDefault="00743A28" w:rsidP="00743A28">
      <w:pPr>
        <w:rPr>
          <w:rFonts w:ascii="Times New Roman" w:hAnsi="Times New Roman" w:cs="Times New Roman"/>
          <w:b/>
          <w:sz w:val="24"/>
          <w:szCs w:val="24"/>
        </w:rPr>
      </w:pPr>
      <w:r w:rsidRPr="00743A28">
        <w:rPr>
          <w:rFonts w:ascii="Times New Roman" w:hAnsi="Times New Roman" w:cs="Times New Roman"/>
          <w:b/>
          <w:sz w:val="24"/>
          <w:szCs w:val="24"/>
        </w:rPr>
        <w:t xml:space="preserve">Prioritet 3. </w:t>
      </w:r>
      <w:r w:rsidRPr="00743A28">
        <w:rPr>
          <w:rFonts w:ascii="Times New Roman" w:hAnsi="Times New Roman" w:cs="Times New Roman"/>
          <w:b/>
          <w:sz w:val="24"/>
          <w:szCs w:val="24"/>
        </w:rPr>
        <w:tab/>
      </w:r>
      <w:r w:rsidRPr="00743A28">
        <w:rPr>
          <w:rFonts w:ascii="Times New Roman" w:hAnsi="Times New Roman" w:cs="Times New Roman"/>
          <w:b/>
          <w:bCs/>
          <w:iCs/>
          <w:sz w:val="24"/>
          <w:szCs w:val="24"/>
        </w:rPr>
        <w:t>Osiguranje održivog energetskog razvitka</w:t>
      </w:r>
    </w:p>
    <w:p w:rsidR="00743A28" w:rsidRPr="00743A28" w:rsidRDefault="00743A28" w:rsidP="00743A28">
      <w:pPr>
        <w:rPr>
          <w:rFonts w:ascii="Times New Roman" w:hAnsi="Times New Roman" w:cs="Times New Roman"/>
          <w:sz w:val="24"/>
          <w:szCs w:val="24"/>
        </w:rPr>
      </w:pPr>
      <w:r w:rsidRPr="00743A28">
        <w:rPr>
          <w:rFonts w:ascii="Times New Roman" w:hAnsi="Times New Roman" w:cs="Times New Roman"/>
          <w:sz w:val="24"/>
          <w:szCs w:val="24"/>
        </w:rPr>
        <w:t>Smanjenje srednje godišnje količine oborina uvjetuje s jedne strane smanjenu proizvodnju električne energije u hidroelektranama, a s druge strane predstavlja ozbiljan problem u osiguranju učinkovitog hlađenja postrojenja termoelektrana i termoelektrana-toplana (centralnih toplinskih sustava - CTS). Uslijed porasta vanjske temperature dolazi i do smanjenja energetskih potreba zgrada, što za održivost i rentabilnost postojećih centralnih toplinskih sustava predstavlja problem ako nisu tehnički pripremni na proširenje usluga u smislu pružanja ne samo usluge centralnog grijanja, nego i usluge centralnog hlađenja zgrada. Međutim izazovima u energetskom sektoru potrebno je pristupiti s iznimnom pažnjom u svrhu osiguranja održive energetike, kako s aspekta proizvodnje električne, tako i toplinske energije, ali i njihove distribucije i prijenosa. Također, sve češća oštećenja elektroenergetskog sustava i njegovih postrojenja uslijed ekstremnih vremenskih događaja predstavljaju veliki financijski teret za sve sudionike u energetskom sektoru zaključno s građanima kao krajnjim potrošačima toplinske i električne energije, a koji su na koncu ti koji plaćaju krajnju cijenu topline i električne energije.</w:t>
      </w:r>
    </w:p>
    <w:p w:rsidR="003D7941" w:rsidRDefault="003D7941" w:rsidP="004A1473">
      <w:pPr>
        <w:spacing w:after="0"/>
        <w:rPr>
          <w:rFonts w:ascii="Times New Roman" w:hAnsi="Times New Roman" w:cs="Times New Roman"/>
          <w:iCs/>
          <w:sz w:val="24"/>
          <w:szCs w:val="24"/>
        </w:rPr>
      </w:pPr>
    </w:p>
    <w:p w:rsidR="00743A28" w:rsidRPr="00743A28" w:rsidRDefault="00743A28" w:rsidP="00743A28">
      <w:pPr>
        <w:rPr>
          <w:rFonts w:ascii="Times New Roman" w:hAnsi="Times New Roman" w:cs="Times New Roman"/>
          <w:iCs/>
          <w:sz w:val="24"/>
          <w:szCs w:val="24"/>
        </w:rPr>
      </w:pPr>
      <w:r w:rsidRPr="00743A28">
        <w:rPr>
          <w:rFonts w:ascii="Times New Roman" w:hAnsi="Times New Roman" w:cs="Times New Roman"/>
          <w:iCs/>
          <w:sz w:val="24"/>
          <w:szCs w:val="24"/>
        </w:rPr>
        <w:t xml:space="preserve">Tablica </w:t>
      </w:r>
      <w:r w:rsidR="004B03A2">
        <w:rPr>
          <w:rFonts w:ascii="Times New Roman" w:hAnsi="Times New Roman" w:cs="Times New Roman"/>
          <w:iCs/>
          <w:sz w:val="24"/>
          <w:szCs w:val="24"/>
        </w:rPr>
        <w:t>6</w:t>
      </w:r>
      <w:r w:rsidRPr="00743A28">
        <w:rPr>
          <w:rFonts w:ascii="Times New Roman" w:hAnsi="Times New Roman" w:cs="Times New Roman"/>
          <w:iCs/>
          <w:sz w:val="24"/>
          <w:szCs w:val="24"/>
        </w:rPr>
        <w:noBreakHyphen/>
      </w:r>
      <w:r w:rsidR="004B03A2">
        <w:rPr>
          <w:rFonts w:ascii="Times New Roman" w:hAnsi="Times New Roman" w:cs="Times New Roman"/>
          <w:iCs/>
          <w:sz w:val="24"/>
          <w:szCs w:val="24"/>
        </w:rPr>
        <w:t>7</w:t>
      </w:r>
      <w:r w:rsidRPr="00743A28">
        <w:rPr>
          <w:rFonts w:ascii="Times New Roman" w:hAnsi="Times New Roman" w:cs="Times New Roman"/>
          <w:iCs/>
          <w:sz w:val="24"/>
          <w:szCs w:val="24"/>
        </w:rPr>
        <w:t xml:space="preserve">: Prioritet 3. – 1 Mjere </w:t>
      </w:r>
      <w:r w:rsidRPr="00743A28">
        <w:rPr>
          <w:rFonts w:ascii="Times New Roman" w:hAnsi="Times New Roman" w:cs="Times New Roman"/>
          <w:iCs/>
          <w:sz w:val="24"/>
          <w:szCs w:val="24"/>
          <w:u w:val="single"/>
        </w:rPr>
        <w:t xml:space="preserve">vrlo visoke </w:t>
      </w:r>
      <w:r w:rsidRPr="00743A28">
        <w:rPr>
          <w:rFonts w:ascii="Times New Roman" w:hAnsi="Times New Roman" w:cs="Times New Roman"/>
          <w:iCs/>
          <w:sz w:val="24"/>
          <w:szCs w:val="24"/>
        </w:rPr>
        <w:t>važnosti</w:t>
      </w:r>
    </w:p>
    <w:tbl>
      <w:tblPr>
        <w:tblStyle w:val="Reetkatablice"/>
        <w:tblW w:w="0" w:type="auto"/>
        <w:tblLook w:val="04A0" w:firstRow="1" w:lastRow="0" w:firstColumn="1" w:lastColumn="0" w:noHBand="0" w:noVBand="1"/>
      </w:tblPr>
      <w:tblGrid>
        <w:gridCol w:w="1015"/>
        <w:gridCol w:w="2635"/>
        <w:gridCol w:w="4597"/>
        <w:gridCol w:w="763"/>
      </w:tblGrid>
      <w:tr w:rsidR="00743A28" w:rsidRPr="00743A28" w:rsidTr="005F5371">
        <w:trPr>
          <w:trHeight w:val="227"/>
          <w:tblHeader/>
        </w:trPr>
        <w:tc>
          <w:tcPr>
            <w:tcW w:w="0" w:type="auto"/>
            <w:shd w:val="clear" w:color="auto" w:fill="D9D9D9" w:themeFill="background1" w:themeFillShade="D9"/>
          </w:tcPr>
          <w:p w:rsidR="00743A28" w:rsidRPr="00743A28" w:rsidRDefault="00743A28" w:rsidP="00B84A53">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Oznaka mjere</w:t>
            </w:r>
          </w:p>
        </w:tc>
        <w:tc>
          <w:tcPr>
            <w:tcW w:w="0" w:type="auto"/>
            <w:shd w:val="clear" w:color="auto" w:fill="D9D9D9" w:themeFill="background1" w:themeFillShade="D9"/>
          </w:tcPr>
          <w:p w:rsidR="00743A28" w:rsidRPr="00743A28" w:rsidRDefault="00743A28" w:rsidP="00B84A53">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Naziv mjere</w:t>
            </w:r>
          </w:p>
        </w:tc>
        <w:tc>
          <w:tcPr>
            <w:tcW w:w="0" w:type="auto"/>
            <w:shd w:val="clear" w:color="auto" w:fill="D9D9D9" w:themeFill="background1" w:themeFillShade="D9"/>
          </w:tcPr>
          <w:p w:rsidR="00743A28" w:rsidRPr="00743A28" w:rsidRDefault="00743A28" w:rsidP="00B84A53">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Oznaka i naziv aktivnosti</w:t>
            </w:r>
          </w:p>
        </w:tc>
        <w:tc>
          <w:tcPr>
            <w:tcW w:w="0" w:type="auto"/>
            <w:shd w:val="clear" w:color="auto" w:fill="D9D9D9" w:themeFill="background1" w:themeFillShade="D9"/>
            <w:noWrap/>
          </w:tcPr>
          <w:p w:rsidR="00743A28" w:rsidRPr="00743A28" w:rsidRDefault="00743A28" w:rsidP="00B84A53">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Vrsta</w:t>
            </w:r>
          </w:p>
          <w:p w:rsidR="00743A28" w:rsidRPr="00743A28" w:rsidRDefault="00743A28" w:rsidP="00B84A53">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mjere</w:t>
            </w:r>
          </w:p>
        </w:tc>
      </w:tr>
      <w:tr w:rsidR="00743A28" w:rsidRPr="00743A28" w:rsidTr="005F5371">
        <w:trPr>
          <w:trHeight w:val="227"/>
        </w:trPr>
        <w:tc>
          <w:tcPr>
            <w:tcW w:w="0" w:type="auto"/>
            <w:vMerge w:val="restart"/>
            <w:hideMark/>
          </w:tcPr>
          <w:p w:rsidR="00743A28" w:rsidRPr="00743A28" w:rsidRDefault="00743A28" w:rsidP="00B84A53">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E-01</w:t>
            </w:r>
          </w:p>
        </w:tc>
        <w:tc>
          <w:tcPr>
            <w:tcW w:w="0" w:type="auto"/>
            <w:vMerge w:val="restart"/>
            <w:hideMark/>
          </w:tcPr>
          <w:p w:rsidR="00743A28" w:rsidRPr="00743A28" w:rsidRDefault="00743A28" w:rsidP="00B84A53">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Jačanje otpornosti proizvodnih postrojenja putem skladištenja električne energije</w:t>
            </w:r>
          </w:p>
        </w:tc>
        <w:tc>
          <w:tcPr>
            <w:tcW w:w="0" w:type="auto"/>
            <w:hideMark/>
          </w:tcPr>
          <w:p w:rsidR="00743A28" w:rsidRPr="00743A28" w:rsidRDefault="00743A28" w:rsidP="00B84A53">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E-01-01. Izraditi analizu ranjivosti značajnijih postojećih proizvodnih postrojenja na nepovoljne učinke klimatskih promjena radi definiranja najugroženijih i napraviti listu prioriteta</w:t>
            </w:r>
          </w:p>
        </w:tc>
        <w:tc>
          <w:tcPr>
            <w:tcW w:w="0" w:type="auto"/>
            <w:noWrap/>
            <w:hideMark/>
          </w:tcPr>
          <w:p w:rsidR="00743A28" w:rsidRPr="00743A28" w:rsidRDefault="00743A28" w:rsidP="00B84A53">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PR</w:t>
            </w:r>
          </w:p>
        </w:tc>
      </w:tr>
      <w:tr w:rsidR="00743A28" w:rsidRPr="00743A28" w:rsidTr="005F5371">
        <w:trPr>
          <w:trHeight w:val="227"/>
        </w:trPr>
        <w:tc>
          <w:tcPr>
            <w:tcW w:w="0" w:type="auto"/>
            <w:vMerge/>
            <w:hideMark/>
          </w:tcPr>
          <w:p w:rsidR="00743A28" w:rsidRPr="00743A28" w:rsidRDefault="00743A28" w:rsidP="00B84A53">
            <w:pPr>
              <w:spacing w:after="160" w:line="259" w:lineRule="auto"/>
              <w:jc w:val="left"/>
              <w:rPr>
                <w:rFonts w:ascii="Times New Roman" w:hAnsi="Times New Roman" w:cs="Times New Roman"/>
                <w:sz w:val="24"/>
                <w:szCs w:val="24"/>
              </w:rPr>
            </w:pPr>
          </w:p>
        </w:tc>
        <w:tc>
          <w:tcPr>
            <w:tcW w:w="0" w:type="auto"/>
            <w:vMerge/>
            <w:hideMark/>
          </w:tcPr>
          <w:p w:rsidR="00743A28" w:rsidRPr="00743A28" w:rsidRDefault="00743A28" w:rsidP="00B84A53">
            <w:pPr>
              <w:spacing w:after="160" w:line="259" w:lineRule="auto"/>
              <w:jc w:val="left"/>
              <w:rPr>
                <w:rFonts w:ascii="Times New Roman" w:hAnsi="Times New Roman" w:cs="Times New Roman"/>
                <w:sz w:val="24"/>
                <w:szCs w:val="24"/>
              </w:rPr>
            </w:pPr>
          </w:p>
        </w:tc>
        <w:tc>
          <w:tcPr>
            <w:tcW w:w="0" w:type="auto"/>
            <w:hideMark/>
          </w:tcPr>
          <w:p w:rsidR="00743A28" w:rsidRPr="00743A28" w:rsidRDefault="00743A28" w:rsidP="00B84A53">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E-01-02. Izrada analize mogućnosti izgradnje postrojenja za skladištenje energije</w:t>
            </w:r>
          </w:p>
        </w:tc>
        <w:tc>
          <w:tcPr>
            <w:tcW w:w="0" w:type="auto"/>
            <w:noWrap/>
            <w:hideMark/>
          </w:tcPr>
          <w:p w:rsidR="00743A28" w:rsidRPr="00743A28" w:rsidRDefault="00743A28" w:rsidP="00B84A53">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PR</w:t>
            </w:r>
          </w:p>
        </w:tc>
      </w:tr>
      <w:tr w:rsidR="00743A28" w:rsidRPr="00743A28" w:rsidTr="005F5371">
        <w:trPr>
          <w:trHeight w:val="227"/>
        </w:trPr>
        <w:tc>
          <w:tcPr>
            <w:tcW w:w="0" w:type="auto"/>
            <w:vMerge/>
            <w:hideMark/>
          </w:tcPr>
          <w:p w:rsidR="00743A28" w:rsidRPr="00743A28" w:rsidRDefault="00743A28" w:rsidP="00B84A53">
            <w:pPr>
              <w:spacing w:after="160" w:line="259" w:lineRule="auto"/>
              <w:jc w:val="left"/>
              <w:rPr>
                <w:rFonts w:ascii="Times New Roman" w:hAnsi="Times New Roman" w:cs="Times New Roman"/>
                <w:sz w:val="24"/>
                <w:szCs w:val="24"/>
              </w:rPr>
            </w:pPr>
          </w:p>
        </w:tc>
        <w:tc>
          <w:tcPr>
            <w:tcW w:w="0" w:type="auto"/>
            <w:vMerge/>
            <w:hideMark/>
          </w:tcPr>
          <w:p w:rsidR="00743A28" w:rsidRPr="00743A28" w:rsidRDefault="00743A28" w:rsidP="00B84A53">
            <w:pPr>
              <w:spacing w:after="160" w:line="259" w:lineRule="auto"/>
              <w:jc w:val="left"/>
              <w:rPr>
                <w:rFonts w:ascii="Times New Roman" w:hAnsi="Times New Roman" w:cs="Times New Roman"/>
                <w:sz w:val="24"/>
                <w:szCs w:val="24"/>
              </w:rPr>
            </w:pPr>
          </w:p>
        </w:tc>
        <w:tc>
          <w:tcPr>
            <w:tcW w:w="0" w:type="auto"/>
            <w:hideMark/>
          </w:tcPr>
          <w:p w:rsidR="00743A28" w:rsidRPr="00743A28" w:rsidRDefault="00743A28" w:rsidP="00B84A53">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E-01-03. Izrada projektne dokumentacije za izgradnju pokusnog postrojenja za skladištenje energije</w:t>
            </w:r>
          </w:p>
        </w:tc>
        <w:tc>
          <w:tcPr>
            <w:tcW w:w="0" w:type="auto"/>
            <w:noWrap/>
            <w:hideMark/>
          </w:tcPr>
          <w:p w:rsidR="00743A28" w:rsidRPr="00743A28" w:rsidRDefault="00743A28" w:rsidP="00B84A53">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PR</w:t>
            </w:r>
          </w:p>
        </w:tc>
      </w:tr>
      <w:tr w:rsidR="00743A28" w:rsidRPr="00743A28" w:rsidTr="005F5371">
        <w:trPr>
          <w:trHeight w:val="227"/>
        </w:trPr>
        <w:tc>
          <w:tcPr>
            <w:tcW w:w="0" w:type="auto"/>
            <w:vMerge/>
            <w:hideMark/>
          </w:tcPr>
          <w:p w:rsidR="00743A28" w:rsidRPr="00743A28" w:rsidRDefault="00743A28" w:rsidP="00B84A53">
            <w:pPr>
              <w:spacing w:after="160" w:line="259" w:lineRule="auto"/>
              <w:jc w:val="left"/>
              <w:rPr>
                <w:rFonts w:ascii="Times New Roman" w:hAnsi="Times New Roman" w:cs="Times New Roman"/>
                <w:sz w:val="24"/>
                <w:szCs w:val="24"/>
              </w:rPr>
            </w:pPr>
          </w:p>
        </w:tc>
        <w:tc>
          <w:tcPr>
            <w:tcW w:w="0" w:type="auto"/>
            <w:vMerge/>
            <w:hideMark/>
          </w:tcPr>
          <w:p w:rsidR="00743A28" w:rsidRPr="00743A28" w:rsidRDefault="00743A28" w:rsidP="00B84A53">
            <w:pPr>
              <w:spacing w:after="160" w:line="259" w:lineRule="auto"/>
              <w:jc w:val="left"/>
              <w:rPr>
                <w:rFonts w:ascii="Times New Roman" w:hAnsi="Times New Roman" w:cs="Times New Roman"/>
                <w:sz w:val="24"/>
                <w:szCs w:val="24"/>
              </w:rPr>
            </w:pPr>
          </w:p>
        </w:tc>
        <w:tc>
          <w:tcPr>
            <w:tcW w:w="0" w:type="auto"/>
            <w:hideMark/>
          </w:tcPr>
          <w:p w:rsidR="00743A28" w:rsidRPr="00743A28" w:rsidRDefault="00743A28" w:rsidP="00B84A53">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E-01-04. Izgradnja pokusnog postrojenja za skladištenje energije</w:t>
            </w:r>
          </w:p>
        </w:tc>
        <w:tc>
          <w:tcPr>
            <w:tcW w:w="0" w:type="auto"/>
            <w:noWrap/>
            <w:hideMark/>
          </w:tcPr>
          <w:p w:rsidR="00743A28" w:rsidRPr="00743A28" w:rsidRDefault="00743A28" w:rsidP="00B84A53">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PR</w:t>
            </w:r>
          </w:p>
        </w:tc>
      </w:tr>
      <w:tr w:rsidR="00743A28" w:rsidRPr="00743A28" w:rsidTr="005F5371">
        <w:trPr>
          <w:trHeight w:val="227"/>
        </w:trPr>
        <w:tc>
          <w:tcPr>
            <w:tcW w:w="0" w:type="auto"/>
            <w:vMerge/>
            <w:hideMark/>
          </w:tcPr>
          <w:p w:rsidR="00743A28" w:rsidRPr="00743A28" w:rsidRDefault="00743A28" w:rsidP="00B84A53">
            <w:pPr>
              <w:spacing w:after="160" w:line="259" w:lineRule="auto"/>
              <w:jc w:val="left"/>
              <w:rPr>
                <w:rFonts w:ascii="Times New Roman" w:hAnsi="Times New Roman" w:cs="Times New Roman"/>
                <w:sz w:val="24"/>
                <w:szCs w:val="24"/>
              </w:rPr>
            </w:pPr>
          </w:p>
        </w:tc>
        <w:tc>
          <w:tcPr>
            <w:tcW w:w="0" w:type="auto"/>
            <w:vMerge/>
            <w:hideMark/>
          </w:tcPr>
          <w:p w:rsidR="00743A28" w:rsidRPr="00743A28" w:rsidRDefault="00743A28" w:rsidP="00B84A53">
            <w:pPr>
              <w:spacing w:after="160" w:line="259" w:lineRule="auto"/>
              <w:jc w:val="left"/>
              <w:rPr>
                <w:rFonts w:ascii="Times New Roman" w:hAnsi="Times New Roman" w:cs="Times New Roman"/>
                <w:sz w:val="24"/>
                <w:szCs w:val="24"/>
              </w:rPr>
            </w:pPr>
          </w:p>
        </w:tc>
        <w:tc>
          <w:tcPr>
            <w:tcW w:w="0" w:type="auto"/>
            <w:hideMark/>
          </w:tcPr>
          <w:p w:rsidR="00743A28" w:rsidRPr="00743A28" w:rsidRDefault="00743A28" w:rsidP="00B84A53">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 xml:space="preserve">E-01-05. Izrada studije o mogućnostima izgradnje malih autonomnih energetskih sustava </w:t>
            </w:r>
            <w:r w:rsidR="004A5277">
              <w:rPr>
                <w:rFonts w:ascii="Times New Roman" w:hAnsi="Times New Roman" w:cs="Times New Roman"/>
                <w:sz w:val="24"/>
                <w:szCs w:val="24"/>
              </w:rPr>
              <w:t xml:space="preserve">OIE </w:t>
            </w:r>
            <w:r w:rsidRPr="00743A28">
              <w:rPr>
                <w:rFonts w:ascii="Times New Roman" w:hAnsi="Times New Roman" w:cs="Times New Roman"/>
                <w:sz w:val="24"/>
                <w:szCs w:val="24"/>
              </w:rPr>
              <w:t>na otocima i ruralnim područjima, i baterijskog sustava za skladištenje energije</w:t>
            </w:r>
          </w:p>
        </w:tc>
        <w:tc>
          <w:tcPr>
            <w:tcW w:w="0" w:type="auto"/>
            <w:noWrap/>
            <w:hideMark/>
          </w:tcPr>
          <w:p w:rsidR="00743A28" w:rsidRPr="00743A28" w:rsidRDefault="00743A28" w:rsidP="00B84A53">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PR</w:t>
            </w:r>
          </w:p>
        </w:tc>
      </w:tr>
      <w:tr w:rsidR="00743A28" w:rsidRPr="00743A28" w:rsidTr="005F5371">
        <w:trPr>
          <w:trHeight w:val="227"/>
        </w:trPr>
        <w:tc>
          <w:tcPr>
            <w:tcW w:w="0" w:type="auto"/>
            <w:vMerge/>
            <w:hideMark/>
          </w:tcPr>
          <w:p w:rsidR="00743A28" w:rsidRPr="00743A28" w:rsidRDefault="00743A28" w:rsidP="00B84A53">
            <w:pPr>
              <w:spacing w:after="160" w:line="259" w:lineRule="auto"/>
              <w:jc w:val="left"/>
              <w:rPr>
                <w:rFonts w:ascii="Times New Roman" w:hAnsi="Times New Roman" w:cs="Times New Roman"/>
                <w:sz w:val="24"/>
                <w:szCs w:val="24"/>
              </w:rPr>
            </w:pPr>
          </w:p>
        </w:tc>
        <w:tc>
          <w:tcPr>
            <w:tcW w:w="0" w:type="auto"/>
            <w:vMerge/>
            <w:hideMark/>
          </w:tcPr>
          <w:p w:rsidR="00743A28" w:rsidRPr="00743A28" w:rsidRDefault="00743A28" w:rsidP="00B84A53">
            <w:pPr>
              <w:spacing w:after="160" w:line="259" w:lineRule="auto"/>
              <w:jc w:val="left"/>
              <w:rPr>
                <w:rFonts w:ascii="Times New Roman" w:hAnsi="Times New Roman" w:cs="Times New Roman"/>
                <w:sz w:val="24"/>
                <w:szCs w:val="24"/>
              </w:rPr>
            </w:pPr>
          </w:p>
        </w:tc>
        <w:tc>
          <w:tcPr>
            <w:tcW w:w="0" w:type="auto"/>
            <w:hideMark/>
          </w:tcPr>
          <w:p w:rsidR="00743A28" w:rsidRPr="00743A28" w:rsidRDefault="00743A28" w:rsidP="00B84A53">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 xml:space="preserve">E-01-06. Izrada projektne dokumentacije za instalaciju malih autonomnih energetskih sustava </w:t>
            </w:r>
            <w:r w:rsidR="004A5277">
              <w:rPr>
                <w:rFonts w:ascii="Times New Roman" w:hAnsi="Times New Roman" w:cs="Times New Roman"/>
                <w:sz w:val="24"/>
                <w:szCs w:val="24"/>
              </w:rPr>
              <w:t xml:space="preserve">OIE </w:t>
            </w:r>
            <w:r w:rsidRPr="00743A28">
              <w:rPr>
                <w:rFonts w:ascii="Times New Roman" w:hAnsi="Times New Roman" w:cs="Times New Roman"/>
                <w:sz w:val="24"/>
                <w:szCs w:val="24"/>
              </w:rPr>
              <w:t>na otocima</w:t>
            </w:r>
            <w:r w:rsidR="004A5277">
              <w:rPr>
                <w:rFonts w:ascii="Times New Roman" w:hAnsi="Times New Roman" w:cs="Times New Roman"/>
                <w:sz w:val="24"/>
                <w:szCs w:val="24"/>
              </w:rPr>
              <w:t xml:space="preserve"> i ruralnim područjima </w:t>
            </w:r>
            <w:r w:rsidRPr="00743A28">
              <w:rPr>
                <w:rFonts w:ascii="Times New Roman" w:hAnsi="Times New Roman" w:cs="Times New Roman"/>
                <w:sz w:val="24"/>
                <w:szCs w:val="24"/>
              </w:rPr>
              <w:t>i baterijskog sustava za skladištenje energije</w:t>
            </w:r>
          </w:p>
        </w:tc>
        <w:tc>
          <w:tcPr>
            <w:tcW w:w="0" w:type="auto"/>
            <w:noWrap/>
            <w:hideMark/>
          </w:tcPr>
          <w:p w:rsidR="00743A28" w:rsidRPr="00743A28" w:rsidRDefault="00743A28" w:rsidP="00B84A53">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PR</w:t>
            </w:r>
          </w:p>
        </w:tc>
      </w:tr>
      <w:tr w:rsidR="00743A28" w:rsidRPr="00743A28" w:rsidTr="005F5371">
        <w:trPr>
          <w:trHeight w:val="227"/>
        </w:trPr>
        <w:tc>
          <w:tcPr>
            <w:tcW w:w="0" w:type="auto"/>
            <w:vMerge/>
            <w:hideMark/>
          </w:tcPr>
          <w:p w:rsidR="00743A28" w:rsidRPr="00743A28" w:rsidRDefault="00743A28" w:rsidP="00B84A53">
            <w:pPr>
              <w:spacing w:after="160" w:line="259" w:lineRule="auto"/>
              <w:jc w:val="left"/>
              <w:rPr>
                <w:rFonts w:ascii="Times New Roman" w:hAnsi="Times New Roman" w:cs="Times New Roman"/>
                <w:sz w:val="24"/>
                <w:szCs w:val="24"/>
              </w:rPr>
            </w:pPr>
          </w:p>
        </w:tc>
        <w:tc>
          <w:tcPr>
            <w:tcW w:w="0" w:type="auto"/>
            <w:vMerge/>
            <w:hideMark/>
          </w:tcPr>
          <w:p w:rsidR="00743A28" w:rsidRPr="00743A28" w:rsidRDefault="00743A28" w:rsidP="00B84A53">
            <w:pPr>
              <w:spacing w:after="160" w:line="259" w:lineRule="auto"/>
              <w:jc w:val="left"/>
              <w:rPr>
                <w:rFonts w:ascii="Times New Roman" w:hAnsi="Times New Roman" w:cs="Times New Roman"/>
                <w:sz w:val="24"/>
                <w:szCs w:val="24"/>
              </w:rPr>
            </w:pPr>
          </w:p>
        </w:tc>
        <w:tc>
          <w:tcPr>
            <w:tcW w:w="0" w:type="auto"/>
            <w:hideMark/>
          </w:tcPr>
          <w:p w:rsidR="00743A28" w:rsidRPr="00743A28" w:rsidRDefault="00743A28" w:rsidP="00B84A53">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 xml:space="preserve">E-01-07. Izgradnja autonomnih energetskih sustava </w:t>
            </w:r>
            <w:r w:rsidR="004A5277">
              <w:rPr>
                <w:rFonts w:ascii="Times New Roman" w:hAnsi="Times New Roman" w:cs="Times New Roman"/>
                <w:sz w:val="24"/>
                <w:szCs w:val="24"/>
              </w:rPr>
              <w:t xml:space="preserve">OIE </w:t>
            </w:r>
            <w:r w:rsidRPr="00743A28">
              <w:rPr>
                <w:rFonts w:ascii="Times New Roman" w:hAnsi="Times New Roman" w:cs="Times New Roman"/>
                <w:sz w:val="24"/>
                <w:szCs w:val="24"/>
              </w:rPr>
              <w:t xml:space="preserve">na otocima </w:t>
            </w:r>
            <w:r w:rsidR="004A5277">
              <w:rPr>
                <w:rFonts w:ascii="Times New Roman" w:hAnsi="Times New Roman" w:cs="Times New Roman"/>
                <w:sz w:val="24"/>
                <w:szCs w:val="24"/>
              </w:rPr>
              <w:t>i ruralnim područjima</w:t>
            </w:r>
            <w:r w:rsidRPr="00743A28">
              <w:rPr>
                <w:rFonts w:ascii="Times New Roman" w:hAnsi="Times New Roman" w:cs="Times New Roman"/>
                <w:sz w:val="24"/>
                <w:szCs w:val="24"/>
              </w:rPr>
              <w:t xml:space="preserve"> i baterijskog sustava za skladištenje energije</w:t>
            </w:r>
          </w:p>
        </w:tc>
        <w:tc>
          <w:tcPr>
            <w:tcW w:w="0" w:type="auto"/>
            <w:noWrap/>
            <w:hideMark/>
          </w:tcPr>
          <w:p w:rsidR="00743A28" w:rsidRPr="00743A28" w:rsidRDefault="00743A28" w:rsidP="00B84A53">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PR</w:t>
            </w:r>
          </w:p>
        </w:tc>
      </w:tr>
      <w:tr w:rsidR="00743A28" w:rsidRPr="00743A28" w:rsidTr="005F5371">
        <w:trPr>
          <w:trHeight w:val="227"/>
        </w:trPr>
        <w:tc>
          <w:tcPr>
            <w:tcW w:w="0" w:type="auto"/>
            <w:vMerge w:val="restart"/>
            <w:hideMark/>
          </w:tcPr>
          <w:p w:rsidR="00743A28" w:rsidRPr="00743A28" w:rsidRDefault="00743A28" w:rsidP="00B84A53">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E-02</w:t>
            </w:r>
          </w:p>
        </w:tc>
        <w:tc>
          <w:tcPr>
            <w:tcW w:w="0" w:type="auto"/>
            <w:vMerge w:val="restart"/>
            <w:hideMark/>
          </w:tcPr>
          <w:p w:rsidR="00743A28" w:rsidRPr="00743A28" w:rsidRDefault="00743A28" w:rsidP="00B84A53">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Jačanje kapaciteta i osiguravanje poticajnog zakonskog okvira u svrhu povećanja kapaciteta OIE-a i distribuiranih izvora</w:t>
            </w:r>
          </w:p>
        </w:tc>
        <w:tc>
          <w:tcPr>
            <w:tcW w:w="0" w:type="auto"/>
            <w:hideMark/>
          </w:tcPr>
          <w:p w:rsidR="00743A28" w:rsidRPr="00743A28" w:rsidRDefault="00743A28" w:rsidP="00B84A53">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E-02-01. Izrada kartografskog prikaza klimatskog potencijala (pozitivnog i negativnog) hrvatskih regija za proizvodnju energije iz alternativnih izvora u različitim klimatskim scenarijima</w:t>
            </w:r>
          </w:p>
        </w:tc>
        <w:tc>
          <w:tcPr>
            <w:tcW w:w="0" w:type="auto"/>
            <w:noWrap/>
            <w:hideMark/>
          </w:tcPr>
          <w:p w:rsidR="00743A28" w:rsidRPr="00743A28" w:rsidRDefault="00743A28" w:rsidP="00B84A53">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PR</w:t>
            </w:r>
          </w:p>
        </w:tc>
      </w:tr>
      <w:tr w:rsidR="00743A28" w:rsidRPr="00743A28" w:rsidTr="005F5371">
        <w:trPr>
          <w:trHeight w:val="227"/>
        </w:trPr>
        <w:tc>
          <w:tcPr>
            <w:tcW w:w="0" w:type="auto"/>
            <w:vMerge/>
            <w:hideMark/>
          </w:tcPr>
          <w:p w:rsidR="00743A28" w:rsidRPr="00743A28" w:rsidRDefault="00743A28" w:rsidP="00B84A53">
            <w:pPr>
              <w:spacing w:after="160" w:line="259" w:lineRule="auto"/>
              <w:jc w:val="left"/>
              <w:rPr>
                <w:rFonts w:ascii="Times New Roman" w:hAnsi="Times New Roman" w:cs="Times New Roman"/>
                <w:sz w:val="24"/>
                <w:szCs w:val="24"/>
              </w:rPr>
            </w:pPr>
          </w:p>
        </w:tc>
        <w:tc>
          <w:tcPr>
            <w:tcW w:w="0" w:type="auto"/>
            <w:vMerge/>
            <w:hideMark/>
          </w:tcPr>
          <w:p w:rsidR="00743A28" w:rsidRPr="00743A28" w:rsidRDefault="00743A28" w:rsidP="00B84A53">
            <w:pPr>
              <w:spacing w:after="160" w:line="259" w:lineRule="auto"/>
              <w:jc w:val="left"/>
              <w:rPr>
                <w:rFonts w:ascii="Times New Roman" w:hAnsi="Times New Roman" w:cs="Times New Roman"/>
                <w:sz w:val="24"/>
                <w:szCs w:val="24"/>
              </w:rPr>
            </w:pPr>
          </w:p>
        </w:tc>
        <w:tc>
          <w:tcPr>
            <w:tcW w:w="0" w:type="auto"/>
            <w:hideMark/>
          </w:tcPr>
          <w:p w:rsidR="00743A28" w:rsidRPr="00743A28" w:rsidRDefault="00743A28" w:rsidP="00B84A53">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 xml:space="preserve">E-02-02. Izrada studije o mogućnostima razvoja </w:t>
            </w:r>
            <w:proofErr w:type="spellStart"/>
            <w:r w:rsidRPr="00743A28">
              <w:rPr>
                <w:rFonts w:ascii="Times New Roman" w:hAnsi="Times New Roman" w:cs="Times New Roman"/>
                <w:sz w:val="24"/>
                <w:szCs w:val="24"/>
              </w:rPr>
              <w:t>diverzificiranih</w:t>
            </w:r>
            <w:proofErr w:type="spellEnd"/>
            <w:r w:rsidRPr="00743A28">
              <w:rPr>
                <w:rFonts w:ascii="Times New Roman" w:hAnsi="Times New Roman" w:cs="Times New Roman"/>
                <w:sz w:val="24"/>
                <w:szCs w:val="24"/>
              </w:rPr>
              <w:t xml:space="preserve"> izvora energije s naglaskom na iskorištavanje alternativnih (obnovljivih) izvora energije na području Republike Hrvatske</w:t>
            </w:r>
          </w:p>
        </w:tc>
        <w:tc>
          <w:tcPr>
            <w:tcW w:w="0" w:type="auto"/>
            <w:noWrap/>
            <w:hideMark/>
          </w:tcPr>
          <w:p w:rsidR="00743A28" w:rsidRPr="00743A28" w:rsidRDefault="00743A28" w:rsidP="00B84A53">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PR</w:t>
            </w:r>
          </w:p>
        </w:tc>
      </w:tr>
      <w:tr w:rsidR="00743A28" w:rsidRPr="00743A28" w:rsidTr="005F5371">
        <w:trPr>
          <w:trHeight w:val="227"/>
        </w:trPr>
        <w:tc>
          <w:tcPr>
            <w:tcW w:w="0" w:type="auto"/>
            <w:vMerge/>
            <w:hideMark/>
          </w:tcPr>
          <w:p w:rsidR="00743A28" w:rsidRPr="00743A28" w:rsidRDefault="00743A28" w:rsidP="00B84A53">
            <w:pPr>
              <w:spacing w:after="160" w:line="259" w:lineRule="auto"/>
              <w:jc w:val="left"/>
              <w:rPr>
                <w:rFonts w:ascii="Times New Roman" w:hAnsi="Times New Roman" w:cs="Times New Roman"/>
                <w:sz w:val="24"/>
                <w:szCs w:val="24"/>
              </w:rPr>
            </w:pPr>
          </w:p>
        </w:tc>
        <w:tc>
          <w:tcPr>
            <w:tcW w:w="0" w:type="auto"/>
            <w:vMerge/>
            <w:hideMark/>
          </w:tcPr>
          <w:p w:rsidR="00743A28" w:rsidRPr="00743A28" w:rsidRDefault="00743A28" w:rsidP="00B84A53">
            <w:pPr>
              <w:spacing w:after="160" w:line="259" w:lineRule="auto"/>
              <w:jc w:val="left"/>
              <w:rPr>
                <w:rFonts w:ascii="Times New Roman" w:hAnsi="Times New Roman" w:cs="Times New Roman"/>
                <w:sz w:val="24"/>
                <w:szCs w:val="24"/>
              </w:rPr>
            </w:pPr>
          </w:p>
        </w:tc>
        <w:tc>
          <w:tcPr>
            <w:tcW w:w="0" w:type="auto"/>
            <w:hideMark/>
          </w:tcPr>
          <w:p w:rsidR="00743A28" w:rsidRPr="00743A28" w:rsidRDefault="00743A28" w:rsidP="00B84A53">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 xml:space="preserve">E-02-03. Izrada studije o mogućnostima korištenja obnovljivih izvora energije u ruralnim područjima, poput </w:t>
            </w:r>
            <w:proofErr w:type="spellStart"/>
            <w:r w:rsidRPr="00743A28">
              <w:rPr>
                <w:rFonts w:ascii="Times New Roman" w:hAnsi="Times New Roman" w:cs="Times New Roman"/>
                <w:sz w:val="24"/>
                <w:szCs w:val="24"/>
              </w:rPr>
              <w:t>mikroinstalacija</w:t>
            </w:r>
            <w:proofErr w:type="spellEnd"/>
            <w:r w:rsidRPr="00743A28">
              <w:rPr>
                <w:rFonts w:ascii="Times New Roman" w:hAnsi="Times New Roman" w:cs="Times New Roman"/>
                <w:sz w:val="24"/>
                <w:szCs w:val="24"/>
              </w:rPr>
              <w:t xml:space="preserve"> u poljoprivredi</w:t>
            </w:r>
          </w:p>
        </w:tc>
        <w:tc>
          <w:tcPr>
            <w:tcW w:w="0" w:type="auto"/>
            <w:noWrap/>
            <w:hideMark/>
          </w:tcPr>
          <w:p w:rsidR="00743A28" w:rsidRPr="00743A28" w:rsidRDefault="00743A28" w:rsidP="00B84A53">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PR</w:t>
            </w:r>
          </w:p>
        </w:tc>
      </w:tr>
      <w:tr w:rsidR="00743A28" w:rsidRPr="00743A28" w:rsidTr="005F5371">
        <w:trPr>
          <w:trHeight w:val="227"/>
        </w:trPr>
        <w:tc>
          <w:tcPr>
            <w:tcW w:w="0" w:type="auto"/>
            <w:vMerge w:val="restart"/>
            <w:hideMark/>
          </w:tcPr>
          <w:p w:rsidR="00743A28" w:rsidRPr="00743A28" w:rsidRDefault="00743A28" w:rsidP="00B84A53">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E-03</w:t>
            </w:r>
          </w:p>
        </w:tc>
        <w:tc>
          <w:tcPr>
            <w:tcW w:w="0" w:type="auto"/>
            <w:vMerge w:val="restart"/>
            <w:hideMark/>
          </w:tcPr>
          <w:p w:rsidR="00743A28" w:rsidRPr="00743A28" w:rsidRDefault="00743A28" w:rsidP="00B84A53">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Jačanje otpornosti postojećih kapaciteta za proizvodnju električne i toplinske energije</w:t>
            </w:r>
          </w:p>
        </w:tc>
        <w:tc>
          <w:tcPr>
            <w:tcW w:w="0" w:type="auto"/>
            <w:hideMark/>
          </w:tcPr>
          <w:p w:rsidR="00743A28" w:rsidRPr="00743A28" w:rsidRDefault="00743A28" w:rsidP="00B84A53">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E-03-01. Izrada analize ranjivosti postojećih termoelektrana na pojavu ekstremnih vremenskih i klimatskih hazarda i na smanjenje količina oborina radi definiranja najugroženijih termoelektrana, te izrada liste prioriteta</w:t>
            </w:r>
          </w:p>
        </w:tc>
        <w:tc>
          <w:tcPr>
            <w:tcW w:w="0" w:type="auto"/>
            <w:noWrap/>
            <w:hideMark/>
          </w:tcPr>
          <w:p w:rsidR="00743A28" w:rsidRPr="00743A28" w:rsidRDefault="00743A28" w:rsidP="00B84A53">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PR</w:t>
            </w:r>
          </w:p>
        </w:tc>
      </w:tr>
      <w:tr w:rsidR="00743A28" w:rsidRPr="00743A28" w:rsidTr="005F5371">
        <w:trPr>
          <w:trHeight w:val="227"/>
        </w:trPr>
        <w:tc>
          <w:tcPr>
            <w:tcW w:w="0" w:type="auto"/>
            <w:vMerge/>
            <w:hideMark/>
          </w:tcPr>
          <w:p w:rsidR="00743A28" w:rsidRPr="00743A28" w:rsidRDefault="00743A28" w:rsidP="00B84A53">
            <w:pPr>
              <w:spacing w:after="160" w:line="259" w:lineRule="auto"/>
              <w:jc w:val="left"/>
              <w:rPr>
                <w:rFonts w:ascii="Times New Roman" w:hAnsi="Times New Roman" w:cs="Times New Roman"/>
                <w:sz w:val="24"/>
                <w:szCs w:val="24"/>
              </w:rPr>
            </w:pPr>
          </w:p>
        </w:tc>
        <w:tc>
          <w:tcPr>
            <w:tcW w:w="0" w:type="auto"/>
            <w:vMerge/>
            <w:hideMark/>
          </w:tcPr>
          <w:p w:rsidR="00743A28" w:rsidRPr="00743A28" w:rsidRDefault="00743A28" w:rsidP="00B84A53">
            <w:pPr>
              <w:spacing w:after="160" w:line="259" w:lineRule="auto"/>
              <w:jc w:val="left"/>
              <w:rPr>
                <w:rFonts w:ascii="Times New Roman" w:hAnsi="Times New Roman" w:cs="Times New Roman"/>
                <w:sz w:val="24"/>
                <w:szCs w:val="24"/>
              </w:rPr>
            </w:pPr>
          </w:p>
        </w:tc>
        <w:tc>
          <w:tcPr>
            <w:tcW w:w="0" w:type="auto"/>
            <w:hideMark/>
          </w:tcPr>
          <w:p w:rsidR="00743A28" w:rsidRPr="00743A28" w:rsidRDefault="00743A28" w:rsidP="00B84A53">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 xml:space="preserve">E-03-02. Izraditi detaljne analize ranjivosti za najugroženije termoelektrane s prijedlozima mjera koje će uključivati i </w:t>
            </w:r>
            <w:proofErr w:type="spellStart"/>
            <w:r w:rsidRPr="00743A28">
              <w:rPr>
                <w:rFonts w:ascii="Times New Roman" w:hAnsi="Times New Roman" w:cs="Times New Roman"/>
                <w:sz w:val="24"/>
                <w:szCs w:val="24"/>
              </w:rPr>
              <w:t>tehnoekonomsku</w:t>
            </w:r>
            <w:proofErr w:type="spellEnd"/>
            <w:r w:rsidRPr="00743A28">
              <w:rPr>
                <w:rFonts w:ascii="Times New Roman" w:hAnsi="Times New Roman" w:cs="Times New Roman"/>
                <w:sz w:val="24"/>
                <w:szCs w:val="24"/>
              </w:rPr>
              <w:t xml:space="preserve"> analizu</w:t>
            </w:r>
          </w:p>
        </w:tc>
        <w:tc>
          <w:tcPr>
            <w:tcW w:w="0" w:type="auto"/>
            <w:noWrap/>
            <w:hideMark/>
          </w:tcPr>
          <w:p w:rsidR="00743A28" w:rsidRPr="00743A28" w:rsidRDefault="00743A28" w:rsidP="00B84A53">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PR</w:t>
            </w:r>
          </w:p>
        </w:tc>
      </w:tr>
      <w:tr w:rsidR="00743A28" w:rsidRPr="00743A28" w:rsidTr="005F5371">
        <w:trPr>
          <w:trHeight w:val="227"/>
        </w:trPr>
        <w:tc>
          <w:tcPr>
            <w:tcW w:w="0" w:type="auto"/>
            <w:vMerge/>
          </w:tcPr>
          <w:p w:rsidR="00743A28" w:rsidRPr="00743A28" w:rsidRDefault="00743A28" w:rsidP="00B84A53">
            <w:pPr>
              <w:spacing w:after="160" w:line="259" w:lineRule="auto"/>
              <w:jc w:val="left"/>
              <w:rPr>
                <w:rFonts w:ascii="Times New Roman" w:hAnsi="Times New Roman" w:cs="Times New Roman"/>
                <w:sz w:val="24"/>
                <w:szCs w:val="24"/>
              </w:rPr>
            </w:pPr>
          </w:p>
        </w:tc>
        <w:tc>
          <w:tcPr>
            <w:tcW w:w="0" w:type="auto"/>
            <w:vMerge/>
          </w:tcPr>
          <w:p w:rsidR="00743A28" w:rsidRPr="00743A28" w:rsidRDefault="00743A28" w:rsidP="00B84A53">
            <w:pPr>
              <w:spacing w:after="160" w:line="259" w:lineRule="auto"/>
              <w:jc w:val="left"/>
              <w:rPr>
                <w:rFonts w:ascii="Times New Roman" w:hAnsi="Times New Roman" w:cs="Times New Roman"/>
                <w:sz w:val="24"/>
                <w:szCs w:val="24"/>
              </w:rPr>
            </w:pPr>
          </w:p>
        </w:tc>
        <w:tc>
          <w:tcPr>
            <w:tcW w:w="0" w:type="auto"/>
          </w:tcPr>
          <w:p w:rsidR="00743A28" w:rsidRPr="00743A28" w:rsidRDefault="00743A28" w:rsidP="00B84A53">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 xml:space="preserve">E-03-03. Izraditi preliminarnu analizu ranjivosti svih postojećih hidroelektrana na pojavu ekstremnih vremenskih i klimatskih hazarda, posebno na utjecaj smanjenja količina oborina radi definiranja najugroženijih hidroelektrana te napraviti listu prioriteta. </w:t>
            </w:r>
          </w:p>
        </w:tc>
        <w:tc>
          <w:tcPr>
            <w:tcW w:w="0" w:type="auto"/>
            <w:noWrap/>
          </w:tcPr>
          <w:p w:rsidR="00743A28" w:rsidRPr="00743A28" w:rsidRDefault="00743A28" w:rsidP="00B84A53">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PR</w:t>
            </w:r>
          </w:p>
        </w:tc>
      </w:tr>
      <w:tr w:rsidR="00743A28" w:rsidRPr="00743A28" w:rsidTr="005F5371">
        <w:trPr>
          <w:trHeight w:val="227"/>
        </w:trPr>
        <w:tc>
          <w:tcPr>
            <w:tcW w:w="0" w:type="auto"/>
            <w:vMerge/>
          </w:tcPr>
          <w:p w:rsidR="00743A28" w:rsidRPr="00743A28" w:rsidRDefault="00743A28" w:rsidP="00B84A53">
            <w:pPr>
              <w:spacing w:after="160" w:line="259" w:lineRule="auto"/>
              <w:jc w:val="left"/>
              <w:rPr>
                <w:rFonts w:ascii="Times New Roman" w:hAnsi="Times New Roman" w:cs="Times New Roman"/>
                <w:sz w:val="24"/>
                <w:szCs w:val="24"/>
              </w:rPr>
            </w:pPr>
          </w:p>
        </w:tc>
        <w:tc>
          <w:tcPr>
            <w:tcW w:w="0" w:type="auto"/>
            <w:vMerge/>
          </w:tcPr>
          <w:p w:rsidR="00743A28" w:rsidRPr="00743A28" w:rsidRDefault="00743A28" w:rsidP="00B84A53">
            <w:pPr>
              <w:spacing w:after="160" w:line="259" w:lineRule="auto"/>
              <w:jc w:val="left"/>
              <w:rPr>
                <w:rFonts w:ascii="Times New Roman" w:hAnsi="Times New Roman" w:cs="Times New Roman"/>
                <w:sz w:val="24"/>
                <w:szCs w:val="24"/>
              </w:rPr>
            </w:pPr>
          </w:p>
        </w:tc>
        <w:tc>
          <w:tcPr>
            <w:tcW w:w="0" w:type="auto"/>
          </w:tcPr>
          <w:p w:rsidR="00743A28" w:rsidRPr="00743A28" w:rsidRDefault="00743A28" w:rsidP="00B84A53">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 xml:space="preserve">E-03-04. Izraditi detaljne analize ranjivosti za najugroženije hidroelektrane s prijedlozima mjera koje će uključivati i </w:t>
            </w:r>
            <w:proofErr w:type="spellStart"/>
            <w:r w:rsidRPr="00743A28">
              <w:rPr>
                <w:rFonts w:ascii="Times New Roman" w:hAnsi="Times New Roman" w:cs="Times New Roman"/>
                <w:sz w:val="24"/>
                <w:szCs w:val="24"/>
              </w:rPr>
              <w:t>tehnoekonomsku</w:t>
            </w:r>
            <w:proofErr w:type="spellEnd"/>
            <w:r w:rsidRPr="00743A28">
              <w:rPr>
                <w:rFonts w:ascii="Times New Roman" w:hAnsi="Times New Roman" w:cs="Times New Roman"/>
                <w:sz w:val="24"/>
                <w:szCs w:val="24"/>
              </w:rPr>
              <w:t xml:space="preserve"> analizu</w:t>
            </w:r>
          </w:p>
        </w:tc>
        <w:tc>
          <w:tcPr>
            <w:tcW w:w="0" w:type="auto"/>
            <w:noWrap/>
          </w:tcPr>
          <w:p w:rsidR="00743A28" w:rsidRPr="00743A28" w:rsidRDefault="00743A28" w:rsidP="00B84A53">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PR</w:t>
            </w:r>
          </w:p>
        </w:tc>
      </w:tr>
      <w:tr w:rsidR="00743A28" w:rsidRPr="00743A28" w:rsidTr="005F5371">
        <w:trPr>
          <w:trHeight w:val="627"/>
        </w:trPr>
        <w:tc>
          <w:tcPr>
            <w:tcW w:w="0" w:type="auto"/>
            <w:vMerge/>
          </w:tcPr>
          <w:p w:rsidR="00743A28" w:rsidRPr="00743A28" w:rsidRDefault="00743A28" w:rsidP="00B84A53">
            <w:pPr>
              <w:spacing w:after="160" w:line="259" w:lineRule="auto"/>
              <w:jc w:val="left"/>
              <w:rPr>
                <w:rFonts w:ascii="Times New Roman" w:hAnsi="Times New Roman" w:cs="Times New Roman"/>
                <w:sz w:val="24"/>
                <w:szCs w:val="24"/>
              </w:rPr>
            </w:pPr>
          </w:p>
        </w:tc>
        <w:tc>
          <w:tcPr>
            <w:tcW w:w="0" w:type="auto"/>
            <w:vMerge/>
          </w:tcPr>
          <w:p w:rsidR="00743A28" w:rsidRPr="00743A28" w:rsidRDefault="00743A28" w:rsidP="00B84A53">
            <w:pPr>
              <w:spacing w:after="160" w:line="259" w:lineRule="auto"/>
              <w:jc w:val="left"/>
              <w:rPr>
                <w:rFonts w:ascii="Times New Roman" w:hAnsi="Times New Roman" w:cs="Times New Roman"/>
                <w:sz w:val="24"/>
                <w:szCs w:val="24"/>
              </w:rPr>
            </w:pPr>
          </w:p>
        </w:tc>
        <w:tc>
          <w:tcPr>
            <w:tcW w:w="0" w:type="auto"/>
          </w:tcPr>
          <w:p w:rsidR="00743A28" w:rsidRPr="00743A28" w:rsidRDefault="00743A28" w:rsidP="00B84A53">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 xml:space="preserve">E-03-05. Izrada projektne dokumentacije za revitalizaciju dijelova naselja na urbanom području priključenom na centralni toplinski sustav (CTS) uvođenjem </w:t>
            </w:r>
            <w:proofErr w:type="spellStart"/>
            <w:r w:rsidRPr="00743A28">
              <w:rPr>
                <w:rFonts w:ascii="Times New Roman" w:hAnsi="Times New Roman" w:cs="Times New Roman"/>
                <w:sz w:val="24"/>
                <w:szCs w:val="24"/>
              </w:rPr>
              <w:t>niskotemperaturnog</w:t>
            </w:r>
            <w:proofErr w:type="spellEnd"/>
            <w:r w:rsidRPr="00743A28">
              <w:rPr>
                <w:rFonts w:ascii="Times New Roman" w:hAnsi="Times New Roman" w:cs="Times New Roman"/>
                <w:sz w:val="24"/>
                <w:szCs w:val="24"/>
              </w:rPr>
              <w:t xml:space="preserve"> režima u </w:t>
            </w:r>
            <w:proofErr w:type="spellStart"/>
            <w:r w:rsidRPr="00743A28">
              <w:rPr>
                <w:rFonts w:ascii="Times New Roman" w:hAnsi="Times New Roman" w:cs="Times New Roman"/>
                <w:sz w:val="24"/>
                <w:szCs w:val="24"/>
              </w:rPr>
              <w:t>vrelovodima</w:t>
            </w:r>
            <w:proofErr w:type="spellEnd"/>
            <w:r w:rsidRPr="00743A28">
              <w:rPr>
                <w:rFonts w:ascii="Times New Roman" w:hAnsi="Times New Roman" w:cs="Times New Roman"/>
                <w:sz w:val="24"/>
                <w:szCs w:val="24"/>
              </w:rPr>
              <w:t>, čime se povećava rentabilnost CTS-a</w:t>
            </w:r>
          </w:p>
        </w:tc>
        <w:tc>
          <w:tcPr>
            <w:tcW w:w="0" w:type="auto"/>
            <w:noWrap/>
          </w:tcPr>
          <w:p w:rsidR="00743A28" w:rsidRPr="00743A28" w:rsidRDefault="00743A28" w:rsidP="00B84A53">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PR</w:t>
            </w:r>
          </w:p>
        </w:tc>
      </w:tr>
      <w:tr w:rsidR="00743A28" w:rsidRPr="00743A28" w:rsidTr="005F5371">
        <w:trPr>
          <w:trHeight w:val="227"/>
        </w:trPr>
        <w:tc>
          <w:tcPr>
            <w:tcW w:w="0" w:type="auto"/>
            <w:vMerge/>
            <w:hideMark/>
          </w:tcPr>
          <w:p w:rsidR="00743A28" w:rsidRPr="00743A28" w:rsidRDefault="00743A28" w:rsidP="00B84A53">
            <w:pPr>
              <w:spacing w:after="160" w:line="259" w:lineRule="auto"/>
              <w:jc w:val="left"/>
              <w:rPr>
                <w:rFonts w:ascii="Times New Roman" w:hAnsi="Times New Roman" w:cs="Times New Roman"/>
                <w:sz w:val="24"/>
                <w:szCs w:val="24"/>
              </w:rPr>
            </w:pPr>
          </w:p>
        </w:tc>
        <w:tc>
          <w:tcPr>
            <w:tcW w:w="0" w:type="auto"/>
            <w:vMerge/>
            <w:hideMark/>
          </w:tcPr>
          <w:p w:rsidR="00743A28" w:rsidRPr="00743A28" w:rsidRDefault="00743A28" w:rsidP="00B84A53">
            <w:pPr>
              <w:spacing w:after="160" w:line="259" w:lineRule="auto"/>
              <w:jc w:val="left"/>
              <w:rPr>
                <w:rFonts w:ascii="Times New Roman" w:hAnsi="Times New Roman" w:cs="Times New Roman"/>
                <w:sz w:val="24"/>
                <w:szCs w:val="24"/>
              </w:rPr>
            </w:pPr>
          </w:p>
        </w:tc>
        <w:tc>
          <w:tcPr>
            <w:tcW w:w="0" w:type="auto"/>
            <w:hideMark/>
          </w:tcPr>
          <w:p w:rsidR="00743A28" w:rsidRPr="00743A28" w:rsidRDefault="00743A28" w:rsidP="00B84A53">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 xml:space="preserve">E-03-06. Revitalizacija dijelova naselja na urbanom području priključenom na centralni toplinski sustav (CTS) uvođenjem </w:t>
            </w:r>
            <w:proofErr w:type="spellStart"/>
            <w:r w:rsidRPr="00743A28">
              <w:rPr>
                <w:rFonts w:ascii="Times New Roman" w:hAnsi="Times New Roman" w:cs="Times New Roman"/>
                <w:sz w:val="24"/>
                <w:szCs w:val="24"/>
              </w:rPr>
              <w:t>niskotemperaturnog</w:t>
            </w:r>
            <w:proofErr w:type="spellEnd"/>
            <w:r w:rsidRPr="00743A28">
              <w:rPr>
                <w:rFonts w:ascii="Times New Roman" w:hAnsi="Times New Roman" w:cs="Times New Roman"/>
                <w:sz w:val="24"/>
                <w:szCs w:val="24"/>
              </w:rPr>
              <w:t xml:space="preserve"> režima u </w:t>
            </w:r>
            <w:proofErr w:type="spellStart"/>
            <w:r w:rsidRPr="00743A28">
              <w:rPr>
                <w:rFonts w:ascii="Times New Roman" w:hAnsi="Times New Roman" w:cs="Times New Roman"/>
                <w:sz w:val="24"/>
                <w:szCs w:val="24"/>
              </w:rPr>
              <w:t>vrelovodima</w:t>
            </w:r>
            <w:proofErr w:type="spellEnd"/>
            <w:r w:rsidRPr="00743A28">
              <w:rPr>
                <w:rFonts w:ascii="Times New Roman" w:hAnsi="Times New Roman" w:cs="Times New Roman"/>
                <w:sz w:val="24"/>
                <w:szCs w:val="24"/>
              </w:rPr>
              <w:t>, čime se povećava rentabilnost CTS-a</w:t>
            </w:r>
          </w:p>
        </w:tc>
        <w:tc>
          <w:tcPr>
            <w:tcW w:w="0" w:type="auto"/>
            <w:noWrap/>
            <w:hideMark/>
          </w:tcPr>
          <w:p w:rsidR="00743A28" w:rsidRPr="00743A28" w:rsidRDefault="00743A28" w:rsidP="00B84A53">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PR</w:t>
            </w:r>
          </w:p>
        </w:tc>
      </w:tr>
    </w:tbl>
    <w:p w:rsidR="00743A28" w:rsidRPr="00743A28" w:rsidRDefault="00743A28" w:rsidP="004A1473">
      <w:pPr>
        <w:spacing w:after="0"/>
        <w:jc w:val="left"/>
        <w:rPr>
          <w:rFonts w:ascii="Times New Roman" w:hAnsi="Times New Roman" w:cs="Times New Roman"/>
          <w:sz w:val="24"/>
          <w:szCs w:val="24"/>
        </w:rPr>
      </w:pPr>
    </w:p>
    <w:p w:rsidR="00743A28" w:rsidRPr="00743A28" w:rsidRDefault="00743A28" w:rsidP="00B84A53">
      <w:pPr>
        <w:jc w:val="left"/>
        <w:rPr>
          <w:rFonts w:ascii="Times New Roman" w:hAnsi="Times New Roman" w:cs="Times New Roman"/>
          <w:iCs/>
          <w:sz w:val="24"/>
          <w:szCs w:val="24"/>
        </w:rPr>
      </w:pPr>
      <w:r w:rsidRPr="00743A28">
        <w:rPr>
          <w:rFonts w:ascii="Times New Roman" w:hAnsi="Times New Roman" w:cs="Times New Roman"/>
          <w:iCs/>
          <w:sz w:val="24"/>
          <w:szCs w:val="24"/>
        </w:rPr>
        <w:t xml:space="preserve">Tablica </w:t>
      </w:r>
      <w:r w:rsidR="004B03A2">
        <w:rPr>
          <w:rFonts w:ascii="Times New Roman" w:hAnsi="Times New Roman" w:cs="Times New Roman"/>
          <w:iCs/>
          <w:sz w:val="24"/>
          <w:szCs w:val="24"/>
        </w:rPr>
        <w:t>6</w:t>
      </w:r>
      <w:r w:rsidRPr="00743A28">
        <w:rPr>
          <w:rFonts w:ascii="Times New Roman" w:hAnsi="Times New Roman" w:cs="Times New Roman"/>
          <w:iCs/>
          <w:sz w:val="24"/>
          <w:szCs w:val="24"/>
        </w:rPr>
        <w:noBreakHyphen/>
      </w:r>
      <w:r w:rsidR="004B03A2">
        <w:rPr>
          <w:rFonts w:ascii="Times New Roman" w:hAnsi="Times New Roman" w:cs="Times New Roman"/>
          <w:iCs/>
          <w:sz w:val="24"/>
          <w:szCs w:val="24"/>
        </w:rPr>
        <w:t>8</w:t>
      </w:r>
      <w:r w:rsidRPr="00743A28">
        <w:rPr>
          <w:rFonts w:ascii="Times New Roman" w:hAnsi="Times New Roman" w:cs="Times New Roman"/>
          <w:iCs/>
          <w:sz w:val="24"/>
          <w:szCs w:val="24"/>
        </w:rPr>
        <w:t xml:space="preserve">: Prioritet 3. – 2 Mjere </w:t>
      </w:r>
      <w:r w:rsidRPr="00743A28">
        <w:rPr>
          <w:rFonts w:ascii="Times New Roman" w:hAnsi="Times New Roman" w:cs="Times New Roman"/>
          <w:iCs/>
          <w:sz w:val="24"/>
          <w:szCs w:val="24"/>
          <w:u w:val="single"/>
        </w:rPr>
        <w:t>visoke</w:t>
      </w:r>
      <w:r w:rsidRPr="00743A28">
        <w:rPr>
          <w:rFonts w:ascii="Times New Roman" w:hAnsi="Times New Roman" w:cs="Times New Roman"/>
          <w:iCs/>
          <w:sz w:val="24"/>
          <w:szCs w:val="24"/>
        </w:rPr>
        <w:t xml:space="preserve"> važnosti</w:t>
      </w:r>
    </w:p>
    <w:tbl>
      <w:tblPr>
        <w:tblStyle w:val="Reetkatablice"/>
        <w:tblW w:w="0" w:type="auto"/>
        <w:tblLook w:val="04A0" w:firstRow="1" w:lastRow="0" w:firstColumn="1" w:lastColumn="0" w:noHBand="0" w:noVBand="1"/>
      </w:tblPr>
      <w:tblGrid>
        <w:gridCol w:w="993"/>
        <w:gridCol w:w="2773"/>
        <w:gridCol w:w="4481"/>
        <w:gridCol w:w="763"/>
      </w:tblGrid>
      <w:tr w:rsidR="00743A28" w:rsidRPr="00743A28" w:rsidTr="004B03A2">
        <w:trPr>
          <w:trHeight w:val="20"/>
          <w:tblHeader/>
        </w:trPr>
        <w:tc>
          <w:tcPr>
            <w:tcW w:w="0" w:type="auto"/>
            <w:shd w:val="clear" w:color="auto" w:fill="D9D9D9" w:themeFill="background1" w:themeFillShade="D9"/>
          </w:tcPr>
          <w:p w:rsidR="00743A28" w:rsidRPr="00743A28" w:rsidRDefault="00743A28" w:rsidP="00DD62FC">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Oznaka mjere</w:t>
            </w:r>
          </w:p>
        </w:tc>
        <w:tc>
          <w:tcPr>
            <w:tcW w:w="0" w:type="auto"/>
            <w:shd w:val="clear" w:color="auto" w:fill="D9D9D9" w:themeFill="background1" w:themeFillShade="D9"/>
          </w:tcPr>
          <w:p w:rsidR="00743A28" w:rsidRPr="00743A28" w:rsidRDefault="00743A28" w:rsidP="00DD62FC">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Naziv mjere</w:t>
            </w:r>
          </w:p>
        </w:tc>
        <w:tc>
          <w:tcPr>
            <w:tcW w:w="0" w:type="auto"/>
            <w:shd w:val="clear" w:color="auto" w:fill="D9D9D9" w:themeFill="background1" w:themeFillShade="D9"/>
          </w:tcPr>
          <w:p w:rsidR="00743A28" w:rsidRPr="00743A28" w:rsidRDefault="00743A28" w:rsidP="00DD62FC">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Oznaka i naziv aktivnosti</w:t>
            </w:r>
          </w:p>
        </w:tc>
        <w:tc>
          <w:tcPr>
            <w:tcW w:w="0" w:type="auto"/>
            <w:shd w:val="clear" w:color="auto" w:fill="D9D9D9" w:themeFill="background1" w:themeFillShade="D9"/>
            <w:noWrap/>
          </w:tcPr>
          <w:p w:rsidR="00743A28" w:rsidRPr="00743A28" w:rsidRDefault="00743A28" w:rsidP="00DD62FC">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Vrsta</w:t>
            </w:r>
          </w:p>
          <w:p w:rsidR="00743A28" w:rsidRPr="00743A28" w:rsidRDefault="00743A28" w:rsidP="00DD62FC">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mjere</w:t>
            </w:r>
          </w:p>
        </w:tc>
      </w:tr>
      <w:tr w:rsidR="00743A28" w:rsidRPr="00743A28" w:rsidTr="004B03A2">
        <w:trPr>
          <w:trHeight w:val="20"/>
        </w:trPr>
        <w:tc>
          <w:tcPr>
            <w:tcW w:w="0" w:type="auto"/>
            <w:vMerge w:val="restart"/>
            <w:hideMark/>
          </w:tcPr>
          <w:p w:rsidR="00743A28" w:rsidRPr="00743A28" w:rsidRDefault="00743A28" w:rsidP="00DD62FC">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E-04</w:t>
            </w:r>
          </w:p>
        </w:tc>
        <w:tc>
          <w:tcPr>
            <w:tcW w:w="0" w:type="auto"/>
            <w:vMerge w:val="restart"/>
            <w:hideMark/>
          </w:tcPr>
          <w:p w:rsidR="00743A28" w:rsidRPr="00743A28" w:rsidRDefault="00743A28" w:rsidP="00DD62FC">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Razvoj kapaciteta za praćenje i brzo otklanjanje negativnih posljedica klimatskih utjecaja na elektroenergetski sustav (EES)</w:t>
            </w:r>
          </w:p>
        </w:tc>
        <w:tc>
          <w:tcPr>
            <w:tcW w:w="0" w:type="auto"/>
            <w:hideMark/>
          </w:tcPr>
          <w:p w:rsidR="00743A28" w:rsidRPr="00743A28" w:rsidRDefault="00743A28" w:rsidP="00DD62FC">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E-04-01. Uspostaviti radnu skupinu za krizne situacije u energetskom sustavu u čijem će sastavu biti dionici iz sektora energetike (institucionalni predstavnici i predstavnici većih elektroenergetskih subjekata) i ostalih relevantnih sektora (klimatologija, zaštita i spašavanje, unutarnji poslovi i sl.) te neovisni stručnjaci po potrebi</w:t>
            </w:r>
          </w:p>
        </w:tc>
        <w:tc>
          <w:tcPr>
            <w:tcW w:w="0" w:type="auto"/>
            <w:noWrap/>
            <w:hideMark/>
          </w:tcPr>
          <w:p w:rsidR="00743A28" w:rsidRPr="00743A28" w:rsidRDefault="00743A28" w:rsidP="00DD62FC">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PR</w:t>
            </w:r>
          </w:p>
        </w:tc>
      </w:tr>
      <w:tr w:rsidR="00743A28" w:rsidRPr="00743A28" w:rsidTr="004B03A2">
        <w:trPr>
          <w:trHeight w:val="20"/>
        </w:trPr>
        <w:tc>
          <w:tcPr>
            <w:tcW w:w="0" w:type="auto"/>
            <w:vMerge/>
            <w:hideMark/>
          </w:tcPr>
          <w:p w:rsidR="00743A28" w:rsidRPr="00743A28" w:rsidRDefault="00743A28" w:rsidP="00DD62FC">
            <w:pPr>
              <w:spacing w:after="160" w:line="259" w:lineRule="auto"/>
              <w:jc w:val="left"/>
              <w:rPr>
                <w:rFonts w:ascii="Times New Roman" w:hAnsi="Times New Roman" w:cs="Times New Roman"/>
                <w:sz w:val="24"/>
                <w:szCs w:val="24"/>
              </w:rPr>
            </w:pPr>
          </w:p>
        </w:tc>
        <w:tc>
          <w:tcPr>
            <w:tcW w:w="0" w:type="auto"/>
            <w:vMerge/>
            <w:hideMark/>
          </w:tcPr>
          <w:p w:rsidR="00743A28" w:rsidRPr="00743A28" w:rsidRDefault="00743A28" w:rsidP="00DD62FC">
            <w:pPr>
              <w:spacing w:after="160" w:line="259" w:lineRule="auto"/>
              <w:jc w:val="left"/>
              <w:rPr>
                <w:rFonts w:ascii="Times New Roman" w:hAnsi="Times New Roman" w:cs="Times New Roman"/>
                <w:sz w:val="24"/>
                <w:szCs w:val="24"/>
              </w:rPr>
            </w:pPr>
          </w:p>
        </w:tc>
        <w:tc>
          <w:tcPr>
            <w:tcW w:w="0" w:type="auto"/>
            <w:hideMark/>
          </w:tcPr>
          <w:p w:rsidR="00743A28" w:rsidRPr="00743A28" w:rsidRDefault="00743A28" w:rsidP="00DD62FC">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E-04-02. Izraditi detaljnu analizu s obzirom na uočene ranjivosti postojećeg elektroenergetskog sustava (energetska postrojenja i infrastruktura) (detaljna analiza treba ciljano obuhvatiti najranjivije dijelove EES-a za koje se očekuje nepovoljni utjecaj klimatskih promjena); razmotriti potrebu uspostave nacionalnog centra za krizne situacije u energetskom sektoru, kao i popis dionika koji bi trebali biti uključeni u rad nacionalnog centra i interventnih skupina, uključivo njihove zadaće i uloge tijekom i nakon izvanrednih događaja (kriznih situacija)</w:t>
            </w:r>
          </w:p>
        </w:tc>
        <w:tc>
          <w:tcPr>
            <w:tcW w:w="0" w:type="auto"/>
            <w:noWrap/>
            <w:hideMark/>
          </w:tcPr>
          <w:p w:rsidR="00743A28" w:rsidRPr="00743A28" w:rsidRDefault="00743A28" w:rsidP="00DD62FC">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PR</w:t>
            </w:r>
          </w:p>
        </w:tc>
      </w:tr>
      <w:tr w:rsidR="00743A28" w:rsidRPr="00743A28" w:rsidTr="004B03A2">
        <w:trPr>
          <w:trHeight w:val="20"/>
        </w:trPr>
        <w:tc>
          <w:tcPr>
            <w:tcW w:w="0" w:type="auto"/>
            <w:vMerge/>
            <w:hideMark/>
          </w:tcPr>
          <w:p w:rsidR="00743A28" w:rsidRPr="00743A28" w:rsidRDefault="00743A28" w:rsidP="00DD62FC">
            <w:pPr>
              <w:spacing w:after="160" w:line="259" w:lineRule="auto"/>
              <w:jc w:val="left"/>
              <w:rPr>
                <w:rFonts w:ascii="Times New Roman" w:hAnsi="Times New Roman" w:cs="Times New Roman"/>
                <w:sz w:val="24"/>
                <w:szCs w:val="24"/>
              </w:rPr>
            </w:pPr>
          </w:p>
        </w:tc>
        <w:tc>
          <w:tcPr>
            <w:tcW w:w="0" w:type="auto"/>
            <w:vMerge/>
            <w:hideMark/>
          </w:tcPr>
          <w:p w:rsidR="00743A28" w:rsidRPr="00743A28" w:rsidRDefault="00743A28" w:rsidP="00DD62FC">
            <w:pPr>
              <w:spacing w:after="160" w:line="259" w:lineRule="auto"/>
              <w:jc w:val="left"/>
              <w:rPr>
                <w:rFonts w:ascii="Times New Roman" w:hAnsi="Times New Roman" w:cs="Times New Roman"/>
                <w:sz w:val="24"/>
                <w:szCs w:val="24"/>
              </w:rPr>
            </w:pPr>
          </w:p>
        </w:tc>
        <w:tc>
          <w:tcPr>
            <w:tcW w:w="0" w:type="auto"/>
            <w:hideMark/>
          </w:tcPr>
          <w:p w:rsidR="00743A28" w:rsidRPr="00743A28" w:rsidRDefault="00743A28" w:rsidP="00DD62FC">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E-04-03. Ako se donese odluka o potrebi osnivanja, poduzeti sve korake potrebne za uspostavu nacionalnog centra za krizne situacije u energetskom sektoru i interventne skupine u pripravnosti</w:t>
            </w:r>
          </w:p>
        </w:tc>
        <w:tc>
          <w:tcPr>
            <w:tcW w:w="0" w:type="auto"/>
            <w:noWrap/>
            <w:hideMark/>
          </w:tcPr>
          <w:p w:rsidR="00743A28" w:rsidRPr="00743A28" w:rsidRDefault="00743A28" w:rsidP="00DD62FC">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PR</w:t>
            </w:r>
          </w:p>
        </w:tc>
      </w:tr>
      <w:tr w:rsidR="00743A28" w:rsidRPr="00743A28" w:rsidTr="004B03A2">
        <w:trPr>
          <w:trHeight w:val="20"/>
        </w:trPr>
        <w:tc>
          <w:tcPr>
            <w:tcW w:w="0" w:type="auto"/>
            <w:vMerge/>
            <w:hideMark/>
          </w:tcPr>
          <w:p w:rsidR="00743A28" w:rsidRPr="00743A28" w:rsidRDefault="00743A28" w:rsidP="00DD62FC">
            <w:pPr>
              <w:spacing w:after="160" w:line="259" w:lineRule="auto"/>
              <w:jc w:val="left"/>
              <w:rPr>
                <w:rFonts w:ascii="Times New Roman" w:hAnsi="Times New Roman" w:cs="Times New Roman"/>
                <w:sz w:val="24"/>
                <w:szCs w:val="24"/>
              </w:rPr>
            </w:pPr>
          </w:p>
        </w:tc>
        <w:tc>
          <w:tcPr>
            <w:tcW w:w="0" w:type="auto"/>
            <w:vMerge/>
            <w:hideMark/>
          </w:tcPr>
          <w:p w:rsidR="00743A28" w:rsidRPr="00743A28" w:rsidRDefault="00743A28" w:rsidP="00DD62FC">
            <w:pPr>
              <w:spacing w:after="160" w:line="259" w:lineRule="auto"/>
              <w:jc w:val="left"/>
              <w:rPr>
                <w:rFonts w:ascii="Times New Roman" w:hAnsi="Times New Roman" w:cs="Times New Roman"/>
                <w:sz w:val="24"/>
                <w:szCs w:val="24"/>
              </w:rPr>
            </w:pPr>
          </w:p>
        </w:tc>
        <w:tc>
          <w:tcPr>
            <w:tcW w:w="0" w:type="auto"/>
            <w:hideMark/>
          </w:tcPr>
          <w:p w:rsidR="00743A28" w:rsidRPr="00743A28" w:rsidRDefault="00743A28" w:rsidP="00DD62FC">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E-04-04. Izraditi planove o postupanju u slučaju izvanrednih događaja</w:t>
            </w:r>
          </w:p>
        </w:tc>
        <w:tc>
          <w:tcPr>
            <w:tcW w:w="0" w:type="auto"/>
            <w:noWrap/>
            <w:hideMark/>
          </w:tcPr>
          <w:p w:rsidR="00743A28" w:rsidRPr="00743A28" w:rsidRDefault="00743A28" w:rsidP="00DD62FC">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PR</w:t>
            </w:r>
          </w:p>
        </w:tc>
      </w:tr>
      <w:tr w:rsidR="00743A28" w:rsidRPr="00743A28" w:rsidTr="004B03A2">
        <w:trPr>
          <w:trHeight w:val="20"/>
        </w:trPr>
        <w:tc>
          <w:tcPr>
            <w:tcW w:w="0" w:type="auto"/>
            <w:vMerge/>
            <w:hideMark/>
          </w:tcPr>
          <w:p w:rsidR="00743A28" w:rsidRPr="00743A28" w:rsidRDefault="00743A28" w:rsidP="00DD62FC">
            <w:pPr>
              <w:spacing w:after="160" w:line="259" w:lineRule="auto"/>
              <w:jc w:val="left"/>
              <w:rPr>
                <w:rFonts w:ascii="Times New Roman" w:hAnsi="Times New Roman" w:cs="Times New Roman"/>
                <w:sz w:val="24"/>
                <w:szCs w:val="24"/>
              </w:rPr>
            </w:pPr>
          </w:p>
        </w:tc>
        <w:tc>
          <w:tcPr>
            <w:tcW w:w="0" w:type="auto"/>
            <w:vMerge/>
            <w:hideMark/>
          </w:tcPr>
          <w:p w:rsidR="00743A28" w:rsidRPr="00743A28" w:rsidRDefault="00743A28" w:rsidP="00DD62FC">
            <w:pPr>
              <w:spacing w:after="160" w:line="259" w:lineRule="auto"/>
              <w:jc w:val="left"/>
              <w:rPr>
                <w:rFonts w:ascii="Times New Roman" w:hAnsi="Times New Roman" w:cs="Times New Roman"/>
                <w:sz w:val="24"/>
                <w:szCs w:val="24"/>
              </w:rPr>
            </w:pPr>
          </w:p>
        </w:tc>
        <w:tc>
          <w:tcPr>
            <w:tcW w:w="0" w:type="auto"/>
            <w:hideMark/>
          </w:tcPr>
          <w:p w:rsidR="00743A28" w:rsidRPr="00743A28" w:rsidRDefault="00743A28" w:rsidP="00DD62FC">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E-04-05. Jačati kapacitete svih dionika, posebice novoosnovanih interventnih skupina sustavom stalnog usavršavanja</w:t>
            </w:r>
          </w:p>
        </w:tc>
        <w:tc>
          <w:tcPr>
            <w:tcW w:w="0" w:type="auto"/>
            <w:noWrap/>
            <w:hideMark/>
          </w:tcPr>
          <w:p w:rsidR="00743A28" w:rsidRPr="00743A28" w:rsidRDefault="00743A28" w:rsidP="00DD62FC">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ED</w:t>
            </w:r>
          </w:p>
        </w:tc>
      </w:tr>
      <w:tr w:rsidR="00743A28" w:rsidRPr="00743A28" w:rsidTr="004B03A2">
        <w:trPr>
          <w:trHeight w:val="20"/>
        </w:trPr>
        <w:tc>
          <w:tcPr>
            <w:tcW w:w="0" w:type="auto"/>
            <w:vMerge w:val="restart"/>
            <w:hideMark/>
          </w:tcPr>
          <w:p w:rsidR="00743A28" w:rsidRPr="00743A28" w:rsidRDefault="00743A28" w:rsidP="00DD62FC">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E-05</w:t>
            </w:r>
          </w:p>
        </w:tc>
        <w:tc>
          <w:tcPr>
            <w:tcW w:w="0" w:type="auto"/>
            <w:vMerge w:val="restart"/>
            <w:hideMark/>
          </w:tcPr>
          <w:p w:rsidR="00743A28" w:rsidRPr="00743A28" w:rsidRDefault="00743A28" w:rsidP="00DD62FC">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Jačanje otpornosti elektroenergetskog sustava (EES)</w:t>
            </w:r>
          </w:p>
        </w:tc>
        <w:tc>
          <w:tcPr>
            <w:tcW w:w="0" w:type="auto"/>
            <w:hideMark/>
          </w:tcPr>
          <w:p w:rsidR="00743A28" w:rsidRPr="00743A28" w:rsidRDefault="00743A28" w:rsidP="00DD62FC">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E-05-01. Izraditi detaljni kartografski prikaz (</w:t>
            </w:r>
            <w:proofErr w:type="spellStart"/>
            <w:r w:rsidRPr="00743A28">
              <w:rPr>
                <w:rFonts w:ascii="Times New Roman" w:hAnsi="Times New Roman" w:cs="Times New Roman"/>
                <w:sz w:val="24"/>
                <w:szCs w:val="24"/>
              </w:rPr>
              <w:t>mapiranje</w:t>
            </w:r>
            <w:proofErr w:type="spellEnd"/>
            <w:r w:rsidRPr="00743A28">
              <w:rPr>
                <w:rFonts w:ascii="Times New Roman" w:hAnsi="Times New Roman" w:cs="Times New Roman"/>
                <w:sz w:val="24"/>
                <w:szCs w:val="24"/>
              </w:rPr>
              <w:t>) postojećeg elektroenergetskog sustava i sezonskih rezultata klimatskog modeliranja prema parametrima važnima za sektor energetike</w:t>
            </w:r>
          </w:p>
        </w:tc>
        <w:tc>
          <w:tcPr>
            <w:tcW w:w="0" w:type="auto"/>
            <w:noWrap/>
            <w:hideMark/>
          </w:tcPr>
          <w:p w:rsidR="00743A28" w:rsidRPr="00743A28" w:rsidRDefault="00743A28" w:rsidP="00DD62FC">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PR</w:t>
            </w:r>
          </w:p>
        </w:tc>
      </w:tr>
      <w:tr w:rsidR="00743A28" w:rsidRPr="00743A28" w:rsidTr="004B03A2">
        <w:trPr>
          <w:trHeight w:val="20"/>
        </w:trPr>
        <w:tc>
          <w:tcPr>
            <w:tcW w:w="0" w:type="auto"/>
            <w:vMerge/>
            <w:hideMark/>
          </w:tcPr>
          <w:p w:rsidR="00743A28" w:rsidRPr="00743A28" w:rsidRDefault="00743A28" w:rsidP="00DD62FC">
            <w:pPr>
              <w:spacing w:after="160" w:line="259" w:lineRule="auto"/>
              <w:jc w:val="left"/>
              <w:rPr>
                <w:rFonts w:ascii="Times New Roman" w:hAnsi="Times New Roman" w:cs="Times New Roman"/>
                <w:sz w:val="24"/>
                <w:szCs w:val="24"/>
              </w:rPr>
            </w:pPr>
          </w:p>
        </w:tc>
        <w:tc>
          <w:tcPr>
            <w:tcW w:w="0" w:type="auto"/>
            <w:vMerge/>
            <w:hideMark/>
          </w:tcPr>
          <w:p w:rsidR="00743A28" w:rsidRPr="00743A28" w:rsidRDefault="00743A28" w:rsidP="00DD62FC">
            <w:pPr>
              <w:spacing w:after="160" w:line="259" w:lineRule="auto"/>
              <w:jc w:val="left"/>
              <w:rPr>
                <w:rFonts w:ascii="Times New Roman" w:hAnsi="Times New Roman" w:cs="Times New Roman"/>
                <w:sz w:val="24"/>
                <w:szCs w:val="24"/>
              </w:rPr>
            </w:pPr>
          </w:p>
        </w:tc>
        <w:tc>
          <w:tcPr>
            <w:tcW w:w="0" w:type="auto"/>
            <w:hideMark/>
          </w:tcPr>
          <w:p w:rsidR="00743A28" w:rsidRPr="00743A28" w:rsidRDefault="00743A28" w:rsidP="00DD62FC">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 xml:space="preserve">E-05-02. Razviti </w:t>
            </w:r>
            <w:r w:rsidR="00C94749">
              <w:rPr>
                <w:rFonts w:ascii="Times New Roman" w:hAnsi="Times New Roman" w:cs="Times New Roman"/>
                <w:sz w:val="24"/>
                <w:szCs w:val="24"/>
              </w:rPr>
              <w:t xml:space="preserve">i uvesti u primjenu </w:t>
            </w:r>
            <w:r w:rsidRPr="00743A28">
              <w:rPr>
                <w:rFonts w:ascii="Times New Roman" w:hAnsi="Times New Roman" w:cs="Times New Roman"/>
                <w:sz w:val="24"/>
                <w:szCs w:val="24"/>
              </w:rPr>
              <w:t>napredne IT alate i rješenja za upravljanje elektroenergetskim sustavima i predviđanje vremenskih prilika i hazarda te povoljnih/nepovoljnih klimatskih uvjeta na proizvodnju, prijenos, distribuciju i potrošnju energije</w:t>
            </w:r>
          </w:p>
        </w:tc>
        <w:tc>
          <w:tcPr>
            <w:tcW w:w="0" w:type="auto"/>
            <w:noWrap/>
            <w:hideMark/>
          </w:tcPr>
          <w:p w:rsidR="00743A28" w:rsidRPr="00743A28" w:rsidRDefault="00743A28" w:rsidP="00DD62FC">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PR</w:t>
            </w:r>
          </w:p>
        </w:tc>
      </w:tr>
      <w:tr w:rsidR="00743A28" w:rsidRPr="00743A28" w:rsidTr="004B03A2">
        <w:trPr>
          <w:trHeight w:val="20"/>
        </w:trPr>
        <w:tc>
          <w:tcPr>
            <w:tcW w:w="0" w:type="auto"/>
            <w:vMerge/>
            <w:hideMark/>
          </w:tcPr>
          <w:p w:rsidR="00743A28" w:rsidRPr="00743A28" w:rsidRDefault="00743A28" w:rsidP="00DD62FC">
            <w:pPr>
              <w:spacing w:after="160" w:line="259" w:lineRule="auto"/>
              <w:jc w:val="left"/>
              <w:rPr>
                <w:rFonts w:ascii="Times New Roman" w:hAnsi="Times New Roman" w:cs="Times New Roman"/>
                <w:sz w:val="24"/>
                <w:szCs w:val="24"/>
              </w:rPr>
            </w:pPr>
          </w:p>
        </w:tc>
        <w:tc>
          <w:tcPr>
            <w:tcW w:w="0" w:type="auto"/>
            <w:vMerge/>
            <w:hideMark/>
          </w:tcPr>
          <w:p w:rsidR="00743A28" w:rsidRPr="00743A28" w:rsidRDefault="00743A28" w:rsidP="00DD62FC">
            <w:pPr>
              <w:spacing w:after="160" w:line="259" w:lineRule="auto"/>
              <w:jc w:val="left"/>
              <w:rPr>
                <w:rFonts w:ascii="Times New Roman" w:hAnsi="Times New Roman" w:cs="Times New Roman"/>
                <w:sz w:val="24"/>
                <w:szCs w:val="24"/>
              </w:rPr>
            </w:pPr>
          </w:p>
        </w:tc>
        <w:tc>
          <w:tcPr>
            <w:tcW w:w="0" w:type="auto"/>
            <w:hideMark/>
          </w:tcPr>
          <w:p w:rsidR="00743A28" w:rsidRPr="00743A28" w:rsidRDefault="00743A28" w:rsidP="00DD62FC">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E-05-03. Jačati kapacitete svih dionika</w:t>
            </w:r>
            <w:r w:rsidR="004A5277">
              <w:rPr>
                <w:rFonts w:ascii="Times New Roman" w:hAnsi="Times New Roman" w:cs="Times New Roman"/>
                <w:sz w:val="24"/>
                <w:szCs w:val="24"/>
              </w:rPr>
              <w:t xml:space="preserve"> uključenih u EES</w:t>
            </w:r>
          </w:p>
        </w:tc>
        <w:tc>
          <w:tcPr>
            <w:tcW w:w="0" w:type="auto"/>
            <w:noWrap/>
            <w:hideMark/>
          </w:tcPr>
          <w:p w:rsidR="00743A28" w:rsidRPr="00743A28" w:rsidRDefault="00743A28" w:rsidP="00DD62FC">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ED</w:t>
            </w:r>
          </w:p>
        </w:tc>
      </w:tr>
    </w:tbl>
    <w:p w:rsidR="00743A28" w:rsidRPr="00743A28" w:rsidRDefault="00743A28" w:rsidP="004A1473">
      <w:pPr>
        <w:spacing w:after="0"/>
        <w:rPr>
          <w:rFonts w:ascii="Times New Roman" w:hAnsi="Times New Roman" w:cs="Times New Roman"/>
          <w:sz w:val="24"/>
          <w:szCs w:val="24"/>
        </w:rPr>
      </w:pPr>
    </w:p>
    <w:p w:rsidR="00D200D8" w:rsidRDefault="00D200D8" w:rsidP="00743A28">
      <w:pPr>
        <w:rPr>
          <w:rFonts w:ascii="Times New Roman" w:hAnsi="Times New Roman" w:cs="Times New Roman"/>
          <w:iCs/>
          <w:sz w:val="24"/>
          <w:szCs w:val="24"/>
        </w:rPr>
      </w:pPr>
    </w:p>
    <w:p w:rsidR="00D200D8" w:rsidRDefault="00D200D8" w:rsidP="00743A28">
      <w:pPr>
        <w:rPr>
          <w:rFonts w:ascii="Times New Roman" w:hAnsi="Times New Roman" w:cs="Times New Roman"/>
          <w:iCs/>
          <w:sz w:val="24"/>
          <w:szCs w:val="24"/>
        </w:rPr>
      </w:pPr>
    </w:p>
    <w:p w:rsidR="00743A28" w:rsidRPr="00743A28" w:rsidRDefault="00743A28" w:rsidP="00743A28">
      <w:pPr>
        <w:rPr>
          <w:rFonts w:ascii="Times New Roman" w:hAnsi="Times New Roman" w:cs="Times New Roman"/>
          <w:iCs/>
          <w:sz w:val="24"/>
          <w:szCs w:val="24"/>
        </w:rPr>
      </w:pPr>
      <w:r w:rsidRPr="00743A28">
        <w:rPr>
          <w:rFonts w:ascii="Times New Roman" w:hAnsi="Times New Roman" w:cs="Times New Roman"/>
          <w:iCs/>
          <w:sz w:val="24"/>
          <w:szCs w:val="24"/>
        </w:rPr>
        <w:lastRenderedPageBreak/>
        <w:t xml:space="preserve">Tablica </w:t>
      </w:r>
      <w:r w:rsidR="004B03A2">
        <w:rPr>
          <w:rFonts w:ascii="Times New Roman" w:hAnsi="Times New Roman" w:cs="Times New Roman"/>
          <w:iCs/>
          <w:sz w:val="24"/>
          <w:szCs w:val="24"/>
        </w:rPr>
        <w:t>6</w:t>
      </w:r>
      <w:r w:rsidRPr="00743A28">
        <w:rPr>
          <w:rFonts w:ascii="Times New Roman" w:hAnsi="Times New Roman" w:cs="Times New Roman"/>
          <w:iCs/>
          <w:sz w:val="24"/>
          <w:szCs w:val="24"/>
        </w:rPr>
        <w:noBreakHyphen/>
      </w:r>
      <w:r w:rsidR="004B03A2">
        <w:rPr>
          <w:rFonts w:ascii="Times New Roman" w:hAnsi="Times New Roman" w:cs="Times New Roman"/>
          <w:iCs/>
          <w:sz w:val="24"/>
          <w:szCs w:val="24"/>
        </w:rPr>
        <w:t>9</w:t>
      </w:r>
      <w:r w:rsidRPr="00743A28">
        <w:rPr>
          <w:rFonts w:ascii="Times New Roman" w:hAnsi="Times New Roman" w:cs="Times New Roman"/>
          <w:iCs/>
          <w:sz w:val="24"/>
          <w:szCs w:val="24"/>
        </w:rPr>
        <w:t xml:space="preserve">: Prioritet 3. – 3 Mjere </w:t>
      </w:r>
      <w:r w:rsidRPr="00743A28">
        <w:rPr>
          <w:rFonts w:ascii="Times New Roman" w:hAnsi="Times New Roman" w:cs="Times New Roman"/>
          <w:iCs/>
          <w:sz w:val="24"/>
          <w:szCs w:val="24"/>
          <w:u w:val="single"/>
        </w:rPr>
        <w:t>srednje</w:t>
      </w:r>
      <w:r w:rsidRPr="00743A28">
        <w:rPr>
          <w:rFonts w:ascii="Times New Roman" w:hAnsi="Times New Roman" w:cs="Times New Roman"/>
          <w:iCs/>
          <w:sz w:val="24"/>
          <w:szCs w:val="24"/>
        </w:rPr>
        <w:t xml:space="preserve"> važnosti</w:t>
      </w:r>
    </w:p>
    <w:tbl>
      <w:tblPr>
        <w:tblStyle w:val="Reetkatablice"/>
        <w:tblW w:w="0" w:type="auto"/>
        <w:tblLook w:val="04A0" w:firstRow="1" w:lastRow="0" w:firstColumn="1" w:lastColumn="0" w:noHBand="0" w:noVBand="1"/>
      </w:tblPr>
      <w:tblGrid>
        <w:gridCol w:w="1008"/>
        <w:gridCol w:w="2769"/>
        <w:gridCol w:w="4470"/>
        <w:gridCol w:w="763"/>
      </w:tblGrid>
      <w:tr w:rsidR="00743A28" w:rsidRPr="00743A28" w:rsidTr="00090CB8">
        <w:trPr>
          <w:trHeight w:val="20"/>
        </w:trPr>
        <w:tc>
          <w:tcPr>
            <w:tcW w:w="0" w:type="auto"/>
            <w:tcBorders>
              <w:bottom w:val="single" w:sz="4" w:space="0" w:color="auto"/>
            </w:tcBorders>
            <w:shd w:val="clear" w:color="auto" w:fill="D9D9D9" w:themeFill="background1" w:themeFillShade="D9"/>
          </w:tcPr>
          <w:p w:rsidR="00743A28" w:rsidRPr="00743A28" w:rsidRDefault="00743A28" w:rsidP="00A85CCB">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Oznaka mjere</w:t>
            </w:r>
          </w:p>
        </w:tc>
        <w:tc>
          <w:tcPr>
            <w:tcW w:w="2769" w:type="dxa"/>
            <w:tcBorders>
              <w:bottom w:val="single" w:sz="4" w:space="0" w:color="auto"/>
            </w:tcBorders>
            <w:shd w:val="clear" w:color="auto" w:fill="D9D9D9" w:themeFill="background1" w:themeFillShade="D9"/>
          </w:tcPr>
          <w:p w:rsidR="00743A28" w:rsidRPr="00743A28" w:rsidRDefault="00743A28" w:rsidP="00A85CCB">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Naziv mjere</w:t>
            </w:r>
          </w:p>
        </w:tc>
        <w:tc>
          <w:tcPr>
            <w:tcW w:w="4470" w:type="dxa"/>
            <w:tcBorders>
              <w:bottom w:val="single" w:sz="4" w:space="0" w:color="auto"/>
            </w:tcBorders>
            <w:shd w:val="clear" w:color="auto" w:fill="D9D9D9" w:themeFill="background1" w:themeFillShade="D9"/>
          </w:tcPr>
          <w:p w:rsidR="00743A28" w:rsidRPr="00743A28" w:rsidRDefault="00743A28" w:rsidP="00A85CCB">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Oznaka i naziv aktivnosti</w:t>
            </w:r>
          </w:p>
        </w:tc>
        <w:tc>
          <w:tcPr>
            <w:tcW w:w="0" w:type="auto"/>
            <w:tcBorders>
              <w:bottom w:val="single" w:sz="4" w:space="0" w:color="auto"/>
            </w:tcBorders>
            <w:shd w:val="clear" w:color="auto" w:fill="D9D9D9" w:themeFill="background1" w:themeFillShade="D9"/>
            <w:noWrap/>
          </w:tcPr>
          <w:p w:rsidR="00743A28" w:rsidRPr="00743A28" w:rsidRDefault="00743A28" w:rsidP="00A85CCB">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Vrsta</w:t>
            </w:r>
          </w:p>
          <w:p w:rsidR="00743A28" w:rsidRPr="00743A28" w:rsidRDefault="00743A28" w:rsidP="00A85CCB">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mjere</w:t>
            </w:r>
          </w:p>
        </w:tc>
      </w:tr>
      <w:tr w:rsidR="00743A28" w:rsidRPr="00743A28" w:rsidTr="00090CB8">
        <w:trPr>
          <w:trHeight w:val="20"/>
        </w:trPr>
        <w:tc>
          <w:tcPr>
            <w:tcW w:w="0" w:type="auto"/>
            <w:vMerge w:val="restart"/>
            <w:tcBorders>
              <w:top w:val="single" w:sz="4" w:space="0" w:color="auto"/>
              <w:bottom w:val="single" w:sz="4" w:space="0" w:color="auto"/>
            </w:tcBorders>
            <w:hideMark/>
          </w:tcPr>
          <w:p w:rsidR="00743A28" w:rsidRPr="00743A28" w:rsidRDefault="00743A28" w:rsidP="00A85CCB">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E-06</w:t>
            </w:r>
          </w:p>
        </w:tc>
        <w:tc>
          <w:tcPr>
            <w:tcW w:w="2769" w:type="dxa"/>
            <w:vMerge w:val="restart"/>
            <w:tcBorders>
              <w:top w:val="single" w:sz="4" w:space="0" w:color="auto"/>
              <w:bottom w:val="single" w:sz="4" w:space="0" w:color="auto"/>
            </w:tcBorders>
            <w:hideMark/>
          </w:tcPr>
          <w:p w:rsidR="00743A28" w:rsidRPr="00743A28" w:rsidRDefault="00743A28" w:rsidP="00A85CCB">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 xml:space="preserve">Jačanje otpornosti distribucijske mreže </w:t>
            </w:r>
          </w:p>
        </w:tc>
        <w:tc>
          <w:tcPr>
            <w:tcW w:w="4470" w:type="dxa"/>
            <w:tcBorders>
              <w:top w:val="single" w:sz="4" w:space="0" w:color="auto"/>
            </w:tcBorders>
            <w:hideMark/>
          </w:tcPr>
          <w:p w:rsidR="00743A28" w:rsidRPr="00743A28" w:rsidRDefault="00743A28" w:rsidP="00A85CCB">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E-06-01. Pri izradi novih planova razvoja distribucijske mreže uzeti u obzir očekivane klimatske promjene i uočene ranjivosti elektroenergetskog sustava</w:t>
            </w:r>
          </w:p>
        </w:tc>
        <w:tc>
          <w:tcPr>
            <w:tcW w:w="0" w:type="auto"/>
            <w:tcBorders>
              <w:top w:val="single" w:sz="4" w:space="0" w:color="auto"/>
            </w:tcBorders>
            <w:noWrap/>
            <w:hideMark/>
          </w:tcPr>
          <w:p w:rsidR="00743A28" w:rsidRPr="00743A28" w:rsidRDefault="00743A28" w:rsidP="00A85CCB">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PR</w:t>
            </w:r>
          </w:p>
        </w:tc>
      </w:tr>
      <w:tr w:rsidR="00743A28" w:rsidRPr="00743A28" w:rsidTr="00090CB8">
        <w:trPr>
          <w:trHeight w:val="20"/>
        </w:trPr>
        <w:tc>
          <w:tcPr>
            <w:tcW w:w="0" w:type="auto"/>
            <w:vMerge/>
            <w:tcBorders>
              <w:bottom w:val="single" w:sz="4" w:space="0" w:color="auto"/>
            </w:tcBorders>
            <w:hideMark/>
          </w:tcPr>
          <w:p w:rsidR="00743A28" w:rsidRPr="00743A28" w:rsidRDefault="00743A28" w:rsidP="00A85CCB">
            <w:pPr>
              <w:spacing w:after="160" w:line="259" w:lineRule="auto"/>
              <w:jc w:val="left"/>
              <w:rPr>
                <w:rFonts w:ascii="Times New Roman" w:hAnsi="Times New Roman" w:cs="Times New Roman"/>
                <w:sz w:val="24"/>
                <w:szCs w:val="24"/>
              </w:rPr>
            </w:pPr>
          </w:p>
        </w:tc>
        <w:tc>
          <w:tcPr>
            <w:tcW w:w="2769" w:type="dxa"/>
            <w:vMerge/>
            <w:tcBorders>
              <w:bottom w:val="single" w:sz="4" w:space="0" w:color="auto"/>
            </w:tcBorders>
            <w:hideMark/>
          </w:tcPr>
          <w:p w:rsidR="00743A28" w:rsidRPr="00743A28" w:rsidRDefault="00743A28" w:rsidP="00A85CCB">
            <w:pPr>
              <w:spacing w:after="160" w:line="259" w:lineRule="auto"/>
              <w:jc w:val="left"/>
              <w:rPr>
                <w:rFonts w:ascii="Times New Roman" w:hAnsi="Times New Roman" w:cs="Times New Roman"/>
                <w:sz w:val="24"/>
                <w:szCs w:val="24"/>
              </w:rPr>
            </w:pPr>
          </w:p>
        </w:tc>
        <w:tc>
          <w:tcPr>
            <w:tcW w:w="4470" w:type="dxa"/>
            <w:hideMark/>
          </w:tcPr>
          <w:p w:rsidR="00743A28" w:rsidRPr="00743A28" w:rsidRDefault="00743A28" w:rsidP="00A85CCB">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E-06-02. Odrediti najugroženije dijelove postojeće distribucijske mreže s obzirom na uočene ranjivosti i napraviti listu prioritetnih dijelova mreže kod pojave nepovoljnih ekstremnih vremenskih i klimatskih hazarda</w:t>
            </w:r>
          </w:p>
        </w:tc>
        <w:tc>
          <w:tcPr>
            <w:tcW w:w="0" w:type="auto"/>
            <w:noWrap/>
            <w:hideMark/>
          </w:tcPr>
          <w:p w:rsidR="00743A28" w:rsidRPr="00743A28" w:rsidRDefault="00743A28" w:rsidP="00A85CCB">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PR</w:t>
            </w:r>
          </w:p>
        </w:tc>
      </w:tr>
      <w:tr w:rsidR="00743A28" w:rsidRPr="00743A28" w:rsidTr="00090CB8">
        <w:trPr>
          <w:trHeight w:val="20"/>
        </w:trPr>
        <w:tc>
          <w:tcPr>
            <w:tcW w:w="0" w:type="auto"/>
            <w:vMerge/>
            <w:tcBorders>
              <w:bottom w:val="single" w:sz="4" w:space="0" w:color="auto"/>
            </w:tcBorders>
            <w:hideMark/>
          </w:tcPr>
          <w:p w:rsidR="00743A28" w:rsidRPr="00743A28" w:rsidRDefault="00743A28" w:rsidP="00A85CCB">
            <w:pPr>
              <w:spacing w:after="160" w:line="259" w:lineRule="auto"/>
              <w:jc w:val="left"/>
              <w:rPr>
                <w:rFonts w:ascii="Times New Roman" w:hAnsi="Times New Roman" w:cs="Times New Roman"/>
                <w:sz w:val="24"/>
                <w:szCs w:val="24"/>
              </w:rPr>
            </w:pPr>
          </w:p>
        </w:tc>
        <w:tc>
          <w:tcPr>
            <w:tcW w:w="2769" w:type="dxa"/>
            <w:vMerge/>
            <w:tcBorders>
              <w:bottom w:val="single" w:sz="4" w:space="0" w:color="auto"/>
            </w:tcBorders>
            <w:hideMark/>
          </w:tcPr>
          <w:p w:rsidR="00743A28" w:rsidRPr="00743A28" w:rsidRDefault="00743A28" w:rsidP="00A85CCB">
            <w:pPr>
              <w:spacing w:after="160" w:line="259" w:lineRule="auto"/>
              <w:jc w:val="left"/>
              <w:rPr>
                <w:rFonts w:ascii="Times New Roman" w:hAnsi="Times New Roman" w:cs="Times New Roman"/>
                <w:sz w:val="24"/>
                <w:szCs w:val="24"/>
              </w:rPr>
            </w:pPr>
          </w:p>
        </w:tc>
        <w:tc>
          <w:tcPr>
            <w:tcW w:w="4470" w:type="dxa"/>
            <w:hideMark/>
          </w:tcPr>
          <w:p w:rsidR="00743A28" w:rsidRPr="00743A28" w:rsidRDefault="00743A28" w:rsidP="00A85CCB">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 xml:space="preserve">E-06-03. Izraditi detaljne analize ranjivosti za najugroženije dijelove postojeće distribucijske mreže s prijedlozima mjera koje će uključivati i </w:t>
            </w:r>
            <w:proofErr w:type="spellStart"/>
            <w:r w:rsidRPr="00743A28">
              <w:rPr>
                <w:rFonts w:ascii="Times New Roman" w:hAnsi="Times New Roman" w:cs="Times New Roman"/>
                <w:sz w:val="24"/>
                <w:szCs w:val="24"/>
              </w:rPr>
              <w:t>tehnoekonomsku</w:t>
            </w:r>
            <w:proofErr w:type="spellEnd"/>
            <w:r w:rsidRPr="00743A28">
              <w:rPr>
                <w:rFonts w:ascii="Times New Roman" w:hAnsi="Times New Roman" w:cs="Times New Roman"/>
                <w:sz w:val="24"/>
                <w:szCs w:val="24"/>
              </w:rPr>
              <w:t xml:space="preserve"> analizu</w:t>
            </w:r>
          </w:p>
        </w:tc>
        <w:tc>
          <w:tcPr>
            <w:tcW w:w="0" w:type="auto"/>
            <w:noWrap/>
            <w:hideMark/>
          </w:tcPr>
          <w:p w:rsidR="00743A28" w:rsidRPr="00743A28" w:rsidRDefault="00743A28" w:rsidP="00A85CCB">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PR</w:t>
            </w:r>
          </w:p>
        </w:tc>
      </w:tr>
      <w:tr w:rsidR="00743A28" w:rsidRPr="00743A28" w:rsidTr="00090CB8">
        <w:trPr>
          <w:trHeight w:val="20"/>
        </w:trPr>
        <w:tc>
          <w:tcPr>
            <w:tcW w:w="0" w:type="auto"/>
            <w:vMerge/>
            <w:tcBorders>
              <w:bottom w:val="single" w:sz="4" w:space="0" w:color="auto"/>
            </w:tcBorders>
            <w:hideMark/>
          </w:tcPr>
          <w:p w:rsidR="00743A28" w:rsidRPr="00743A28" w:rsidRDefault="00743A28" w:rsidP="00A85CCB">
            <w:pPr>
              <w:spacing w:after="160" w:line="259" w:lineRule="auto"/>
              <w:jc w:val="left"/>
              <w:rPr>
                <w:rFonts w:ascii="Times New Roman" w:hAnsi="Times New Roman" w:cs="Times New Roman"/>
                <w:sz w:val="24"/>
                <w:szCs w:val="24"/>
              </w:rPr>
            </w:pPr>
          </w:p>
        </w:tc>
        <w:tc>
          <w:tcPr>
            <w:tcW w:w="2769" w:type="dxa"/>
            <w:vMerge/>
            <w:tcBorders>
              <w:bottom w:val="single" w:sz="4" w:space="0" w:color="auto"/>
            </w:tcBorders>
            <w:hideMark/>
          </w:tcPr>
          <w:p w:rsidR="00743A28" w:rsidRPr="00743A28" w:rsidRDefault="00743A28" w:rsidP="00A85CCB">
            <w:pPr>
              <w:spacing w:after="160" w:line="259" w:lineRule="auto"/>
              <w:jc w:val="left"/>
              <w:rPr>
                <w:rFonts w:ascii="Times New Roman" w:hAnsi="Times New Roman" w:cs="Times New Roman"/>
                <w:sz w:val="24"/>
                <w:szCs w:val="24"/>
              </w:rPr>
            </w:pPr>
          </w:p>
        </w:tc>
        <w:tc>
          <w:tcPr>
            <w:tcW w:w="4470" w:type="dxa"/>
            <w:hideMark/>
          </w:tcPr>
          <w:p w:rsidR="00743A28" w:rsidRPr="00743A28" w:rsidRDefault="00743A28" w:rsidP="00A85CCB">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E-06-04. Rezultate provedenih analiza uzeti u obzir pri izradi sektorskih strategija, planova i programa razvoja</w:t>
            </w:r>
          </w:p>
        </w:tc>
        <w:tc>
          <w:tcPr>
            <w:tcW w:w="0" w:type="auto"/>
            <w:noWrap/>
            <w:hideMark/>
          </w:tcPr>
          <w:p w:rsidR="00743A28" w:rsidRPr="00743A28" w:rsidRDefault="00743A28" w:rsidP="00A85CCB">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RE</w:t>
            </w:r>
          </w:p>
        </w:tc>
      </w:tr>
      <w:tr w:rsidR="00743A28" w:rsidRPr="00743A28" w:rsidTr="00090CB8">
        <w:trPr>
          <w:trHeight w:val="20"/>
        </w:trPr>
        <w:tc>
          <w:tcPr>
            <w:tcW w:w="0" w:type="auto"/>
            <w:vMerge w:val="restart"/>
            <w:tcBorders>
              <w:top w:val="single" w:sz="4" w:space="0" w:color="auto"/>
            </w:tcBorders>
            <w:hideMark/>
          </w:tcPr>
          <w:p w:rsidR="00743A28" w:rsidRPr="00743A28" w:rsidRDefault="00743A28" w:rsidP="00A85CCB">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E-07</w:t>
            </w:r>
          </w:p>
        </w:tc>
        <w:tc>
          <w:tcPr>
            <w:tcW w:w="2769" w:type="dxa"/>
            <w:vMerge w:val="restart"/>
            <w:tcBorders>
              <w:top w:val="single" w:sz="4" w:space="0" w:color="auto"/>
            </w:tcBorders>
            <w:hideMark/>
          </w:tcPr>
          <w:p w:rsidR="00743A28" w:rsidRPr="00743A28" w:rsidRDefault="00743A28" w:rsidP="00A85CCB">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 xml:space="preserve">Jačanje otpornosti prijenosne mreže </w:t>
            </w:r>
          </w:p>
        </w:tc>
        <w:tc>
          <w:tcPr>
            <w:tcW w:w="4470" w:type="dxa"/>
            <w:hideMark/>
          </w:tcPr>
          <w:p w:rsidR="00743A28" w:rsidRPr="00743A28" w:rsidRDefault="00743A28" w:rsidP="00A85CCB">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E-07-01. Pri izradi novih planova razvoja hrvatske prijenosne mreže uzeti u obzir očekivane klimatske promjene i uočene ranjivosti elektroenergetskog sustava</w:t>
            </w:r>
          </w:p>
        </w:tc>
        <w:tc>
          <w:tcPr>
            <w:tcW w:w="0" w:type="auto"/>
            <w:noWrap/>
            <w:hideMark/>
          </w:tcPr>
          <w:p w:rsidR="00743A28" w:rsidRPr="00743A28" w:rsidRDefault="00743A28" w:rsidP="00A85CCB">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RE</w:t>
            </w:r>
          </w:p>
        </w:tc>
      </w:tr>
      <w:tr w:rsidR="00743A28" w:rsidRPr="00743A28" w:rsidTr="00ED7B6E">
        <w:trPr>
          <w:trHeight w:val="20"/>
        </w:trPr>
        <w:tc>
          <w:tcPr>
            <w:tcW w:w="0" w:type="auto"/>
            <w:vMerge/>
            <w:hideMark/>
          </w:tcPr>
          <w:p w:rsidR="00743A28" w:rsidRPr="00743A28" w:rsidRDefault="00743A28" w:rsidP="00A85CCB">
            <w:pPr>
              <w:spacing w:after="160" w:line="259" w:lineRule="auto"/>
              <w:jc w:val="left"/>
              <w:rPr>
                <w:rFonts w:ascii="Times New Roman" w:hAnsi="Times New Roman" w:cs="Times New Roman"/>
                <w:sz w:val="24"/>
                <w:szCs w:val="24"/>
              </w:rPr>
            </w:pPr>
          </w:p>
        </w:tc>
        <w:tc>
          <w:tcPr>
            <w:tcW w:w="2769" w:type="dxa"/>
            <w:vMerge/>
            <w:hideMark/>
          </w:tcPr>
          <w:p w:rsidR="00743A28" w:rsidRPr="00743A28" w:rsidRDefault="00743A28" w:rsidP="00A85CCB">
            <w:pPr>
              <w:spacing w:after="160" w:line="259" w:lineRule="auto"/>
              <w:jc w:val="left"/>
              <w:rPr>
                <w:rFonts w:ascii="Times New Roman" w:hAnsi="Times New Roman" w:cs="Times New Roman"/>
                <w:sz w:val="24"/>
                <w:szCs w:val="24"/>
              </w:rPr>
            </w:pPr>
          </w:p>
        </w:tc>
        <w:tc>
          <w:tcPr>
            <w:tcW w:w="4470" w:type="dxa"/>
            <w:hideMark/>
          </w:tcPr>
          <w:p w:rsidR="00743A28" w:rsidRPr="00743A28" w:rsidRDefault="00743A28" w:rsidP="00A85CCB">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E-07-02. Odrediti najugroženije dijelove postojeće prijenosne mreže s obzirom na uočene ranjivosti i napraviti listu prioritetnih dijelova mreže kod pojave nepovoljnih ekstremnih vremenskih i klimatskih hazarda</w:t>
            </w:r>
          </w:p>
        </w:tc>
        <w:tc>
          <w:tcPr>
            <w:tcW w:w="0" w:type="auto"/>
            <w:noWrap/>
            <w:hideMark/>
          </w:tcPr>
          <w:p w:rsidR="00743A28" w:rsidRPr="00743A28" w:rsidRDefault="00743A28" w:rsidP="00A85CCB">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PR</w:t>
            </w:r>
          </w:p>
        </w:tc>
      </w:tr>
      <w:tr w:rsidR="00743A28" w:rsidRPr="00743A28" w:rsidTr="00ED7B6E">
        <w:trPr>
          <w:trHeight w:val="20"/>
        </w:trPr>
        <w:tc>
          <w:tcPr>
            <w:tcW w:w="0" w:type="auto"/>
            <w:vMerge/>
            <w:hideMark/>
          </w:tcPr>
          <w:p w:rsidR="00743A28" w:rsidRPr="00743A28" w:rsidRDefault="00743A28" w:rsidP="00A85CCB">
            <w:pPr>
              <w:spacing w:after="160" w:line="259" w:lineRule="auto"/>
              <w:jc w:val="left"/>
              <w:rPr>
                <w:rFonts w:ascii="Times New Roman" w:hAnsi="Times New Roman" w:cs="Times New Roman"/>
                <w:sz w:val="24"/>
                <w:szCs w:val="24"/>
              </w:rPr>
            </w:pPr>
          </w:p>
        </w:tc>
        <w:tc>
          <w:tcPr>
            <w:tcW w:w="2769" w:type="dxa"/>
            <w:vMerge/>
            <w:hideMark/>
          </w:tcPr>
          <w:p w:rsidR="00743A28" w:rsidRPr="00743A28" w:rsidRDefault="00743A28" w:rsidP="00A85CCB">
            <w:pPr>
              <w:spacing w:after="160" w:line="259" w:lineRule="auto"/>
              <w:jc w:val="left"/>
              <w:rPr>
                <w:rFonts w:ascii="Times New Roman" w:hAnsi="Times New Roman" w:cs="Times New Roman"/>
                <w:sz w:val="24"/>
                <w:szCs w:val="24"/>
              </w:rPr>
            </w:pPr>
          </w:p>
        </w:tc>
        <w:tc>
          <w:tcPr>
            <w:tcW w:w="4470" w:type="dxa"/>
            <w:hideMark/>
          </w:tcPr>
          <w:p w:rsidR="00743A28" w:rsidRPr="00743A28" w:rsidRDefault="00743A28" w:rsidP="00A85CCB">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 xml:space="preserve">E-07-03. Izraditi detaljne analize ranjivosti za najugroženije dijelove postojeće prijenosne mreže s prijedlozima mjera koje će uključivati i </w:t>
            </w:r>
            <w:proofErr w:type="spellStart"/>
            <w:r w:rsidRPr="00743A28">
              <w:rPr>
                <w:rFonts w:ascii="Times New Roman" w:hAnsi="Times New Roman" w:cs="Times New Roman"/>
                <w:sz w:val="24"/>
                <w:szCs w:val="24"/>
              </w:rPr>
              <w:t>tehnoekonomsku</w:t>
            </w:r>
            <w:proofErr w:type="spellEnd"/>
            <w:r w:rsidRPr="00743A28">
              <w:rPr>
                <w:rFonts w:ascii="Times New Roman" w:hAnsi="Times New Roman" w:cs="Times New Roman"/>
                <w:sz w:val="24"/>
                <w:szCs w:val="24"/>
              </w:rPr>
              <w:t xml:space="preserve"> analizu</w:t>
            </w:r>
          </w:p>
        </w:tc>
        <w:tc>
          <w:tcPr>
            <w:tcW w:w="0" w:type="auto"/>
            <w:noWrap/>
            <w:hideMark/>
          </w:tcPr>
          <w:p w:rsidR="00743A28" w:rsidRPr="00743A28" w:rsidRDefault="00743A28" w:rsidP="00A85CCB">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PR</w:t>
            </w:r>
          </w:p>
        </w:tc>
      </w:tr>
      <w:tr w:rsidR="00743A28" w:rsidRPr="00743A28" w:rsidTr="00ED7B6E">
        <w:trPr>
          <w:trHeight w:val="20"/>
        </w:trPr>
        <w:tc>
          <w:tcPr>
            <w:tcW w:w="0" w:type="auto"/>
            <w:vMerge/>
            <w:hideMark/>
          </w:tcPr>
          <w:p w:rsidR="00743A28" w:rsidRPr="00743A28" w:rsidRDefault="00743A28" w:rsidP="00A85CCB">
            <w:pPr>
              <w:spacing w:after="160" w:line="259" w:lineRule="auto"/>
              <w:jc w:val="left"/>
              <w:rPr>
                <w:rFonts w:ascii="Times New Roman" w:hAnsi="Times New Roman" w:cs="Times New Roman"/>
                <w:sz w:val="24"/>
                <w:szCs w:val="24"/>
              </w:rPr>
            </w:pPr>
          </w:p>
        </w:tc>
        <w:tc>
          <w:tcPr>
            <w:tcW w:w="2769" w:type="dxa"/>
            <w:vMerge/>
            <w:hideMark/>
          </w:tcPr>
          <w:p w:rsidR="00743A28" w:rsidRPr="00743A28" w:rsidRDefault="00743A28" w:rsidP="00A85CCB">
            <w:pPr>
              <w:spacing w:after="160" w:line="259" w:lineRule="auto"/>
              <w:jc w:val="left"/>
              <w:rPr>
                <w:rFonts w:ascii="Times New Roman" w:hAnsi="Times New Roman" w:cs="Times New Roman"/>
                <w:sz w:val="24"/>
                <w:szCs w:val="24"/>
              </w:rPr>
            </w:pPr>
          </w:p>
        </w:tc>
        <w:tc>
          <w:tcPr>
            <w:tcW w:w="4470" w:type="dxa"/>
            <w:hideMark/>
          </w:tcPr>
          <w:p w:rsidR="00743A28" w:rsidRPr="00743A28" w:rsidRDefault="00743A28" w:rsidP="00A85CCB">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E-07-04. Rezultate provedenih analiza uzeti u obzir pri izradi sektorskih strategija, planova i programa razvoja</w:t>
            </w:r>
          </w:p>
        </w:tc>
        <w:tc>
          <w:tcPr>
            <w:tcW w:w="0" w:type="auto"/>
            <w:noWrap/>
            <w:hideMark/>
          </w:tcPr>
          <w:p w:rsidR="00743A28" w:rsidRPr="00743A28" w:rsidRDefault="00743A28" w:rsidP="00A85CCB">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RE</w:t>
            </w:r>
          </w:p>
        </w:tc>
      </w:tr>
      <w:tr w:rsidR="00743A28" w:rsidRPr="00743A28" w:rsidTr="00ED7B6E">
        <w:trPr>
          <w:trHeight w:val="20"/>
        </w:trPr>
        <w:tc>
          <w:tcPr>
            <w:tcW w:w="0" w:type="auto"/>
            <w:vMerge/>
            <w:hideMark/>
          </w:tcPr>
          <w:p w:rsidR="00743A28" w:rsidRPr="00743A28" w:rsidRDefault="00743A28" w:rsidP="00A85CCB">
            <w:pPr>
              <w:spacing w:after="160" w:line="259" w:lineRule="auto"/>
              <w:jc w:val="left"/>
              <w:rPr>
                <w:rFonts w:ascii="Times New Roman" w:hAnsi="Times New Roman" w:cs="Times New Roman"/>
                <w:sz w:val="24"/>
                <w:szCs w:val="24"/>
              </w:rPr>
            </w:pPr>
          </w:p>
        </w:tc>
        <w:tc>
          <w:tcPr>
            <w:tcW w:w="2769" w:type="dxa"/>
            <w:vMerge/>
            <w:hideMark/>
          </w:tcPr>
          <w:p w:rsidR="00743A28" w:rsidRPr="00743A28" w:rsidRDefault="00743A28" w:rsidP="00A85CCB">
            <w:pPr>
              <w:spacing w:after="160" w:line="259" w:lineRule="auto"/>
              <w:jc w:val="left"/>
              <w:rPr>
                <w:rFonts w:ascii="Times New Roman" w:hAnsi="Times New Roman" w:cs="Times New Roman"/>
                <w:sz w:val="24"/>
                <w:szCs w:val="24"/>
              </w:rPr>
            </w:pPr>
          </w:p>
        </w:tc>
        <w:tc>
          <w:tcPr>
            <w:tcW w:w="4470" w:type="dxa"/>
            <w:hideMark/>
          </w:tcPr>
          <w:p w:rsidR="00743A28" w:rsidRPr="00743A28" w:rsidRDefault="00743A28" w:rsidP="00A85CCB">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E-07-05. Jačati kapacitete svih dionika</w:t>
            </w:r>
          </w:p>
        </w:tc>
        <w:tc>
          <w:tcPr>
            <w:tcW w:w="0" w:type="auto"/>
            <w:noWrap/>
            <w:hideMark/>
          </w:tcPr>
          <w:p w:rsidR="00743A28" w:rsidRPr="00743A28" w:rsidRDefault="00743A28" w:rsidP="00A85CCB">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ED</w:t>
            </w:r>
          </w:p>
        </w:tc>
      </w:tr>
    </w:tbl>
    <w:p w:rsidR="00743A28" w:rsidRPr="00743A28" w:rsidRDefault="00743A28" w:rsidP="00743A28">
      <w:pPr>
        <w:rPr>
          <w:rFonts w:ascii="Times New Roman" w:hAnsi="Times New Roman" w:cs="Times New Roman"/>
          <w:sz w:val="24"/>
          <w:szCs w:val="24"/>
        </w:rPr>
      </w:pPr>
    </w:p>
    <w:p w:rsidR="00743A28" w:rsidRPr="00743A28" w:rsidRDefault="00743A28" w:rsidP="00743A28">
      <w:pPr>
        <w:rPr>
          <w:rFonts w:ascii="Times New Roman" w:hAnsi="Times New Roman" w:cs="Times New Roman"/>
          <w:sz w:val="24"/>
          <w:szCs w:val="24"/>
        </w:rPr>
      </w:pPr>
      <w:r w:rsidRPr="00743A28">
        <w:rPr>
          <w:rFonts w:ascii="Times New Roman" w:hAnsi="Times New Roman" w:cs="Times New Roman"/>
          <w:b/>
          <w:sz w:val="24"/>
          <w:szCs w:val="24"/>
        </w:rPr>
        <w:lastRenderedPageBreak/>
        <w:t xml:space="preserve">Prioritet 4. </w:t>
      </w:r>
      <w:r w:rsidRPr="00743A28">
        <w:rPr>
          <w:rFonts w:ascii="Times New Roman" w:hAnsi="Times New Roman" w:cs="Times New Roman"/>
          <w:b/>
          <w:sz w:val="24"/>
          <w:szCs w:val="24"/>
        </w:rPr>
        <w:tab/>
      </w:r>
      <w:r w:rsidRPr="00743A28">
        <w:rPr>
          <w:rFonts w:ascii="Times New Roman" w:hAnsi="Times New Roman" w:cs="Times New Roman"/>
          <w:b/>
          <w:bCs/>
          <w:iCs/>
          <w:sz w:val="24"/>
          <w:szCs w:val="24"/>
        </w:rPr>
        <w:t>Jačanje upravljačkih kapaciteta umreženim sustavom praćenja i ranog upozorenja</w:t>
      </w:r>
    </w:p>
    <w:p w:rsidR="00743A28" w:rsidRPr="00743A28" w:rsidRDefault="00743A28" w:rsidP="00743A28">
      <w:pPr>
        <w:rPr>
          <w:rFonts w:ascii="Times New Roman" w:hAnsi="Times New Roman" w:cs="Times New Roman"/>
          <w:bCs/>
          <w:iCs/>
          <w:sz w:val="24"/>
          <w:szCs w:val="24"/>
        </w:rPr>
      </w:pPr>
      <w:r w:rsidRPr="00743A28">
        <w:rPr>
          <w:rFonts w:ascii="Times New Roman" w:hAnsi="Times New Roman" w:cs="Times New Roman"/>
          <w:sz w:val="24"/>
          <w:szCs w:val="24"/>
        </w:rPr>
        <w:t>Prilagodba klimatskim promjenama i sprječavanje i upravljanje rizikom jest horizontalna tema, što znači da treba uspostaviti čvrstu i učinkovitu upravu kako bi se osigurala kvaliteta ulaganja. Odgovornosti ministarstava, posebno za aspekte kohezijske politike, trebaju biti potpuno jasne i trebaju u provedbu uključiti regionalne i lokalne vlasti. Zato je potrebno planirati ulaganja u obuku i podizanje kapaciteta i stručnosti koja se temelji na prilagodbi, a posebice za one lokalne jedinice koje su najranjivije s aspekta klimatskih promjena.</w:t>
      </w:r>
    </w:p>
    <w:p w:rsidR="00347E25" w:rsidRPr="00743A28" w:rsidRDefault="00347E25" w:rsidP="00D200D8">
      <w:pPr>
        <w:spacing w:after="0"/>
        <w:rPr>
          <w:rFonts w:ascii="Times New Roman" w:hAnsi="Times New Roman" w:cs="Times New Roman"/>
          <w:b/>
          <w:bCs/>
          <w:iCs/>
          <w:sz w:val="24"/>
          <w:szCs w:val="24"/>
        </w:rPr>
      </w:pPr>
    </w:p>
    <w:p w:rsidR="00743A28" w:rsidRPr="00743A28" w:rsidRDefault="00743A28" w:rsidP="00D200D8">
      <w:pPr>
        <w:rPr>
          <w:rFonts w:ascii="Times New Roman" w:hAnsi="Times New Roman" w:cs="Times New Roman"/>
          <w:iCs/>
          <w:sz w:val="24"/>
          <w:szCs w:val="24"/>
        </w:rPr>
      </w:pPr>
      <w:r w:rsidRPr="00743A28">
        <w:rPr>
          <w:rFonts w:ascii="Times New Roman" w:hAnsi="Times New Roman" w:cs="Times New Roman"/>
          <w:iCs/>
          <w:sz w:val="24"/>
          <w:szCs w:val="24"/>
        </w:rPr>
        <w:t xml:space="preserve">Tablica </w:t>
      </w:r>
      <w:r w:rsidR="004B03A2">
        <w:rPr>
          <w:rFonts w:ascii="Times New Roman" w:hAnsi="Times New Roman" w:cs="Times New Roman"/>
          <w:iCs/>
          <w:sz w:val="24"/>
          <w:szCs w:val="24"/>
        </w:rPr>
        <w:t>6</w:t>
      </w:r>
      <w:r w:rsidRPr="00743A28">
        <w:rPr>
          <w:rFonts w:ascii="Times New Roman" w:hAnsi="Times New Roman" w:cs="Times New Roman"/>
          <w:iCs/>
          <w:sz w:val="24"/>
          <w:szCs w:val="24"/>
        </w:rPr>
        <w:noBreakHyphen/>
      </w:r>
      <w:r w:rsidR="004B03A2">
        <w:rPr>
          <w:rFonts w:ascii="Times New Roman" w:hAnsi="Times New Roman" w:cs="Times New Roman"/>
          <w:iCs/>
          <w:sz w:val="24"/>
          <w:szCs w:val="24"/>
        </w:rPr>
        <w:t>10</w:t>
      </w:r>
      <w:r w:rsidRPr="00743A28">
        <w:rPr>
          <w:rFonts w:ascii="Times New Roman" w:hAnsi="Times New Roman" w:cs="Times New Roman"/>
          <w:iCs/>
          <w:sz w:val="24"/>
          <w:szCs w:val="24"/>
        </w:rPr>
        <w:t xml:space="preserve">: Prioritet 4. – 1 Mjere </w:t>
      </w:r>
      <w:r w:rsidRPr="00743A28">
        <w:rPr>
          <w:rFonts w:ascii="Times New Roman" w:hAnsi="Times New Roman" w:cs="Times New Roman"/>
          <w:iCs/>
          <w:sz w:val="24"/>
          <w:szCs w:val="24"/>
          <w:u w:val="single"/>
        </w:rPr>
        <w:t>vrlo visoke</w:t>
      </w:r>
      <w:r w:rsidRPr="00743A28">
        <w:rPr>
          <w:rFonts w:ascii="Times New Roman" w:hAnsi="Times New Roman" w:cs="Times New Roman"/>
          <w:iCs/>
          <w:sz w:val="24"/>
          <w:szCs w:val="24"/>
        </w:rPr>
        <w:t xml:space="preserve"> važnosti</w:t>
      </w:r>
    </w:p>
    <w:tbl>
      <w:tblPr>
        <w:tblStyle w:val="Reetkatablice"/>
        <w:tblW w:w="8930" w:type="dxa"/>
        <w:tblInd w:w="137" w:type="dxa"/>
        <w:tblLook w:val="04A0" w:firstRow="1" w:lastRow="0" w:firstColumn="1" w:lastColumn="0" w:noHBand="0" w:noVBand="1"/>
      </w:tblPr>
      <w:tblGrid>
        <w:gridCol w:w="949"/>
        <w:gridCol w:w="2614"/>
        <w:gridCol w:w="4570"/>
        <w:gridCol w:w="797"/>
      </w:tblGrid>
      <w:tr w:rsidR="00743A28" w:rsidRPr="00743A28" w:rsidTr="00C10EA0">
        <w:trPr>
          <w:trHeight w:val="20"/>
          <w:tblHeader/>
        </w:trPr>
        <w:tc>
          <w:tcPr>
            <w:tcW w:w="0" w:type="auto"/>
            <w:shd w:val="clear" w:color="auto" w:fill="D9D9D9" w:themeFill="background1" w:themeFillShade="D9"/>
          </w:tcPr>
          <w:p w:rsidR="00743A28" w:rsidRPr="00743A28" w:rsidRDefault="00743A28" w:rsidP="00A85CCB">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Oznaka mjere</w:t>
            </w:r>
          </w:p>
        </w:tc>
        <w:tc>
          <w:tcPr>
            <w:tcW w:w="0" w:type="auto"/>
            <w:shd w:val="clear" w:color="auto" w:fill="D9D9D9" w:themeFill="background1" w:themeFillShade="D9"/>
          </w:tcPr>
          <w:p w:rsidR="00743A28" w:rsidRPr="00743A28" w:rsidRDefault="00743A28" w:rsidP="00A85CCB">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Naziv mjere</w:t>
            </w:r>
          </w:p>
        </w:tc>
        <w:tc>
          <w:tcPr>
            <w:tcW w:w="0" w:type="auto"/>
            <w:shd w:val="clear" w:color="auto" w:fill="D9D9D9" w:themeFill="background1" w:themeFillShade="D9"/>
          </w:tcPr>
          <w:p w:rsidR="00743A28" w:rsidRPr="00743A28" w:rsidRDefault="00743A28" w:rsidP="00A85CCB">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Oznaka i naziv aktivnosti</w:t>
            </w:r>
          </w:p>
        </w:tc>
        <w:tc>
          <w:tcPr>
            <w:tcW w:w="797" w:type="dxa"/>
            <w:shd w:val="clear" w:color="auto" w:fill="D9D9D9" w:themeFill="background1" w:themeFillShade="D9"/>
            <w:noWrap/>
          </w:tcPr>
          <w:p w:rsidR="00743A28" w:rsidRPr="00743A28" w:rsidRDefault="00743A28" w:rsidP="00A85CCB">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Vrsta</w:t>
            </w:r>
          </w:p>
          <w:p w:rsidR="00743A28" w:rsidRPr="00743A28" w:rsidRDefault="00743A28" w:rsidP="00A85CCB">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mjere</w:t>
            </w:r>
          </w:p>
        </w:tc>
      </w:tr>
      <w:tr w:rsidR="00D34132" w:rsidRPr="00743A28" w:rsidTr="00C10EA0">
        <w:trPr>
          <w:trHeight w:val="20"/>
        </w:trPr>
        <w:tc>
          <w:tcPr>
            <w:tcW w:w="0" w:type="auto"/>
            <w:vMerge w:val="restart"/>
            <w:hideMark/>
          </w:tcPr>
          <w:p w:rsidR="00D34132" w:rsidRPr="00743A28" w:rsidRDefault="00D34132" w:rsidP="00A85CCB">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KM-01</w:t>
            </w:r>
          </w:p>
        </w:tc>
        <w:tc>
          <w:tcPr>
            <w:tcW w:w="0" w:type="auto"/>
            <w:vMerge w:val="restart"/>
            <w:hideMark/>
          </w:tcPr>
          <w:p w:rsidR="00D34132" w:rsidRPr="00743A28" w:rsidRDefault="00D34132" w:rsidP="00A85CCB">
            <w:pPr>
              <w:spacing w:after="160" w:line="259" w:lineRule="auto"/>
              <w:jc w:val="left"/>
              <w:rPr>
                <w:rFonts w:ascii="Times New Roman" w:hAnsi="Times New Roman" w:cs="Times New Roman"/>
                <w:sz w:val="24"/>
                <w:szCs w:val="24"/>
              </w:rPr>
            </w:pPr>
            <w:r w:rsidRPr="00960F89">
              <w:rPr>
                <w:rFonts w:ascii="Times New Roman" w:hAnsi="Times New Roman" w:cs="Times New Roman"/>
                <w:sz w:val="24"/>
                <w:szCs w:val="24"/>
              </w:rPr>
              <w:t xml:space="preserve">Jačanje </w:t>
            </w:r>
            <w:r w:rsidR="004A5F3B">
              <w:rPr>
                <w:rFonts w:ascii="Times New Roman" w:hAnsi="Times New Roman" w:cs="Times New Roman"/>
                <w:sz w:val="24"/>
                <w:szCs w:val="24"/>
              </w:rPr>
              <w:t>stručnih</w:t>
            </w:r>
            <w:r w:rsidR="004A5F3B" w:rsidRPr="00960F89">
              <w:rPr>
                <w:rFonts w:ascii="Times New Roman" w:hAnsi="Times New Roman" w:cs="Times New Roman"/>
                <w:sz w:val="24"/>
                <w:szCs w:val="24"/>
              </w:rPr>
              <w:t xml:space="preserve"> </w:t>
            </w:r>
            <w:r w:rsidRPr="00960F89">
              <w:rPr>
                <w:rFonts w:ascii="Times New Roman" w:hAnsi="Times New Roman" w:cs="Times New Roman"/>
                <w:sz w:val="24"/>
                <w:szCs w:val="24"/>
              </w:rPr>
              <w:t>i tehničkih kapac</w:t>
            </w:r>
            <w:r w:rsidR="003D2570">
              <w:rPr>
                <w:rFonts w:ascii="Times New Roman" w:hAnsi="Times New Roman" w:cs="Times New Roman"/>
                <w:sz w:val="24"/>
                <w:szCs w:val="24"/>
              </w:rPr>
              <w:t>iteta za provedbu istraživačkih i</w:t>
            </w:r>
            <w:r w:rsidRPr="00960F89">
              <w:rPr>
                <w:rFonts w:ascii="Times New Roman" w:hAnsi="Times New Roman" w:cs="Times New Roman"/>
                <w:sz w:val="24"/>
                <w:szCs w:val="24"/>
              </w:rPr>
              <w:t xml:space="preserve"> primijenjenih </w:t>
            </w:r>
            <w:r w:rsidR="003D2570">
              <w:rPr>
                <w:rFonts w:ascii="Times New Roman" w:hAnsi="Times New Roman" w:cs="Times New Roman"/>
                <w:sz w:val="24"/>
                <w:szCs w:val="24"/>
              </w:rPr>
              <w:t>aktivnosti kao i</w:t>
            </w:r>
            <w:r w:rsidRPr="00960F89">
              <w:rPr>
                <w:rFonts w:ascii="Times New Roman" w:hAnsi="Times New Roman" w:cs="Times New Roman"/>
                <w:sz w:val="24"/>
                <w:szCs w:val="24"/>
              </w:rPr>
              <w:t xml:space="preserve"> operativnih aktivnosti</w:t>
            </w:r>
            <w:r w:rsidR="003D2570">
              <w:rPr>
                <w:rFonts w:ascii="Times New Roman" w:hAnsi="Times New Roman" w:cs="Times New Roman"/>
                <w:sz w:val="24"/>
                <w:szCs w:val="24"/>
              </w:rPr>
              <w:t xml:space="preserve"> koje uključuju</w:t>
            </w:r>
            <w:r w:rsidRPr="00960F89">
              <w:rPr>
                <w:rFonts w:ascii="Times New Roman" w:hAnsi="Times New Roman" w:cs="Times New Roman"/>
                <w:sz w:val="24"/>
                <w:szCs w:val="24"/>
              </w:rPr>
              <w:t xml:space="preserve"> </w:t>
            </w:r>
            <w:r w:rsidR="003D2570">
              <w:rPr>
                <w:rFonts w:ascii="Times New Roman" w:hAnsi="Times New Roman" w:cs="Times New Roman"/>
                <w:sz w:val="24"/>
                <w:szCs w:val="24"/>
              </w:rPr>
              <w:t>područje</w:t>
            </w:r>
            <w:r w:rsidRPr="00960F89">
              <w:rPr>
                <w:rFonts w:ascii="Times New Roman" w:hAnsi="Times New Roman" w:cs="Times New Roman"/>
                <w:sz w:val="24"/>
                <w:szCs w:val="24"/>
              </w:rPr>
              <w:t xml:space="preserve"> klimatskog modeliranja i </w:t>
            </w:r>
            <w:proofErr w:type="spellStart"/>
            <w:r w:rsidRPr="00960F89">
              <w:rPr>
                <w:rFonts w:ascii="Times New Roman" w:hAnsi="Times New Roman" w:cs="Times New Roman"/>
                <w:sz w:val="24"/>
                <w:szCs w:val="24"/>
              </w:rPr>
              <w:t>prediktivnih</w:t>
            </w:r>
            <w:proofErr w:type="spellEnd"/>
            <w:r w:rsidRPr="00960F89">
              <w:rPr>
                <w:rFonts w:ascii="Times New Roman" w:hAnsi="Times New Roman" w:cs="Times New Roman"/>
                <w:sz w:val="24"/>
                <w:szCs w:val="24"/>
              </w:rPr>
              <w:t xml:space="preserve"> tehnologija za predviđanje vremenskih i okolišnih uvjeta i povezanih upozorenja na opasne vremenske i okolišne uvjete, te analize i interpretacije opaženih i očekivanih klimatskih promjena i njima uzrokovanih opasnih vremenskih pojava.</w:t>
            </w:r>
          </w:p>
        </w:tc>
        <w:tc>
          <w:tcPr>
            <w:tcW w:w="0" w:type="auto"/>
            <w:hideMark/>
          </w:tcPr>
          <w:p w:rsidR="00D34132" w:rsidRPr="00743A28" w:rsidRDefault="00D34132" w:rsidP="00A85CCB">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 xml:space="preserve">KM-01-01. </w:t>
            </w:r>
            <w:r w:rsidR="001D536E">
              <w:rPr>
                <w:rFonts w:ascii="Times New Roman" w:hAnsi="Times New Roman" w:cs="Times New Roman"/>
                <w:sz w:val="24"/>
                <w:szCs w:val="24"/>
              </w:rPr>
              <w:t>R</w:t>
            </w:r>
            <w:r w:rsidRPr="00743A28">
              <w:rPr>
                <w:rFonts w:ascii="Times New Roman" w:hAnsi="Times New Roman" w:cs="Times New Roman"/>
                <w:sz w:val="24"/>
                <w:szCs w:val="24"/>
              </w:rPr>
              <w:t>azvoj klimatskih modela na prostornim rezolucijama 1 – 4 km i izrada klimatskih scenarija za šire područje Hrvatske</w:t>
            </w:r>
          </w:p>
        </w:tc>
        <w:tc>
          <w:tcPr>
            <w:tcW w:w="797" w:type="dxa"/>
            <w:vMerge w:val="restart"/>
            <w:noWrap/>
            <w:hideMark/>
          </w:tcPr>
          <w:p w:rsidR="00D34132" w:rsidRPr="00743A28" w:rsidRDefault="00D34132" w:rsidP="00A85CCB">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ED</w:t>
            </w:r>
          </w:p>
        </w:tc>
      </w:tr>
      <w:tr w:rsidR="00D34132" w:rsidRPr="00743A28" w:rsidTr="00C10EA0">
        <w:trPr>
          <w:trHeight w:val="20"/>
        </w:trPr>
        <w:tc>
          <w:tcPr>
            <w:tcW w:w="0" w:type="auto"/>
            <w:vMerge/>
          </w:tcPr>
          <w:p w:rsidR="00D34132" w:rsidRPr="00743A28" w:rsidRDefault="00D34132" w:rsidP="00A85CCB">
            <w:pPr>
              <w:spacing w:after="160" w:line="259" w:lineRule="auto"/>
              <w:jc w:val="left"/>
              <w:rPr>
                <w:rFonts w:ascii="Times New Roman" w:hAnsi="Times New Roman" w:cs="Times New Roman"/>
                <w:sz w:val="24"/>
                <w:szCs w:val="24"/>
              </w:rPr>
            </w:pPr>
          </w:p>
        </w:tc>
        <w:tc>
          <w:tcPr>
            <w:tcW w:w="0" w:type="auto"/>
            <w:vMerge/>
          </w:tcPr>
          <w:p w:rsidR="00D34132" w:rsidRPr="00743A28" w:rsidRDefault="00D34132" w:rsidP="00A85CCB">
            <w:pPr>
              <w:spacing w:after="160" w:line="259" w:lineRule="auto"/>
              <w:jc w:val="left"/>
              <w:rPr>
                <w:rFonts w:ascii="Times New Roman" w:hAnsi="Times New Roman" w:cs="Times New Roman"/>
                <w:sz w:val="24"/>
                <w:szCs w:val="24"/>
              </w:rPr>
            </w:pPr>
          </w:p>
        </w:tc>
        <w:tc>
          <w:tcPr>
            <w:tcW w:w="0" w:type="auto"/>
          </w:tcPr>
          <w:p w:rsidR="00D34132" w:rsidRPr="00743A28" w:rsidRDefault="00B06290" w:rsidP="00A85CCB">
            <w:pPr>
              <w:spacing w:after="160" w:line="259" w:lineRule="auto"/>
              <w:jc w:val="left"/>
              <w:rPr>
                <w:rFonts w:ascii="Times New Roman" w:hAnsi="Times New Roman" w:cs="Times New Roman"/>
                <w:sz w:val="24"/>
                <w:szCs w:val="24"/>
              </w:rPr>
            </w:pPr>
            <w:r>
              <w:rPr>
                <w:rFonts w:ascii="Times New Roman" w:hAnsi="Times New Roman" w:cs="Times New Roman"/>
                <w:sz w:val="24"/>
                <w:szCs w:val="24"/>
              </w:rPr>
              <w:t>KM-01-02.</w:t>
            </w:r>
            <w:r w:rsidR="00B67A60">
              <w:rPr>
                <w:rFonts w:ascii="Times New Roman" w:hAnsi="Times New Roman" w:cs="Times New Roman"/>
                <w:sz w:val="24"/>
                <w:szCs w:val="24"/>
              </w:rPr>
              <w:t xml:space="preserve"> R</w:t>
            </w:r>
            <w:r w:rsidR="00D34132" w:rsidRPr="00743A28">
              <w:rPr>
                <w:rFonts w:ascii="Times New Roman" w:hAnsi="Times New Roman" w:cs="Times New Roman"/>
                <w:sz w:val="24"/>
                <w:szCs w:val="24"/>
              </w:rPr>
              <w:t xml:space="preserve">azvoj </w:t>
            </w:r>
            <w:r w:rsidR="00B67A60">
              <w:rPr>
                <w:rFonts w:ascii="Times New Roman" w:hAnsi="Times New Roman" w:cs="Times New Roman"/>
                <w:sz w:val="24"/>
                <w:szCs w:val="24"/>
              </w:rPr>
              <w:t xml:space="preserve">i uspostava </w:t>
            </w:r>
            <w:r w:rsidR="00D34132" w:rsidRPr="00743A28">
              <w:rPr>
                <w:rFonts w:ascii="Times New Roman" w:hAnsi="Times New Roman" w:cs="Times New Roman"/>
                <w:sz w:val="24"/>
                <w:szCs w:val="24"/>
              </w:rPr>
              <w:t>združenih klimatskih modela (atmosfera-ocean-tlo) i izrada klimatskih scenarija za područje Jadrana i Sredozemlja</w:t>
            </w:r>
          </w:p>
        </w:tc>
        <w:tc>
          <w:tcPr>
            <w:tcW w:w="797" w:type="dxa"/>
            <w:vMerge/>
            <w:noWrap/>
          </w:tcPr>
          <w:p w:rsidR="00D34132" w:rsidRPr="00743A28" w:rsidRDefault="00D34132" w:rsidP="00A85CCB">
            <w:pPr>
              <w:spacing w:after="160" w:line="259" w:lineRule="auto"/>
              <w:jc w:val="left"/>
              <w:rPr>
                <w:rFonts w:ascii="Times New Roman" w:hAnsi="Times New Roman" w:cs="Times New Roman"/>
                <w:sz w:val="24"/>
                <w:szCs w:val="24"/>
              </w:rPr>
            </w:pPr>
          </w:p>
        </w:tc>
      </w:tr>
      <w:tr w:rsidR="00D34132" w:rsidRPr="00743A28" w:rsidTr="00C10EA0">
        <w:trPr>
          <w:trHeight w:val="617"/>
        </w:trPr>
        <w:tc>
          <w:tcPr>
            <w:tcW w:w="0" w:type="auto"/>
            <w:vMerge/>
          </w:tcPr>
          <w:p w:rsidR="00D34132" w:rsidRPr="00743A28" w:rsidRDefault="00D34132" w:rsidP="00A85CCB">
            <w:pPr>
              <w:spacing w:after="160" w:line="259" w:lineRule="auto"/>
              <w:jc w:val="left"/>
              <w:rPr>
                <w:rFonts w:ascii="Times New Roman" w:hAnsi="Times New Roman" w:cs="Times New Roman"/>
                <w:sz w:val="24"/>
                <w:szCs w:val="24"/>
              </w:rPr>
            </w:pPr>
          </w:p>
        </w:tc>
        <w:tc>
          <w:tcPr>
            <w:tcW w:w="0" w:type="auto"/>
            <w:vMerge/>
          </w:tcPr>
          <w:p w:rsidR="00D34132" w:rsidRPr="00743A28" w:rsidRDefault="00D34132" w:rsidP="00A85CCB">
            <w:pPr>
              <w:spacing w:after="160" w:line="259" w:lineRule="auto"/>
              <w:jc w:val="left"/>
              <w:rPr>
                <w:rFonts w:ascii="Times New Roman" w:hAnsi="Times New Roman" w:cs="Times New Roman"/>
                <w:sz w:val="24"/>
                <w:szCs w:val="24"/>
              </w:rPr>
            </w:pPr>
          </w:p>
        </w:tc>
        <w:tc>
          <w:tcPr>
            <w:tcW w:w="0" w:type="auto"/>
          </w:tcPr>
          <w:p w:rsidR="00D34132" w:rsidRPr="00743A28" w:rsidRDefault="00D34132" w:rsidP="00A85CCB">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KM-01-03. Podrška razvoju primijenjenih sektorskih modela i jačanju kapaciteta za korištenje tih modela</w:t>
            </w:r>
            <w:r w:rsidRPr="00743A28" w:rsidDel="0023098B">
              <w:rPr>
                <w:rFonts w:ascii="Times New Roman" w:hAnsi="Times New Roman" w:cs="Times New Roman"/>
                <w:sz w:val="24"/>
                <w:szCs w:val="24"/>
              </w:rPr>
              <w:t xml:space="preserve"> </w:t>
            </w:r>
          </w:p>
        </w:tc>
        <w:tc>
          <w:tcPr>
            <w:tcW w:w="797" w:type="dxa"/>
            <w:vMerge/>
            <w:noWrap/>
          </w:tcPr>
          <w:p w:rsidR="00D34132" w:rsidRPr="00743A28" w:rsidRDefault="00D34132" w:rsidP="00A85CCB">
            <w:pPr>
              <w:spacing w:after="160" w:line="259" w:lineRule="auto"/>
              <w:jc w:val="left"/>
              <w:rPr>
                <w:rFonts w:ascii="Times New Roman" w:hAnsi="Times New Roman" w:cs="Times New Roman"/>
                <w:sz w:val="24"/>
                <w:szCs w:val="24"/>
              </w:rPr>
            </w:pPr>
          </w:p>
        </w:tc>
      </w:tr>
      <w:tr w:rsidR="00D34132" w:rsidRPr="00743A28" w:rsidTr="00C10EA0">
        <w:trPr>
          <w:trHeight w:val="426"/>
        </w:trPr>
        <w:tc>
          <w:tcPr>
            <w:tcW w:w="0" w:type="auto"/>
            <w:vMerge/>
          </w:tcPr>
          <w:p w:rsidR="00D34132" w:rsidRPr="00743A28" w:rsidRDefault="00D34132" w:rsidP="00A85CCB">
            <w:pPr>
              <w:jc w:val="left"/>
              <w:rPr>
                <w:rFonts w:ascii="Times New Roman" w:hAnsi="Times New Roman" w:cs="Times New Roman"/>
                <w:sz w:val="24"/>
                <w:szCs w:val="24"/>
              </w:rPr>
            </w:pPr>
          </w:p>
        </w:tc>
        <w:tc>
          <w:tcPr>
            <w:tcW w:w="0" w:type="auto"/>
            <w:vMerge/>
          </w:tcPr>
          <w:p w:rsidR="00D34132" w:rsidRPr="00743A28" w:rsidRDefault="00D34132" w:rsidP="00A85CCB">
            <w:pPr>
              <w:jc w:val="left"/>
              <w:rPr>
                <w:rFonts w:ascii="Times New Roman" w:hAnsi="Times New Roman" w:cs="Times New Roman"/>
                <w:sz w:val="24"/>
                <w:szCs w:val="24"/>
              </w:rPr>
            </w:pPr>
          </w:p>
        </w:tc>
        <w:tc>
          <w:tcPr>
            <w:tcW w:w="0" w:type="auto"/>
          </w:tcPr>
          <w:p w:rsidR="00D34132" w:rsidRPr="00743A28" w:rsidRDefault="00D34132" w:rsidP="00A85CCB">
            <w:pPr>
              <w:jc w:val="left"/>
              <w:rPr>
                <w:rFonts w:ascii="Times New Roman" w:hAnsi="Times New Roman" w:cs="Times New Roman"/>
                <w:sz w:val="24"/>
                <w:szCs w:val="24"/>
              </w:rPr>
            </w:pPr>
            <w:r>
              <w:rPr>
                <w:rFonts w:ascii="Times New Roman" w:hAnsi="Times New Roman" w:cs="Times New Roman"/>
                <w:sz w:val="24"/>
                <w:szCs w:val="24"/>
              </w:rPr>
              <w:t xml:space="preserve">KM-01-04. </w:t>
            </w:r>
            <w:r w:rsidRPr="00960F89">
              <w:rPr>
                <w:rFonts w:ascii="Times New Roman" w:hAnsi="Times New Roman" w:cs="Times New Roman"/>
                <w:sz w:val="24"/>
                <w:szCs w:val="24"/>
              </w:rPr>
              <w:t xml:space="preserve">Uključivanje novih </w:t>
            </w:r>
            <w:r w:rsidR="00D61D82">
              <w:rPr>
                <w:rFonts w:ascii="Times New Roman" w:hAnsi="Times New Roman" w:cs="Times New Roman"/>
                <w:sz w:val="24"/>
                <w:szCs w:val="24"/>
              </w:rPr>
              <w:t>stručnih</w:t>
            </w:r>
            <w:r w:rsidR="00D61D82" w:rsidRPr="00960F89">
              <w:rPr>
                <w:rFonts w:ascii="Times New Roman" w:hAnsi="Times New Roman" w:cs="Times New Roman"/>
                <w:sz w:val="24"/>
                <w:szCs w:val="24"/>
              </w:rPr>
              <w:t xml:space="preserve"> </w:t>
            </w:r>
            <w:r w:rsidRPr="00960F89">
              <w:rPr>
                <w:rFonts w:ascii="Times New Roman" w:hAnsi="Times New Roman" w:cs="Times New Roman"/>
                <w:sz w:val="24"/>
                <w:szCs w:val="24"/>
              </w:rPr>
              <w:t xml:space="preserve">kapaciteta u razvoj </w:t>
            </w:r>
            <w:proofErr w:type="spellStart"/>
            <w:r w:rsidRPr="00960F89">
              <w:rPr>
                <w:rFonts w:ascii="Times New Roman" w:hAnsi="Times New Roman" w:cs="Times New Roman"/>
                <w:sz w:val="24"/>
                <w:szCs w:val="24"/>
              </w:rPr>
              <w:t>prediktivnih</w:t>
            </w:r>
            <w:proofErr w:type="spellEnd"/>
            <w:r w:rsidRPr="00960F89">
              <w:rPr>
                <w:rFonts w:ascii="Times New Roman" w:hAnsi="Times New Roman" w:cs="Times New Roman"/>
                <w:sz w:val="24"/>
                <w:szCs w:val="24"/>
              </w:rPr>
              <w:t xml:space="preserve"> tehnologija za predviđanje vremenskih i tehnoloških uvjeta visoke pouzdanosti</w:t>
            </w:r>
          </w:p>
        </w:tc>
        <w:tc>
          <w:tcPr>
            <w:tcW w:w="797" w:type="dxa"/>
            <w:vMerge/>
            <w:noWrap/>
          </w:tcPr>
          <w:p w:rsidR="00D34132" w:rsidRPr="00743A28" w:rsidRDefault="00D34132" w:rsidP="00A85CCB">
            <w:pPr>
              <w:jc w:val="left"/>
              <w:rPr>
                <w:rFonts w:ascii="Times New Roman" w:hAnsi="Times New Roman" w:cs="Times New Roman"/>
                <w:sz w:val="24"/>
                <w:szCs w:val="24"/>
              </w:rPr>
            </w:pPr>
          </w:p>
        </w:tc>
      </w:tr>
      <w:tr w:rsidR="00D34132" w:rsidRPr="00743A28" w:rsidTr="00C10EA0">
        <w:trPr>
          <w:trHeight w:val="634"/>
        </w:trPr>
        <w:tc>
          <w:tcPr>
            <w:tcW w:w="0" w:type="auto"/>
            <w:vMerge/>
          </w:tcPr>
          <w:p w:rsidR="00D34132" w:rsidRPr="00743A28" w:rsidRDefault="00D34132" w:rsidP="00A85CCB">
            <w:pPr>
              <w:jc w:val="left"/>
              <w:rPr>
                <w:rFonts w:ascii="Times New Roman" w:hAnsi="Times New Roman" w:cs="Times New Roman"/>
                <w:sz w:val="24"/>
                <w:szCs w:val="24"/>
              </w:rPr>
            </w:pPr>
          </w:p>
        </w:tc>
        <w:tc>
          <w:tcPr>
            <w:tcW w:w="0" w:type="auto"/>
            <w:vMerge/>
          </w:tcPr>
          <w:p w:rsidR="00D34132" w:rsidRPr="00743A28" w:rsidRDefault="00D34132" w:rsidP="00A85CCB">
            <w:pPr>
              <w:jc w:val="left"/>
              <w:rPr>
                <w:rFonts w:ascii="Times New Roman" w:hAnsi="Times New Roman" w:cs="Times New Roman"/>
                <w:sz w:val="24"/>
                <w:szCs w:val="24"/>
              </w:rPr>
            </w:pPr>
          </w:p>
        </w:tc>
        <w:tc>
          <w:tcPr>
            <w:tcW w:w="0" w:type="auto"/>
          </w:tcPr>
          <w:p w:rsidR="00D34132" w:rsidRPr="00960F89" w:rsidRDefault="00D34132" w:rsidP="00A85CCB">
            <w:pPr>
              <w:jc w:val="left"/>
              <w:rPr>
                <w:rFonts w:ascii="Times New Roman" w:hAnsi="Times New Roman" w:cs="Times New Roman"/>
                <w:sz w:val="24"/>
                <w:szCs w:val="24"/>
              </w:rPr>
            </w:pPr>
            <w:r>
              <w:rPr>
                <w:rFonts w:ascii="Times New Roman" w:hAnsi="Times New Roman" w:cs="Times New Roman"/>
                <w:sz w:val="24"/>
                <w:szCs w:val="24"/>
              </w:rPr>
              <w:t xml:space="preserve">KM-01-05. Podrška razvoju združenih </w:t>
            </w:r>
            <w:proofErr w:type="spellStart"/>
            <w:r w:rsidRPr="00960F89">
              <w:rPr>
                <w:rFonts w:ascii="Times New Roman" w:hAnsi="Times New Roman" w:cs="Times New Roman"/>
                <w:sz w:val="24"/>
                <w:szCs w:val="24"/>
              </w:rPr>
              <w:t>multisektorskih</w:t>
            </w:r>
            <w:proofErr w:type="spellEnd"/>
            <w:r w:rsidRPr="00960F89">
              <w:rPr>
                <w:rFonts w:ascii="Times New Roman" w:hAnsi="Times New Roman" w:cs="Times New Roman"/>
                <w:sz w:val="24"/>
                <w:szCs w:val="24"/>
              </w:rPr>
              <w:t xml:space="preserve"> </w:t>
            </w:r>
            <w:proofErr w:type="spellStart"/>
            <w:r w:rsidRPr="00960F89">
              <w:rPr>
                <w:rFonts w:ascii="Times New Roman" w:hAnsi="Times New Roman" w:cs="Times New Roman"/>
                <w:sz w:val="24"/>
                <w:szCs w:val="24"/>
              </w:rPr>
              <w:t>prediktivnih</w:t>
            </w:r>
            <w:proofErr w:type="spellEnd"/>
            <w:r w:rsidRPr="00960F89">
              <w:rPr>
                <w:rFonts w:ascii="Times New Roman" w:hAnsi="Times New Roman" w:cs="Times New Roman"/>
                <w:sz w:val="24"/>
                <w:szCs w:val="24"/>
              </w:rPr>
              <w:t xml:space="preserve"> modela pojave i utjecaja klimatskih promjena i ekstremnih vremenskih pojava na razne gospodarske sektore i jačanje kapaciteta za primjenu tih modela</w:t>
            </w:r>
          </w:p>
        </w:tc>
        <w:tc>
          <w:tcPr>
            <w:tcW w:w="797" w:type="dxa"/>
            <w:vMerge/>
            <w:noWrap/>
          </w:tcPr>
          <w:p w:rsidR="00D34132" w:rsidRPr="00743A28" w:rsidRDefault="00D34132" w:rsidP="00A85CCB">
            <w:pPr>
              <w:jc w:val="left"/>
              <w:rPr>
                <w:rFonts w:ascii="Times New Roman" w:hAnsi="Times New Roman" w:cs="Times New Roman"/>
                <w:sz w:val="24"/>
                <w:szCs w:val="24"/>
              </w:rPr>
            </w:pPr>
          </w:p>
        </w:tc>
      </w:tr>
      <w:tr w:rsidR="00743A28" w:rsidRPr="00743A28" w:rsidTr="00C10EA0">
        <w:trPr>
          <w:trHeight w:val="20"/>
        </w:trPr>
        <w:tc>
          <w:tcPr>
            <w:tcW w:w="0" w:type="auto"/>
            <w:vMerge w:val="restart"/>
          </w:tcPr>
          <w:p w:rsidR="00743A28" w:rsidRPr="00743A28" w:rsidRDefault="00743A28" w:rsidP="00A85CCB">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RP-01</w:t>
            </w:r>
          </w:p>
        </w:tc>
        <w:tc>
          <w:tcPr>
            <w:tcW w:w="0" w:type="auto"/>
            <w:vMerge w:val="restart"/>
          </w:tcPr>
          <w:p w:rsidR="00743A28" w:rsidRPr="00743A28" w:rsidRDefault="00743A28" w:rsidP="00A85CCB">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 xml:space="preserve">Razvoj pokazatelja učinaka provedbe Strategije prilagodbe </w:t>
            </w:r>
          </w:p>
        </w:tc>
        <w:tc>
          <w:tcPr>
            <w:tcW w:w="0" w:type="auto"/>
          </w:tcPr>
          <w:p w:rsidR="00743A28" w:rsidRPr="00743A28" w:rsidRDefault="00743A28" w:rsidP="00A85CCB">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 xml:space="preserve">RP-01-01 </w:t>
            </w:r>
            <w:r w:rsidR="008A7760">
              <w:rPr>
                <w:rFonts w:ascii="Times New Roman" w:hAnsi="Times New Roman" w:cs="Times New Roman"/>
                <w:sz w:val="24"/>
                <w:szCs w:val="24"/>
              </w:rPr>
              <w:t>Definiranje najboljeg seta podataka nužnih za praćenje učinka provedbe Strategije prilagodbe</w:t>
            </w:r>
          </w:p>
        </w:tc>
        <w:tc>
          <w:tcPr>
            <w:tcW w:w="797" w:type="dxa"/>
            <w:vMerge w:val="restart"/>
            <w:noWrap/>
          </w:tcPr>
          <w:p w:rsidR="00743A28" w:rsidRPr="00743A28" w:rsidRDefault="00743A28" w:rsidP="00A85CCB">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ED</w:t>
            </w:r>
          </w:p>
        </w:tc>
      </w:tr>
      <w:tr w:rsidR="00743A28" w:rsidRPr="00743A28" w:rsidTr="00C10EA0">
        <w:trPr>
          <w:trHeight w:val="20"/>
        </w:trPr>
        <w:tc>
          <w:tcPr>
            <w:tcW w:w="0" w:type="auto"/>
            <w:vMerge/>
          </w:tcPr>
          <w:p w:rsidR="00743A28" w:rsidRPr="00743A28" w:rsidRDefault="00743A28" w:rsidP="00A85CCB">
            <w:pPr>
              <w:spacing w:after="160" w:line="259" w:lineRule="auto"/>
              <w:jc w:val="left"/>
              <w:rPr>
                <w:rFonts w:ascii="Times New Roman" w:hAnsi="Times New Roman" w:cs="Times New Roman"/>
                <w:sz w:val="24"/>
                <w:szCs w:val="24"/>
              </w:rPr>
            </w:pPr>
          </w:p>
        </w:tc>
        <w:tc>
          <w:tcPr>
            <w:tcW w:w="0" w:type="auto"/>
            <w:vMerge/>
          </w:tcPr>
          <w:p w:rsidR="00743A28" w:rsidRPr="00743A28" w:rsidRDefault="00743A28" w:rsidP="00A85CCB">
            <w:pPr>
              <w:spacing w:after="160" w:line="259" w:lineRule="auto"/>
              <w:jc w:val="left"/>
              <w:rPr>
                <w:rFonts w:ascii="Times New Roman" w:hAnsi="Times New Roman" w:cs="Times New Roman"/>
                <w:sz w:val="24"/>
                <w:szCs w:val="24"/>
              </w:rPr>
            </w:pPr>
          </w:p>
        </w:tc>
        <w:tc>
          <w:tcPr>
            <w:tcW w:w="0" w:type="auto"/>
          </w:tcPr>
          <w:p w:rsidR="00743A28" w:rsidRPr="00743A28" w:rsidRDefault="00743A28" w:rsidP="00A85CCB">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 xml:space="preserve">RP-01-02 </w:t>
            </w:r>
            <w:r w:rsidR="008A7760">
              <w:rPr>
                <w:rFonts w:ascii="Times New Roman" w:hAnsi="Times New Roman" w:cs="Times New Roman"/>
                <w:sz w:val="24"/>
                <w:szCs w:val="24"/>
              </w:rPr>
              <w:t>Razvoj protokola za</w:t>
            </w:r>
            <w:r w:rsidR="00B06290">
              <w:rPr>
                <w:rFonts w:ascii="Times New Roman" w:hAnsi="Times New Roman" w:cs="Times New Roman"/>
                <w:sz w:val="24"/>
                <w:szCs w:val="24"/>
              </w:rPr>
              <w:t xml:space="preserve"> praćenje</w:t>
            </w:r>
            <w:r w:rsidR="008A7760">
              <w:rPr>
                <w:rFonts w:ascii="Times New Roman" w:hAnsi="Times New Roman" w:cs="Times New Roman"/>
                <w:sz w:val="24"/>
                <w:szCs w:val="24"/>
              </w:rPr>
              <w:t xml:space="preserve"> pokazatelj</w:t>
            </w:r>
            <w:r w:rsidR="001822D6">
              <w:rPr>
                <w:rFonts w:ascii="Times New Roman" w:hAnsi="Times New Roman" w:cs="Times New Roman"/>
                <w:sz w:val="24"/>
                <w:szCs w:val="24"/>
              </w:rPr>
              <w:t>a</w:t>
            </w:r>
            <w:r w:rsidR="008A7760">
              <w:rPr>
                <w:rFonts w:ascii="Times New Roman" w:hAnsi="Times New Roman" w:cs="Times New Roman"/>
                <w:sz w:val="24"/>
                <w:szCs w:val="24"/>
              </w:rPr>
              <w:t xml:space="preserve"> prilagodbe </w:t>
            </w:r>
            <w:r w:rsidR="00B06290">
              <w:rPr>
                <w:rFonts w:ascii="Times New Roman" w:hAnsi="Times New Roman" w:cs="Times New Roman"/>
                <w:sz w:val="24"/>
                <w:szCs w:val="24"/>
              </w:rPr>
              <w:t>klimatskih promjena</w:t>
            </w:r>
            <w:r w:rsidRPr="00743A28">
              <w:rPr>
                <w:rFonts w:ascii="Times New Roman" w:hAnsi="Times New Roman" w:cs="Times New Roman"/>
                <w:sz w:val="24"/>
                <w:szCs w:val="24"/>
              </w:rPr>
              <w:t xml:space="preserve"> </w:t>
            </w:r>
          </w:p>
        </w:tc>
        <w:tc>
          <w:tcPr>
            <w:tcW w:w="797" w:type="dxa"/>
            <w:vMerge/>
            <w:noWrap/>
          </w:tcPr>
          <w:p w:rsidR="00743A28" w:rsidRPr="00743A28" w:rsidRDefault="00743A28" w:rsidP="00A85CCB">
            <w:pPr>
              <w:spacing w:after="160" w:line="259" w:lineRule="auto"/>
              <w:jc w:val="left"/>
              <w:rPr>
                <w:rFonts w:ascii="Times New Roman" w:hAnsi="Times New Roman" w:cs="Times New Roman"/>
                <w:sz w:val="24"/>
                <w:szCs w:val="24"/>
              </w:rPr>
            </w:pPr>
          </w:p>
        </w:tc>
      </w:tr>
      <w:tr w:rsidR="00743A28" w:rsidRPr="00743A28" w:rsidTr="00C10EA0">
        <w:trPr>
          <w:trHeight w:val="20"/>
        </w:trPr>
        <w:tc>
          <w:tcPr>
            <w:tcW w:w="0" w:type="auto"/>
            <w:hideMark/>
          </w:tcPr>
          <w:p w:rsidR="00743A28" w:rsidRPr="00743A28" w:rsidRDefault="00743A28" w:rsidP="00A85CCB">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HM-03</w:t>
            </w:r>
          </w:p>
        </w:tc>
        <w:tc>
          <w:tcPr>
            <w:tcW w:w="0" w:type="auto"/>
            <w:hideMark/>
          </w:tcPr>
          <w:p w:rsidR="00743A28" w:rsidRPr="00743A28" w:rsidRDefault="00743A28" w:rsidP="00A85CCB">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 xml:space="preserve">Jačanje </w:t>
            </w:r>
            <w:r w:rsidR="001B4C8C">
              <w:rPr>
                <w:rFonts w:ascii="Times New Roman" w:hAnsi="Times New Roman" w:cs="Times New Roman"/>
                <w:sz w:val="24"/>
                <w:szCs w:val="24"/>
              </w:rPr>
              <w:t xml:space="preserve">stručnih, </w:t>
            </w:r>
            <w:r w:rsidRPr="00743A28">
              <w:rPr>
                <w:rFonts w:ascii="Times New Roman" w:hAnsi="Times New Roman" w:cs="Times New Roman"/>
                <w:sz w:val="24"/>
                <w:szCs w:val="24"/>
              </w:rPr>
              <w:t xml:space="preserve">istraživačkih i upravljačkih kapaciteta za ocjenu pojavnosti i rizika negativnih </w:t>
            </w:r>
            <w:r w:rsidRPr="00743A28">
              <w:rPr>
                <w:rFonts w:ascii="Times New Roman" w:hAnsi="Times New Roman" w:cs="Times New Roman"/>
                <w:sz w:val="24"/>
                <w:szCs w:val="24"/>
              </w:rPr>
              <w:lastRenderedPageBreak/>
              <w:t>utjecaja klimatskih promjena i prilagodbu slatkovodnih i morskih vodnih sustava u postojećim i budućim klimatskim prilikama</w:t>
            </w:r>
          </w:p>
        </w:tc>
        <w:tc>
          <w:tcPr>
            <w:tcW w:w="0" w:type="auto"/>
            <w:hideMark/>
          </w:tcPr>
          <w:p w:rsidR="00743A28" w:rsidRPr="00743A28" w:rsidRDefault="00743A28" w:rsidP="00A85CCB">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lastRenderedPageBreak/>
              <w:t xml:space="preserve">HM-03-03. Unaprjeđenje sustava monitoringa </w:t>
            </w:r>
            <w:r w:rsidR="004A5F3B" w:rsidRPr="004A5F3B">
              <w:rPr>
                <w:rFonts w:ascii="Times New Roman" w:hAnsi="Times New Roman" w:cs="Times New Roman"/>
                <w:sz w:val="24"/>
                <w:szCs w:val="24"/>
              </w:rPr>
              <w:t>ekološkog i kemijskog stanja površinskih kopnenih i količinskog i kemijskog stanja podzemnih voda</w:t>
            </w:r>
            <w:r w:rsidRPr="00743A28">
              <w:rPr>
                <w:rFonts w:ascii="Times New Roman" w:hAnsi="Times New Roman" w:cs="Times New Roman"/>
                <w:sz w:val="24"/>
                <w:szCs w:val="24"/>
              </w:rPr>
              <w:t xml:space="preserve"> i stanja Jadranskog mora te javne dostupnosti </w:t>
            </w:r>
            <w:r w:rsidRPr="00743A28">
              <w:rPr>
                <w:rFonts w:ascii="Times New Roman" w:hAnsi="Times New Roman" w:cs="Times New Roman"/>
                <w:sz w:val="24"/>
                <w:szCs w:val="24"/>
              </w:rPr>
              <w:lastRenderedPageBreak/>
              <w:t>njihovih rezultata (mjerenja, informacija</w:t>
            </w:r>
            <w:r w:rsidR="002C7458">
              <w:rPr>
                <w:rFonts w:ascii="Times New Roman" w:hAnsi="Times New Roman" w:cs="Times New Roman"/>
                <w:sz w:val="24"/>
                <w:szCs w:val="24"/>
              </w:rPr>
              <w:t xml:space="preserve">, </w:t>
            </w:r>
            <w:proofErr w:type="spellStart"/>
            <w:r w:rsidR="002C7458">
              <w:rPr>
                <w:rFonts w:ascii="Times New Roman" w:hAnsi="Times New Roman" w:cs="Times New Roman"/>
                <w:sz w:val="24"/>
                <w:szCs w:val="24"/>
              </w:rPr>
              <w:t>noveliranje</w:t>
            </w:r>
            <w:proofErr w:type="spellEnd"/>
            <w:r w:rsidR="002C7458">
              <w:rPr>
                <w:rFonts w:ascii="Times New Roman" w:hAnsi="Times New Roman" w:cs="Times New Roman"/>
                <w:sz w:val="24"/>
                <w:szCs w:val="24"/>
              </w:rPr>
              <w:t xml:space="preserve"> analize rizika</w:t>
            </w:r>
            <w:r w:rsidR="001822D6">
              <w:rPr>
                <w:rFonts w:ascii="Times New Roman" w:hAnsi="Times New Roman" w:cs="Times New Roman"/>
                <w:sz w:val="24"/>
                <w:szCs w:val="24"/>
              </w:rPr>
              <w:t xml:space="preserve"> od klimatskih promjena</w:t>
            </w:r>
            <w:r w:rsidR="002C7458">
              <w:rPr>
                <w:rFonts w:ascii="Times New Roman" w:hAnsi="Times New Roman" w:cs="Times New Roman"/>
                <w:sz w:val="24"/>
                <w:szCs w:val="24"/>
              </w:rPr>
              <w:t>, izvješće o mogućnosti prilagodbe</w:t>
            </w:r>
            <w:r w:rsidRPr="00743A28">
              <w:rPr>
                <w:rFonts w:ascii="Times New Roman" w:hAnsi="Times New Roman" w:cs="Times New Roman"/>
                <w:sz w:val="24"/>
                <w:szCs w:val="24"/>
              </w:rPr>
              <w:t>)</w:t>
            </w:r>
          </w:p>
        </w:tc>
        <w:tc>
          <w:tcPr>
            <w:tcW w:w="797" w:type="dxa"/>
            <w:noWrap/>
            <w:hideMark/>
          </w:tcPr>
          <w:p w:rsidR="00743A28" w:rsidRPr="00743A28" w:rsidRDefault="00743A28" w:rsidP="00A85CCB">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lastRenderedPageBreak/>
              <w:t>PR</w:t>
            </w:r>
          </w:p>
        </w:tc>
      </w:tr>
      <w:tr w:rsidR="00743A28" w:rsidRPr="00743A28" w:rsidTr="00C10EA0">
        <w:trPr>
          <w:trHeight w:val="20"/>
        </w:trPr>
        <w:tc>
          <w:tcPr>
            <w:tcW w:w="0" w:type="auto"/>
            <w:vMerge w:val="restart"/>
            <w:hideMark/>
          </w:tcPr>
          <w:p w:rsidR="00743A28" w:rsidRPr="00743A28" w:rsidRDefault="00743A28" w:rsidP="00A85CCB">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ŠU-04</w:t>
            </w:r>
          </w:p>
        </w:tc>
        <w:tc>
          <w:tcPr>
            <w:tcW w:w="0" w:type="auto"/>
            <w:vMerge w:val="restart"/>
            <w:hideMark/>
          </w:tcPr>
          <w:p w:rsidR="00743A28" w:rsidRPr="00743A28" w:rsidRDefault="00743A28" w:rsidP="00A85CCB">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Jačanje kapaciteta za protupožarnu zaštitu</w:t>
            </w:r>
          </w:p>
        </w:tc>
        <w:tc>
          <w:tcPr>
            <w:tcW w:w="0" w:type="auto"/>
            <w:hideMark/>
          </w:tcPr>
          <w:p w:rsidR="00743A28" w:rsidRPr="00743A28" w:rsidRDefault="00743A28" w:rsidP="00A85CCB">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ŠU-04-01. Poboljšati sustav rane dojave opasnosti od požara</w:t>
            </w:r>
          </w:p>
        </w:tc>
        <w:tc>
          <w:tcPr>
            <w:tcW w:w="797" w:type="dxa"/>
            <w:noWrap/>
            <w:hideMark/>
          </w:tcPr>
          <w:p w:rsidR="00743A28" w:rsidRPr="00743A28" w:rsidRDefault="00743A28" w:rsidP="00A85CCB">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PR</w:t>
            </w:r>
          </w:p>
        </w:tc>
      </w:tr>
      <w:tr w:rsidR="00743A28" w:rsidRPr="00743A28" w:rsidTr="00C10EA0">
        <w:trPr>
          <w:trHeight w:val="20"/>
        </w:trPr>
        <w:tc>
          <w:tcPr>
            <w:tcW w:w="0" w:type="auto"/>
            <w:vMerge/>
            <w:hideMark/>
          </w:tcPr>
          <w:p w:rsidR="00743A28" w:rsidRPr="00743A28" w:rsidRDefault="00743A28" w:rsidP="00A85CCB">
            <w:pPr>
              <w:spacing w:after="160" w:line="259" w:lineRule="auto"/>
              <w:jc w:val="left"/>
              <w:rPr>
                <w:rFonts w:ascii="Times New Roman" w:hAnsi="Times New Roman" w:cs="Times New Roman"/>
                <w:sz w:val="24"/>
                <w:szCs w:val="24"/>
              </w:rPr>
            </w:pPr>
          </w:p>
        </w:tc>
        <w:tc>
          <w:tcPr>
            <w:tcW w:w="0" w:type="auto"/>
            <w:vMerge/>
            <w:hideMark/>
          </w:tcPr>
          <w:p w:rsidR="00743A28" w:rsidRPr="00743A28" w:rsidRDefault="00743A28" w:rsidP="00A85CCB">
            <w:pPr>
              <w:spacing w:after="160" w:line="259" w:lineRule="auto"/>
              <w:jc w:val="left"/>
              <w:rPr>
                <w:rFonts w:ascii="Times New Roman" w:hAnsi="Times New Roman" w:cs="Times New Roman"/>
                <w:sz w:val="24"/>
                <w:szCs w:val="24"/>
              </w:rPr>
            </w:pPr>
          </w:p>
        </w:tc>
        <w:tc>
          <w:tcPr>
            <w:tcW w:w="0" w:type="auto"/>
            <w:vAlign w:val="center"/>
            <w:hideMark/>
          </w:tcPr>
          <w:p w:rsidR="00743A28" w:rsidRPr="00743A28" w:rsidRDefault="00743A28" w:rsidP="00A85CCB">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 xml:space="preserve">ŠU-04-02. Izraditi modele širenja i predikcije </w:t>
            </w:r>
            <w:r w:rsidR="00373F00">
              <w:rPr>
                <w:rFonts w:ascii="Times New Roman" w:hAnsi="Times New Roman" w:cs="Times New Roman"/>
                <w:sz w:val="24"/>
                <w:szCs w:val="24"/>
              </w:rPr>
              <w:t xml:space="preserve">poljoprivrednih i </w:t>
            </w:r>
            <w:r w:rsidRPr="00743A28">
              <w:rPr>
                <w:rFonts w:ascii="Times New Roman" w:hAnsi="Times New Roman" w:cs="Times New Roman"/>
                <w:sz w:val="24"/>
                <w:szCs w:val="24"/>
              </w:rPr>
              <w:t>šumskih požara sa svim elementima predviđanja širenja požara i relevantnih rizika</w:t>
            </w:r>
          </w:p>
        </w:tc>
        <w:tc>
          <w:tcPr>
            <w:tcW w:w="797" w:type="dxa"/>
            <w:noWrap/>
            <w:hideMark/>
          </w:tcPr>
          <w:p w:rsidR="00743A28" w:rsidRPr="00743A28" w:rsidRDefault="00743A28" w:rsidP="00A85CCB">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PR</w:t>
            </w:r>
          </w:p>
        </w:tc>
      </w:tr>
      <w:tr w:rsidR="00743A28" w:rsidRPr="00743A28" w:rsidTr="00C10EA0">
        <w:trPr>
          <w:trHeight w:val="20"/>
        </w:trPr>
        <w:tc>
          <w:tcPr>
            <w:tcW w:w="0" w:type="auto"/>
            <w:vMerge/>
            <w:hideMark/>
          </w:tcPr>
          <w:p w:rsidR="00743A28" w:rsidRPr="00743A28" w:rsidRDefault="00743A28" w:rsidP="00A85CCB">
            <w:pPr>
              <w:spacing w:after="160" w:line="259" w:lineRule="auto"/>
              <w:jc w:val="left"/>
              <w:rPr>
                <w:rFonts w:ascii="Times New Roman" w:hAnsi="Times New Roman" w:cs="Times New Roman"/>
                <w:sz w:val="24"/>
                <w:szCs w:val="24"/>
              </w:rPr>
            </w:pPr>
          </w:p>
        </w:tc>
        <w:tc>
          <w:tcPr>
            <w:tcW w:w="0" w:type="auto"/>
            <w:vMerge/>
            <w:hideMark/>
          </w:tcPr>
          <w:p w:rsidR="00743A28" w:rsidRPr="00743A28" w:rsidRDefault="00743A28" w:rsidP="00A85CCB">
            <w:pPr>
              <w:spacing w:after="160" w:line="259" w:lineRule="auto"/>
              <w:jc w:val="left"/>
              <w:rPr>
                <w:rFonts w:ascii="Times New Roman" w:hAnsi="Times New Roman" w:cs="Times New Roman"/>
                <w:sz w:val="24"/>
                <w:szCs w:val="24"/>
              </w:rPr>
            </w:pPr>
          </w:p>
        </w:tc>
        <w:tc>
          <w:tcPr>
            <w:tcW w:w="0" w:type="auto"/>
            <w:vAlign w:val="center"/>
            <w:hideMark/>
          </w:tcPr>
          <w:p w:rsidR="00743A28" w:rsidRPr="00743A28" w:rsidRDefault="00743A28" w:rsidP="00A85CCB">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 xml:space="preserve">ŠU-04-03. Izraditi plan i provoditi podizanje razine svijesti javnosti o važnosti provođenja preventivnih mjera za sprječavanje </w:t>
            </w:r>
            <w:r w:rsidR="00373F00">
              <w:rPr>
                <w:rFonts w:ascii="Times New Roman" w:hAnsi="Times New Roman" w:cs="Times New Roman"/>
                <w:sz w:val="24"/>
                <w:szCs w:val="24"/>
              </w:rPr>
              <w:t xml:space="preserve">poljoprivrednih i </w:t>
            </w:r>
            <w:r w:rsidRPr="00743A28">
              <w:rPr>
                <w:rFonts w:ascii="Times New Roman" w:hAnsi="Times New Roman" w:cs="Times New Roman"/>
                <w:sz w:val="24"/>
                <w:szCs w:val="24"/>
              </w:rPr>
              <w:t>šumskih požara</w:t>
            </w:r>
          </w:p>
        </w:tc>
        <w:tc>
          <w:tcPr>
            <w:tcW w:w="797" w:type="dxa"/>
            <w:noWrap/>
            <w:hideMark/>
          </w:tcPr>
          <w:p w:rsidR="00743A28" w:rsidRPr="00743A28" w:rsidRDefault="00743A28" w:rsidP="00A85CCB">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ED</w:t>
            </w:r>
          </w:p>
        </w:tc>
      </w:tr>
      <w:tr w:rsidR="00743A28" w:rsidRPr="00743A28" w:rsidTr="00C10EA0">
        <w:trPr>
          <w:trHeight w:val="20"/>
        </w:trPr>
        <w:tc>
          <w:tcPr>
            <w:tcW w:w="0" w:type="auto"/>
            <w:vMerge/>
            <w:hideMark/>
          </w:tcPr>
          <w:p w:rsidR="00743A28" w:rsidRPr="00743A28" w:rsidRDefault="00743A28" w:rsidP="00A85CCB">
            <w:pPr>
              <w:spacing w:after="160" w:line="259" w:lineRule="auto"/>
              <w:jc w:val="left"/>
              <w:rPr>
                <w:rFonts w:ascii="Times New Roman" w:hAnsi="Times New Roman" w:cs="Times New Roman"/>
                <w:sz w:val="24"/>
                <w:szCs w:val="24"/>
              </w:rPr>
            </w:pPr>
          </w:p>
        </w:tc>
        <w:tc>
          <w:tcPr>
            <w:tcW w:w="0" w:type="auto"/>
            <w:vMerge/>
            <w:hideMark/>
          </w:tcPr>
          <w:p w:rsidR="00743A28" w:rsidRPr="00743A28" w:rsidRDefault="00743A28" w:rsidP="00A85CCB">
            <w:pPr>
              <w:spacing w:after="160" w:line="259" w:lineRule="auto"/>
              <w:jc w:val="left"/>
              <w:rPr>
                <w:rFonts w:ascii="Times New Roman" w:hAnsi="Times New Roman" w:cs="Times New Roman"/>
                <w:sz w:val="24"/>
                <w:szCs w:val="24"/>
              </w:rPr>
            </w:pPr>
          </w:p>
        </w:tc>
        <w:tc>
          <w:tcPr>
            <w:tcW w:w="0" w:type="auto"/>
            <w:hideMark/>
          </w:tcPr>
          <w:p w:rsidR="00743A28" w:rsidRPr="00743A28" w:rsidRDefault="00743A28" w:rsidP="00A85CCB">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 xml:space="preserve">ŠU-04-04. Održavanje postojećih protupožarnih prometnica u mediteranskoj i </w:t>
            </w:r>
            <w:proofErr w:type="spellStart"/>
            <w:r w:rsidRPr="00743A28">
              <w:rPr>
                <w:rFonts w:ascii="Times New Roman" w:hAnsi="Times New Roman" w:cs="Times New Roman"/>
                <w:sz w:val="24"/>
                <w:szCs w:val="24"/>
              </w:rPr>
              <w:t>submediteranskoj</w:t>
            </w:r>
            <w:proofErr w:type="spellEnd"/>
            <w:r w:rsidRPr="00743A28">
              <w:rPr>
                <w:rFonts w:ascii="Times New Roman" w:hAnsi="Times New Roman" w:cs="Times New Roman"/>
                <w:sz w:val="24"/>
                <w:szCs w:val="24"/>
              </w:rPr>
              <w:t xml:space="preserve"> zoni te izgradnja novih</w:t>
            </w:r>
          </w:p>
        </w:tc>
        <w:tc>
          <w:tcPr>
            <w:tcW w:w="797" w:type="dxa"/>
            <w:noWrap/>
            <w:hideMark/>
          </w:tcPr>
          <w:p w:rsidR="00743A28" w:rsidRPr="00743A28" w:rsidRDefault="00743A28" w:rsidP="00A85CCB">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RE</w:t>
            </w:r>
          </w:p>
        </w:tc>
      </w:tr>
      <w:tr w:rsidR="00F37BEB" w:rsidRPr="00743A28" w:rsidTr="0057722D">
        <w:trPr>
          <w:trHeight w:val="20"/>
        </w:trPr>
        <w:tc>
          <w:tcPr>
            <w:tcW w:w="949" w:type="dxa"/>
            <w:vMerge w:val="restart"/>
            <w:hideMark/>
          </w:tcPr>
          <w:p w:rsidR="00C10EA0" w:rsidRPr="00743A28" w:rsidRDefault="00C10EA0" w:rsidP="00A85CCB">
            <w:pPr>
              <w:spacing w:after="160" w:line="259" w:lineRule="auto"/>
              <w:jc w:val="left"/>
              <w:rPr>
                <w:rFonts w:ascii="Times New Roman" w:hAnsi="Times New Roman" w:cs="Times New Roman"/>
                <w:sz w:val="24"/>
                <w:szCs w:val="24"/>
              </w:rPr>
            </w:pPr>
            <w:r>
              <w:rPr>
                <w:rFonts w:ascii="Times New Roman" w:hAnsi="Times New Roman" w:cs="Times New Roman"/>
                <w:sz w:val="24"/>
                <w:szCs w:val="24"/>
              </w:rPr>
              <w:t>B-01</w:t>
            </w:r>
          </w:p>
        </w:tc>
        <w:tc>
          <w:tcPr>
            <w:tcW w:w="2614" w:type="dxa"/>
            <w:vMerge w:val="restart"/>
            <w:hideMark/>
          </w:tcPr>
          <w:p w:rsidR="00C10EA0" w:rsidRPr="00743A28" w:rsidRDefault="00C10EA0" w:rsidP="00A85CCB">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 xml:space="preserve">Poboljšanje znanja i izrada </w:t>
            </w:r>
            <w:r w:rsidRPr="00C72003">
              <w:rPr>
                <w:rFonts w:ascii="Times New Roman" w:hAnsi="Times New Roman" w:cs="Times New Roman"/>
                <w:sz w:val="24"/>
                <w:szCs w:val="24"/>
              </w:rPr>
              <w:t>baza</w:t>
            </w:r>
            <w:r w:rsidRPr="00743A28">
              <w:rPr>
                <w:rFonts w:ascii="Times New Roman" w:hAnsi="Times New Roman" w:cs="Times New Roman"/>
                <w:sz w:val="24"/>
                <w:szCs w:val="24"/>
              </w:rPr>
              <w:t xml:space="preserve"> podataka </w:t>
            </w:r>
            <w:r>
              <w:rPr>
                <w:rFonts w:ascii="Times New Roman" w:hAnsi="Times New Roman" w:cs="Times New Roman"/>
                <w:sz w:val="24"/>
                <w:szCs w:val="24"/>
              </w:rPr>
              <w:t>radi procjene ranjivosti (do)</w:t>
            </w:r>
            <w:r w:rsidRPr="00743A28">
              <w:rPr>
                <w:rFonts w:ascii="Times New Roman" w:hAnsi="Times New Roman" w:cs="Times New Roman"/>
                <w:sz w:val="24"/>
                <w:szCs w:val="24"/>
              </w:rPr>
              <w:t>prirodni</w:t>
            </w:r>
            <w:r>
              <w:rPr>
                <w:rFonts w:ascii="Times New Roman" w:hAnsi="Times New Roman" w:cs="Times New Roman"/>
                <w:sz w:val="24"/>
                <w:szCs w:val="24"/>
              </w:rPr>
              <w:t>h</w:t>
            </w:r>
            <w:r w:rsidRPr="00743A28">
              <w:rPr>
                <w:rFonts w:ascii="Times New Roman" w:hAnsi="Times New Roman" w:cs="Times New Roman"/>
                <w:sz w:val="24"/>
                <w:szCs w:val="24"/>
              </w:rPr>
              <w:t xml:space="preserve"> ekosustav</w:t>
            </w:r>
            <w:r>
              <w:rPr>
                <w:rFonts w:ascii="Times New Roman" w:hAnsi="Times New Roman" w:cs="Times New Roman"/>
                <w:sz w:val="24"/>
                <w:szCs w:val="24"/>
              </w:rPr>
              <w:t>a, staništa, divljih vrsta, zaštićenih područja i područja ekološke mreže</w:t>
            </w:r>
            <w:r w:rsidR="0081388A">
              <w:rPr>
                <w:rFonts w:ascii="Times New Roman" w:hAnsi="Times New Roman" w:cs="Times New Roman"/>
                <w:sz w:val="24"/>
                <w:szCs w:val="24"/>
              </w:rPr>
              <w:t xml:space="preserve"> u svrhu poboljšanja </w:t>
            </w:r>
            <w:proofErr w:type="spellStart"/>
            <w:r w:rsidR="0081388A">
              <w:rPr>
                <w:rFonts w:ascii="Times New Roman" w:hAnsi="Times New Roman" w:cs="Times New Roman"/>
                <w:sz w:val="24"/>
                <w:szCs w:val="24"/>
              </w:rPr>
              <w:t>prediktivnih</w:t>
            </w:r>
            <w:proofErr w:type="spellEnd"/>
            <w:r w:rsidR="0081388A">
              <w:rPr>
                <w:rFonts w:ascii="Times New Roman" w:hAnsi="Times New Roman" w:cs="Times New Roman"/>
                <w:sz w:val="24"/>
                <w:szCs w:val="24"/>
              </w:rPr>
              <w:t xml:space="preserve"> modela</w:t>
            </w:r>
          </w:p>
        </w:tc>
        <w:tc>
          <w:tcPr>
            <w:tcW w:w="4570" w:type="dxa"/>
            <w:hideMark/>
          </w:tcPr>
          <w:p w:rsidR="00C10EA0" w:rsidRPr="00743A28" w:rsidRDefault="00C10EA0" w:rsidP="00A85CCB">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B-0</w:t>
            </w:r>
            <w:r w:rsidR="001C036D">
              <w:rPr>
                <w:rFonts w:ascii="Times New Roman" w:hAnsi="Times New Roman" w:cs="Times New Roman"/>
                <w:sz w:val="24"/>
                <w:szCs w:val="24"/>
              </w:rPr>
              <w:t>1</w:t>
            </w:r>
            <w:r w:rsidRPr="00743A28">
              <w:rPr>
                <w:rFonts w:ascii="Times New Roman" w:hAnsi="Times New Roman" w:cs="Times New Roman"/>
                <w:sz w:val="24"/>
                <w:szCs w:val="24"/>
              </w:rPr>
              <w:t xml:space="preserve">-01. </w:t>
            </w:r>
            <w:r>
              <w:rPr>
                <w:rFonts w:ascii="Times New Roman" w:hAnsi="Times New Roman" w:cs="Times New Roman"/>
                <w:sz w:val="24"/>
                <w:szCs w:val="24"/>
              </w:rPr>
              <w:t>Procijeniti ranjivost staništa kroz sustavno a</w:t>
            </w:r>
            <w:r w:rsidRPr="00743A28">
              <w:rPr>
                <w:rFonts w:ascii="Times New Roman" w:hAnsi="Times New Roman" w:cs="Times New Roman"/>
                <w:sz w:val="24"/>
                <w:szCs w:val="24"/>
              </w:rPr>
              <w:t>žuriranje karte kopnenih ne-šumskih</w:t>
            </w:r>
            <w:r w:rsidR="007E32BE">
              <w:rPr>
                <w:rFonts w:ascii="Times New Roman" w:hAnsi="Times New Roman" w:cs="Times New Roman"/>
                <w:sz w:val="24"/>
                <w:szCs w:val="24"/>
              </w:rPr>
              <w:t xml:space="preserve"> i</w:t>
            </w:r>
            <w:r>
              <w:rPr>
                <w:rFonts w:ascii="Times New Roman" w:hAnsi="Times New Roman" w:cs="Times New Roman"/>
                <w:sz w:val="24"/>
                <w:szCs w:val="24"/>
              </w:rPr>
              <w:t xml:space="preserve"> </w:t>
            </w:r>
            <w:r w:rsidRPr="00743A28">
              <w:rPr>
                <w:rFonts w:ascii="Times New Roman" w:hAnsi="Times New Roman" w:cs="Times New Roman"/>
                <w:sz w:val="24"/>
                <w:szCs w:val="24"/>
              </w:rPr>
              <w:t xml:space="preserve">šumskih </w:t>
            </w:r>
            <w:r w:rsidR="007E32BE">
              <w:rPr>
                <w:rFonts w:ascii="Times New Roman" w:hAnsi="Times New Roman" w:cs="Times New Roman"/>
                <w:sz w:val="24"/>
                <w:szCs w:val="24"/>
              </w:rPr>
              <w:t>staništa te</w:t>
            </w:r>
            <w:r>
              <w:rPr>
                <w:rFonts w:ascii="Times New Roman" w:hAnsi="Times New Roman" w:cs="Times New Roman"/>
                <w:sz w:val="24"/>
                <w:szCs w:val="24"/>
              </w:rPr>
              <w:t xml:space="preserve"> morskih staništa uz nadogradnju baza podataka i sustava praćenja </w:t>
            </w:r>
            <w:r w:rsidR="00AC669E">
              <w:rPr>
                <w:rFonts w:ascii="Times New Roman" w:hAnsi="Times New Roman" w:cs="Times New Roman"/>
                <w:sz w:val="24"/>
                <w:szCs w:val="24"/>
              </w:rPr>
              <w:t xml:space="preserve">s </w:t>
            </w:r>
            <w:r w:rsidRPr="00743A28">
              <w:rPr>
                <w:rFonts w:ascii="Times New Roman" w:hAnsi="Times New Roman" w:cs="Times New Roman"/>
                <w:sz w:val="24"/>
                <w:szCs w:val="24"/>
              </w:rPr>
              <w:t>elementima osjetljivosti na klimatske promjene</w:t>
            </w:r>
            <w:r>
              <w:rPr>
                <w:rFonts w:ascii="Times New Roman" w:hAnsi="Times New Roman" w:cs="Times New Roman"/>
                <w:sz w:val="24"/>
                <w:szCs w:val="24"/>
              </w:rPr>
              <w:t xml:space="preserve"> </w:t>
            </w:r>
          </w:p>
        </w:tc>
        <w:tc>
          <w:tcPr>
            <w:tcW w:w="0" w:type="auto"/>
            <w:noWrap/>
            <w:hideMark/>
          </w:tcPr>
          <w:p w:rsidR="00C10EA0" w:rsidRPr="00743A28" w:rsidRDefault="00C10EA0" w:rsidP="00A85CCB">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PR</w:t>
            </w:r>
          </w:p>
        </w:tc>
      </w:tr>
      <w:tr w:rsidR="00F37BEB" w:rsidRPr="00743A28" w:rsidTr="0057722D">
        <w:trPr>
          <w:trHeight w:val="20"/>
        </w:trPr>
        <w:tc>
          <w:tcPr>
            <w:tcW w:w="949" w:type="dxa"/>
            <w:vMerge/>
            <w:hideMark/>
          </w:tcPr>
          <w:p w:rsidR="00C10EA0" w:rsidRPr="00743A28" w:rsidRDefault="00C10EA0" w:rsidP="00A85CCB">
            <w:pPr>
              <w:spacing w:after="160" w:line="259" w:lineRule="auto"/>
              <w:jc w:val="left"/>
              <w:rPr>
                <w:rFonts w:ascii="Times New Roman" w:hAnsi="Times New Roman" w:cs="Times New Roman"/>
                <w:sz w:val="24"/>
                <w:szCs w:val="24"/>
              </w:rPr>
            </w:pPr>
          </w:p>
        </w:tc>
        <w:tc>
          <w:tcPr>
            <w:tcW w:w="2614" w:type="dxa"/>
            <w:vMerge/>
            <w:hideMark/>
          </w:tcPr>
          <w:p w:rsidR="00C10EA0" w:rsidRPr="00743A28" w:rsidRDefault="00C10EA0" w:rsidP="00A85CCB">
            <w:pPr>
              <w:spacing w:after="160" w:line="259" w:lineRule="auto"/>
              <w:jc w:val="left"/>
              <w:rPr>
                <w:rFonts w:ascii="Times New Roman" w:hAnsi="Times New Roman" w:cs="Times New Roman"/>
                <w:sz w:val="24"/>
                <w:szCs w:val="24"/>
              </w:rPr>
            </w:pPr>
          </w:p>
        </w:tc>
        <w:tc>
          <w:tcPr>
            <w:tcW w:w="4570" w:type="dxa"/>
            <w:hideMark/>
          </w:tcPr>
          <w:p w:rsidR="00C10EA0" w:rsidRPr="00743A28" w:rsidRDefault="00C10EA0" w:rsidP="00A85CCB">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B-0</w:t>
            </w:r>
            <w:r w:rsidR="001C036D">
              <w:rPr>
                <w:rFonts w:ascii="Times New Roman" w:hAnsi="Times New Roman" w:cs="Times New Roman"/>
                <w:sz w:val="24"/>
                <w:szCs w:val="24"/>
              </w:rPr>
              <w:t>1</w:t>
            </w:r>
            <w:r w:rsidRPr="00743A28">
              <w:rPr>
                <w:rFonts w:ascii="Times New Roman" w:hAnsi="Times New Roman" w:cs="Times New Roman"/>
                <w:sz w:val="24"/>
                <w:szCs w:val="24"/>
              </w:rPr>
              <w:t xml:space="preserve">-02. </w:t>
            </w:r>
            <w:r>
              <w:rPr>
                <w:rFonts w:ascii="Times New Roman" w:hAnsi="Times New Roman" w:cs="Times New Roman"/>
                <w:sz w:val="24"/>
                <w:szCs w:val="24"/>
              </w:rPr>
              <w:t xml:space="preserve">Procijeniti ranjivost (do)prirodnih ekosustava kroz sustavno </w:t>
            </w:r>
            <w:proofErr w:type="spellStart"/>
            <w:r>
              <w:rPr>
                <w:rFonts w:ascii="Times New Roman" w:hAnsi="Times New Roman" w:cs="Times New Roman"/>
                <w:sz w:val="24"/>
                <w:szCs w:val="24"/>
              </w:rPr>
              <w:t>kartiranje</w:t>
            </w:r>
            <w:proofErr w:type="spellEnd"/>
            <w:r>
              <w:rPr>
                <w:rFonts w:ascii="Times New Roman" w:hAnsi="Times New Roman" w:cs="Times New Roman"/>
                <w:sz w:val="24"/>
                <w:szCs w:val="24"/>
              </w:rPr>
              <w:t xml:space="preserve"> uz nadogradnju baza podataka i sustava praćenja </w:t>
            </w:r>
            <w:r w:rsidR="00AC669E">
              <w:rPr>
                <w:rFonts w:ascii="Times New Roman" w:hAnsi="Times New Roman" w:cs="Times New Roman"/>
                <w:sz w:val="24"/>
                <w:szCs w:val="24"/>
              </w:rPr>
              <w:t xml:space="preserve">s </w:t>
            </w:r>
            <w:r w:rsidRPr="00743A28">
              <w:rPr>
                <w:rFonts w:ascii="Times New Roman" w:hAnsi="Times New Roman" w:cs="Times New Roman"/>
                <w:sz w:val="24"/>
                <w:szCs w:val="24"/>
              </w:rPr>
              <w:t>elementima osjetljivosti na klimatske promjene</w:t>
            </w:r>
          </w:p>
        </w:tc>
        <w:tc>
          <w:tcPr>
            <w:tcW w:w="0" w:type="auto"/>
            <w:noWrap/>
            <w:hideMark/>
          </w:tcPr>
          <w:p w:rsidR="00C10EA0" w:rsidRPr="00743A28" w:rsidRDefault="00C10EA0" w:rsidP="00A85CCB">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PR</w:t>
            </w:r>
          </w:p>
        </w:tc>
      </w:tr>
      <w:tr w:rsidR="00F37BEB" w:rsidRPr="00743A28" w:rsidTr="0057722D">
        <w:trPr>
          <w:trHeight w:val="20"/>
        </w:trPr>
        <w:tc>
          <w:tcPr>
            <w:tcW w:w="949" w:type="dxa"/>
            <w:vMerge/>
            <w:hideMark/>
          </w:tcPr>
          <w:p w:rsidR="00C10EA0" w:rsidRPr="00743A28" w:rsidRDefault="00C10EA0" w:rsidP="00A85CCB">
            <w:pPr>
              <w:spacing w:after="160" w:line="259" w:lineRule="auto"/>
              <w:jc w:val="left"/>
              <w:rPr>
                <w:rFonts w:ascii="Times New Roman" w:hAnsi="Times New Roman" w:cs="Times New Roman"/>
                <w:sz w:val="24"/>
                <w:szCs w:val="24"/>
              </w:rPr>
            </w:pPr>
          </w:p>
        </w:tc>
        <w:tc>
          <w:tcPr>
            <w:tcW w:w="2614" w:type="dxa"/>
            <w:vMerge/>
            <w:hideMark/>
          </w:tcPr>
          <w:p w:rsidR="00C10EA0" w:rsidRPr="00743A28" w:rsidRDefault="00C10EA0" w:rsidP="00A85CCB">
            <w:pPr>
              <w:spacing w:after="160" w:line="259" w:lineRule="auto"/>
              <w:jc w:val="left"/>
              <w:rPr>
                <w:rFonts w:ascii="Times New Roman" w:hAnsi="Times New Roman" w:cs="Times New Roman"/>
                <w:sz w:val="24"/>
                <w:szCs w:val="24"/>
              </w:rPr>
            </w:pPr>
          </w:p>
        </w:tc>
        <w:tc>
          <w:tcPr>
            <w:tcW w:w="4570" w:type="dxa"/>
            <w:hideMark/>
          </w:tcPr>
          <w:p w:rsidR="00C10EA0" w:rsidRPr="00743A28" w:rsidRDefault="00C10EA0" w:rsidP="00A85CCB">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B-0</w:t>
            </w:r>
            <w:r w:rsidR="001C036D">
              <w:rPr>
                <w:rFonts w:ascii="Times New Roman" w:hAnsi="Times New Roman" w:cs="Times New Roman"/>
                <w:sz w:val="24"/>
                <w:szCs w:val="24"/>
              </w:rPr>
              <w:t>1</w:t>
            </w:r>
            <w:r w:rsidRPr="00743A28">
              <w:rPr>
                <w:rFonts w:ascii="Times New Roman" w:hAnsi="Times New Roman" w:cs="Times New Roman"/>
                <w:sz w:val="24"/>
                <w:szCs w:val="24"/>
              </w:rPr>
              <w:t xml:space="preserve">-03. </w:t>
            </w:r>
            <w:r>
              <w:rPr>
                <w:rFonts w:ascii="Times New Roman" w:hAnsi="Times New Roman" w:cs="Times New Roman"/>
                <w:sz w:val="24"/>
                <w:szCs w:val="24"/>
              </w:rPr>
              <w:t xml:space="preserve">Procijeniti ranjivost divljih vrsta kroz sustavnu inventarizaciju i </w:t>
            </w:r>
            <w:proofErr w:type="spellStart"/>
            <w:r>
              <w:rPr>
                <w:rFonts w:ascii="Times New Roman" w:hAnsi="Times New Roman" w:cs="Times New Roman"/>
                <w:sz w:val="24"/>
                <w:szCs w:val="24"/>
              </w:rPr>
              <w:t>kartiranje</w:t>
            </w:r>
            <w:proofErr w:type="spellEnd"/>
            <w:r>
              <w:rPr>
                <w:rFonts w:ascii="Times New Roman" w:hAnsi="Times New Roman" w:cs="Times New Roman"/>
                <w:sz w:val="24"/>
                <w:szCs w:val="24"/>
              </w:rPr>
              <w:t xml:space="preserve"> uz nadogradnju baza podataka i sustava praćenja </w:t>
            </w:r>
            <w:r w:rsidR="00AC669E">
              <w:rPr>
                <w:rFonts w:ascii="Times New Roman" w:hAnsi="Times New Roman" w:cs="Times New Roman"/>
                <w:sz w:val="24"/>
                <w:szCs w:val="24"/>
              </w:rPr>
              <w:t xml:space="preserve">s </w:t>
            </w:r>
            <w:r w:rsidRPr="00743A28">
              <w:rPr>
                <w:rFonts w:ascii="Times New Roman" w:hAnsi="Times New Roman" w:cs="Times New Roman"/>
                <w:sz w:val="24"/>
                <w:szCs w:val="24"/>
              </w:rPr>
              <w:t>elementima osjetljivosti na klimatske promjene</w:t>
            </w:r>
          </w:p>
        </w:tc>
        <w:tc>
          <w:tcPr>
            <w:tcW w:w="0" w:type="auto"/>
            <w:noWrap/>
            <w:hideMark/>
          </w:tcPr>
          <w:p w:rsidR="00C10EA0" w:rsidRPr="00743A28" w:rsidRDefault="00C10EA0" w:rsidP="00A85CCB">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PR</w:t>
            </w:r>
          </w:p>
        </w:tc>
      </w:tr>
      <w:tr w:rsidR="00F37BEB" w:rsidRPr="00743A28" w:rsidTr="0057722D">
        <w:trPr>
          <w:trHeight w:val="20"/>
        </w:trPr>
        <w:tc>
          <w:tcPr>
            <w:tcW w:w="949" w:type="dxa"/>
            <w:vMerge/>
            <w:hideMark/>
          </w:tcPr>
          <w:p w:rsidR="00C10EA0" w:rsidRPr="00743A28" w:rsidRDefault="00C10EA0" w:rsidP="00A85CCB">
            <w:pPr>
              <w:spacing w:after="160" w:line="259" w:lineRule="auto"/>
              <w:jc w:val="left"/>
              <w:rPr>
                <w:rFonts w:ascii="Times New Roman" w:hAnsi="Times New Roman" w:cs="Times New Roman"/>
                <w:sz w:val="24"/>
                <w:szCs w:val="24"/>
              </w:rPr>
            </w:pPr>
          </w:p>
        </w:tc>
        <w:tc>
          <w:tcPr>
            <w:tcW w:w="2614" w:type="dxa"/>
            <w:vMerge/>
            <w:hideMark/>
          </w:tcPr>
          <w:p w:rsidR="00C10EA0" w:rsidRPr="00743A28" w:rsidRDefault="00C10EA0" w:rsidP="00A85CCB">
            <w:pPr>
              <w:spacing w:after="160" w:line="259" w:lineRule="auto"/>
              <w:jc w:val="left"/>
              <w:rPr>
                <w:rFonts w:ascii="Times New Roman" w:hAnsi="Times New Roman" w:cs="Times New Roman"/>
                <w:sz w:val="24"/>
                <w:szCs w:val="24"/>
              </w:rPr>
            </w:pPr>
          </w:p>
        </w:tc>
        <w:tc>
          <w:tcPr>
            <w:tcW w:w="4570" w:type="dxa"/>
            <w:hideMark/>
          </w:tcPr>
          <w:p w:rsidR="00C10EA0" w:rsidRPr="00743A28" w:rsidRDefault="00C10EA0" w:rsidP="00A85CCB">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B-0</w:t>
            </w:r>
            <w:r w:rsidR="001C036D">
              <w:rPr>
                <w:rFonts w:ascii="Times New Roman" w:hAnsi="Times New Roman" w:cs="Times New Roman"/>
                <w:sz w:val="24"/>
                <w:szCs w:val="24"/>
              </w:rPr>
              <w:t>1</w:t>
            </w:r>
            <w:r w:rsidRPr="00743A28">
              <w:rPr>
                <w:rFonts w:ascii="Times New Roman" w:hAnsi="Times New Roman" w:cs="Times New Roman"/>
                <w:sz w:val="24"/>
                <w:szCs w:val="24"/>
              </w:rPr>
              <w:t xml:space="preserve">-04. </w:t>
            </w:r>
            <w:r>
              <w:rPr>
                <w:rFonts w:ascii="Times New Roman" w:hAnsi="Times New Roman" w:cs="Times New Roman"/>
                <w:sz w:val="24"/>
                <w:szCs w:val="24"/>
              </w:rPr>
              <w:t xml:space="preserve">Procijeniti utjecaj </w:t>
            </w:r>
            <w:r w:rsidRPr="00743A28">
              <w:rPr>
                <w:rFonts w:ascii="Times New Roman" w:hAnsi="Times New Roman" w:cs="Times New Roman"/>
                <w:sz w:val="24"/>
                <w:szCs w:val="24"/>
              </w:rPr>
              <w:t xml:space="preserve">invazivnih </w:t>
            </w:r>
            <w:r>
              <w:rPr>
                <w:rFonts w:ascii="Times New Roman" w:hAnsi="Times New Roman" w:cs="Times New Roman"/>
                <w:sz w:val="24"/>
                <w:szCs w:val="24"/>
              </w:rPr>
              <w:t xml:space="preserve">stranih </w:t>
            </w:r>
            <w:r w:rsidRPr="00743A28">
              <w:rPr>
                <w:rFonts w:ascii="Times New Roman" w:hAnsi="Times New Roman" w:cs="Times New Roman"/>
                <w:sz w:val="24"/>
                <w:szCs w:val="24"/>
              </w:rPr>
              <w:t xml:space="preserve">vrsta posebno agresivnih u procesu klimatskih promjena </w:t>
            </w:r>
            <w:r w:rsidR="00B06290">
              <w:rPr>
                <w:rFonts w:ascii="Times New Roman" w:hAnsi="Times New Roman" w:cs="Times New Roman"/>
                <w:sz w:val="24"/>
                <w:szCs w:val="24"/>
              </w:rPr>
              <w:t>kroz sustavno</w:t>
            </w:r>
            <w:r>
              <w:rPr>
                <w:rFonts w:ascii="Times New Roman" w:hAnsi="Times New Roman" w:cs="Times New Roman"/>
                <w:sz w:val="24"/>
                <w:szCs w:val="24"/>
              </w:rPr>
              <w:t xml:space="preserve"> praćenje uz izradu i primjenu </w:t>
            </w:r>
            <w:r w:rsidRPr="00743A28">
              <w:rPr>
                <w:rFonts w:ascii="Times New Roman" w:hAnsi="Times New Roman" w:cs="Times New Roman"/>
                <w:sz w:val="24"/>
                <w:szCs w:val="24"/>
              </w:rPr>
              <w:t xml:space="preserve">mjera suzbijanja i </w:t>
            </w:r>
            <w:r>
              <w:rPr>
                <w:rFonts w:ascii="Times New Roman" w:hAnsi="Times New Roman" w:cs="Times New Roman"/>
                <w:sz w:val="24"/>
                <w:szCs w:val="24"/>
              </w:rPr>
              <w:lastRenderedPageBreak/>
              <w:t xml:space="preserve">adaptivnog </w:t>
            </w:r>
            <w:r w:rsidR="00B06290">
              <w:rPr>
                <w:rFonts w:ascii="Times New Roman" w:hAnsi="Times New Roman" w:cs="Times New Roman"/>
                <w:sz w:val="24"/>
                <w:szCs w:val="24"/>
              </w:rPr>
              <w:t>upravljanja</w:t>
            </w:r>
            <w:r>
              <w:rPr>
                <w:rFonts w:ascii="Times New Roman" w:hAnsi="Times New Roman" w:cs="Times New Roman"/>
                <w:sz w:val="24"/>
                <w:szCs w:val="24"/>
              </w:rPr>
              <w:t xml:space="preserve"> te nadogradnju baza podataka i sustava praćenja</w:t>
            </w:r>
          </w:p>
        </w:tc>
        <w:tc>
          <w:tcPr>
            <w:tcW w:w="0" w:type="auto"/>
            <w:noWrap/>
            <w:hideMark/>
          </w:tcPr>
          <w:p w:rsidR="00C10EA0" w:rsidRPr="00743A28" w:rsidRDefault="00C10EA0" w:rsidP="00A85CCB">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lastRenderedPageBreak/>
              <w:t>PR</w:t>
            </w:r>
          </w:p>
        </w:tc>
      </w:tr>
      <w:tr w:rsidR="00F37BEB" w:rsidRPr="00743A28" w:rsidTr="0057722D">
        <w:trPr>
          <w:trHeight w:val="20"/>
        </w:trPr>
        <w:tc>
          <w:tcPr>
            <w:tcW w:w="949" w:type="dxa"/>
            <w:vMerge/>
            <w:hideMark/>
          </w:tcPr>
          <w:p w:rsidR="00C10EA0" w:rsidRPr="00743A28" w:rsidRDefault="00C10EA0" w:rsidP="00A85CCB">
            <w:pPr>
              <w:spacing w:after="160" w:line="259" w:lineRule="auto"/>
              <w:jc w:val="left"/>
              <w:rPr>
                <w:rFonts w:ascii="Times New Roman" w:hAnsi="Times New Roman" w:cs="Times New Roman"/>
                <w:sz w:val="24"/>
                <w:szCs w:val="24"/>
              </w:rPr>
            </w:pPr>
          </w:p>
        </w:tc>
        <w:tc>
          <w:tcPr>
            <w:tcW w:w="2614" w:type="dxa"/>
            <w:vMerge/>
            <w:hideMark/>
          </w:tcPr>
          <w:p w:rsidR="00C10EA0" w:rsidRPr="00743A28" w:rsidRDefault="00C10EA0" w:rsidP="00A85CCB">
            <w:pPr>
              <w:spacing w:after="160" w:line="259" w:lineRule="auto"/>
              <w:jc w:val="left"/>
              <w:rPr>
                <w:rFonts w:ascii="Times New Roman" w:hAnsi="Times New Roman" w:cs="Times New Roman"/>
                <w:sz w:val="24"/>
                <w:szCs w:val="24"/>
              </w:rPr>
            </w:pPr>
          </w:p>
        </w:tc>
        <w:tc>
          <w:tcPr>
            <w:tcW w:w="4570" w:type="dxa"/>
            <w:hideMark/>
          </w:tcPr>
          <w:p w:rsidR="00C10EA0" w:rsidRPr="00743A28" w:rsidRDefault="00C10EA0" w:rsidP="00A85CCB">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B-0</w:t>
            </w:r>
            <w:r w:rsidR="001C036D">
              <w:rPr>
                <w:rFonts w:ascii="Times New Roman" w:hAnsi="Times New Roman" w:cs="Times New Roman"/>
                <w:sz w:val="24"/>
                <w:szCs w:val="24"/>
              </w:rPr>
              <w:t>1</w:t>
            </w:r>
            <w:r w:rsidRPr="00743A28">
              <w:rPr>
                <w:rFonts w:ascii="Times New Roman" w:hAnsi="Times New Roman" w:cs="Times New Roman"/>
                <w:sz w:val="24"/>
                <w:szCs w:val="24"/>
              </w:rPr>
              <w:t xml:space="preserve">-05. </w:t>
            </w:r>
            <w:r>
              <w:rPr>
                <w:rFonts w:ascii="Times New Roman" w:hAnsi="Times New Roman" w:cs="Times New Roman"/>
                <w:sz w:val="24"/>
                <w:szCs w:val="24"/>
              </w:rPr>
              <w:t>Procijeniti ranjivost podzemnih staništa</w:t>
            </w:r>
            <w:r w:rsidRPr="00743A28">
              <w:rPr>
                <w:rFonts w:ascii="Times New Roman" w:hAnsi="Times New Roman" w:cs="Times New Roman"/>
                <w:sz w:val="24"/>
                <w:szCs w:val="24"/>
              </w:rPr>
              <w:t xml:space="preserve"> </w:t>
            </w:r>
            <w:r>
              <w:rPr>
                <w:rFonts w:ascii="Times New Roman" w:hAnsi="Times New Roman" w:cs="Times New Roman"/>
                <w:sz w:val="24"/>
                <w:szCs w:val="24"/>
              </w:rPr>
              <w:t xml:space="preserve">kroz sustavno prikupljanje podataka i ažuriranje </w:t>
            </w:r>
            <w:r w:rsidRPr="00743A28">
              <w:rPr>
                <w:rFonts w:ascii="Times New Roman" w:hAnsi="Times New Roman" w:cs="Times New Roman"/>
                <w:sz w:val="24"/>
                <w:szCs w:val="24"/>
              </w:rPr>
              <w:t xml:space="preserve">Katastra speleoloških objekata </w:t>
            </w:r>
            <w:r>
              <w:rPr>
                <w:rFonts w:ascii="Times New Roman" w:hAnsi="Times New Roman" w:cs="Times New Roman"/>
                <w:sz w:val="24"/>
                <w:szCs w:val="24"/>
              </w:rPr>
              <w:t xml:space="preserve">uz nadogradnju baza podataka i sustava praćenja </w:t>
            </w:r>
            <w:r w:rsidR="00AC669E">
              <w:rPr>
                <w:rFonts w:ascii="Times New Roman" w:hAnsi="Times New Roman" w:cs="Times New Roman"/>
                <w:sz w:val="24"/>
                <w:szCs w:val="24"/>
              </w:rPr>
              <w:t xml:space="preserve">s </w:t>
            </w:r>
            <w:r w:rsidRPr="00743A28">
              <w:rPr>
                <w:rFonts w:ascii="Times New Roman" w:hAnsi="Times New Roman" w:cs="Times New Roman"/>
                <w:sz w:val="24"/>
                <w:szCs w:val="24"/>
              </w:rPr>
              <w:t>elementima osjetljivosti na klimatske promjene</w:t>
            </w:r>
          </w:p>
        </w:tc>
        <w:tc>
          <w:tcPr>
            <w:tcW w:w="0" w:type="auto"/>
            <w:noWrap/>
            <w:hideMark/>
          </w:tcPr>
          <w:p w:rsidR="00C10EA0" w:rsidRPr="00743A28" w:rsidRDefault="00C10EA0" w:rsidP="00A85CCB">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PR</w:t>
            </w:r>
          </w:p>
        </w:tc>
      </w:tr>
      <w:tr w:rsidR="00743A28" w:rsidRPr="00743A28" w:rsidTr="00C10EA0">
        <w:trPr>
          <w:trHeight w:val="20"/>
        </w:trPr>
        <w:tc>
          <w:tcPr>
            <w:tcW w:w="0" w:type="auto"/>
            <w:vMerge w:val="restart"/>
            <w:hideMark/>
          </w:tcPr>
          <w:p w:rsidR="00743A28" w:rsidRPr="00743A28" w:rsidRDefault="00743A28" w:rsidP="00A85CCB">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B-02</w:t>
            </w:r>
          </w:p>
        </w:tc>
        <w:tc>
          <w:tcPr>
            <w:tcW w:w="0" w:type="auto"/>
            <w:vMerge w:val="restart"/>
            <w:hideMark/>
          </w:tcPr>
          <w:p w:rsidR="00743A28" w:rsidRDefault="00743A28" w:rsidP="00A85CCB">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Uspostava sustava praćenja</w:t>
            </w:r>
            <w:r w:rsidR="00B740FC">
              <w:rPr>
                <w:rFonts w:ascii="Times New Roman" w:hAnsi="Times New Roman" w:cs="Times New Roman"/>
                <w:sz w:val="24"/>
                <w:szCs w:val="24"/>
              </w:rPr>
              <w:t xml:space="preserve"> utjecaja</w:t>
            </w:r>
            <w:r w:rsidRPr="00743A28">
              <w:rPr>
                <w:rFonts w:ascii="Times New Roman" w:hAnsi="Times New Roman" w:cs="Times New Roman"/>
                <w:sz w:val="24"/>
                <w:szCs w:val="24"/>
              </w:rPr>
              <w:t xml:space="preserve"> klimatskih čimbenika i ranog upozoravanja za zaštićena područja i područja ekološke mreže te monitoringa </w:t>
            </w:r>
            <w:r w:rsidR="00F37BEB">
              <w:rPr>
                <w:rFonts w:ascii="Times New Roman" w:hAnsi="Times New Roman" w:cs="Times New Roman"/>
                <w:sz w:val="24"/>
                <w:szCs w:val="24"/>
              </w:rPr>
              <w:t xml:space="preserve">ekosustava, </w:t>
            </w:r>
            <w:r w:rsidRPr="00743A28">
              <w:rPr>
                <w:rFonts w:ascii="Times New Roman" w:hAnsi="Times New Roman" w:cs="Times New Roman"/>
                <w:sz w:val="24"/>
                <w:szCs w:val="24"/>
              </w:rPr>
              <w:t>staniš</w:t>
            </w:r>
            <w:r w:rsidR="00F37BEB">
              <w:rPr>
                <w:rFonts w:ascii="Times New Roman" w:hAnsi="Times New Roman" w:cs="Times New Roman"/>
                <w:sz w:val="24"/>
                <w:szCs w:val="24"/>
              </w:rPr>
              <w:t xml:space="preserve">ta </w:t>
            </w:r>
            <w:r w:rsidRPr="00743A28">
              <w:rPr>
                <w:rFonts w:ascii="Times New Roman" w:hAnsi="Times New Roman" w:cs="Times New Roman"/>
                <w:sz w:val="24"/>
                <w:szCs w:val="24"/>
              </w:rPr>
              <w:t>i divljih vrsta</w:t>
            </w:r>
          </w:p>
          <w:p w:rsidR="00610140" w:rsidRDefault="00610140" w:rsidP="00A85CCB">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Integriranje spoznaja o učincima klimatskih promjena u sustav zaštite prirode</w:t>
            </w:r>
          </w:p>
          <w:p w:rsidR="00610140" w:rsidRPr="00743A28" w:rsidRDefault="00610140" w:rsidP="00A85CCB">
            <w:pPr>
              <w:spacing w:after="160" w:line="259" w:lineRule="auto"/>
              <w:jc w:val="left"/>
              <w:rPr>
                <w:rFonts w:ascii="Times New Roman" w:hAnsi="Times New Roman" w:cs="Times New Roman"/>
                <w:sz w:val="24"/>
                <w:szCs w:val="24"/>
              </w:rPr>
            </w:pPr>
          </w:p>
        </w:tc>
        <w:tc>
          <w:tcPr>
            <w:tcW w:w="0" w:type="auto"/>
            <w:vAlign w:val="center"/>
            <w:hideMark/>
          </w:tcPr>
          <w:p w:rsidR="00743A28" w:rsidRPr="00743A28" w:rsidRDefault="00743A28" w:rsidP="00A85CCB">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 xml:space="preserve">B-02-01. </w:t>
            </w:r>
            <w:r w:rsidRPr="00743A28">
              <w:rPr>
                <w:rFonts w:ascii="Times New Roman" w:hAnsi="Times New Roman" w:cs="Times New Roman"/>
                <w:bCs/>
                <w:sz w:val="24"/>
                <w:szCs w:val="24"/>
              </w:rPr>
              <w:t xml:space="preserve">Uspostaviti sustav praćenja </w:t>
            </w:r>
            <w:r w:rsidR="00B740FC">
              <w:rPr>
                <w:rFonts w:ascii="Times New Roman" w:hAnsi="Times New Roman" w:cs="Times New Roman"/>
                <w:bCs/>
                <w:sz w:val="24"/>
                <w:szCs w:val="24"/>
              </w:rPr>
              <w:t xml:space="preserve">utjecaja </w:t>
            </w:r>
            <w:r w:rsidRPr="00743A28">
              <w:rPr>
                <w:rFonts w:ascii="Times New Roman" w:hAnsi="Times New Roman" w:cs="Times New Roman"/>
                <w:bCs/>
                <w:sz w:val="24"/>
                <w:szCs w:val="24"/>
              </w:rPr>
              <w:t>klimatskih čimbenika i sustav ranog upozoravanja za sva zaštićena područja i područja ekološke mreže</w:t>
            </w:r>
            <w:r w:rsidR="00E1100E">
              <w:rPr>
                <w:rFonts w:ascii="Times New Roman" w:hAnsi="Times New Roman" w:cs="Times New Roman"/>
                <w:bCs/>
                <w:sz w:val="24"/>
                <w:szCs w:val="24"/>
              </w:rPr>
              <w:t xml:space="preserve"> u svrhu adaptivnog upravljanja </w:t>
            </w:r>
          </w:p>
        </w:tc>
        <w:tc>
          <w:tcPr>
            <w:tcW w:w="797" w:type="dxa"/>
            <w:noWrap/>
            <w:hideMark/>
          </w:tcPr>
          <w:p w:rsidR="00743A28" w:rsidRPr="00743A28" w:rsidRDefault="00743A28" w:rsidP="00A85CCB">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PR</w:t>
            </w:r>
          </w:p>
        </w:tc>
      </w:tr>
      <w:tr w:rsidR="00F56944" w:rsidRPr="00743A28" w:rsidTr="00C10EA0">
        <w:trPr>
          <w:trHeight w:val="20"/>
        </w:trPr>
        <w:tc>
          <w:tcPr>
            <w:tcW w:w="0" w:type="auto"/>
            <w:vMerge/>
          </w:tcPr>
          <w:p w:rsidR="00F56944" w:rsidRPr="00743A28" w:rsidRDefault="00F56944" w:rsidP="00A85CCB">
            <w:pPr>
              <w:jc w:val="left"/>
              <w:rPr>
                <w:rFonts w:ascii="Times New Roman" w:hAnsi="Times New Roman" w:cs="Times New Roman"/>
                <w:sz w:val="24"/>
                <w:szCs w:val="24"/>
              </w:rPr>
            </w:pPr>
          </w:p>
        </w:tc>
        <w:tc>
          <w:tcPr>
            <w:tcW w:w="0" w:type="auto"/>
            <w:vMerge/>
          </w:tcPr>
          <w:p w:rsidR="00F56944" w:rsidRPr="00743A28" w:rsidRDefault="00F56944" w:rsidP="00A85CCB">
            <w:pPr>
              <w:jc w:val="left"/>
              <w:rPr>
                <w:rFonts w:ascii="Times New Roman" w:hAnsi="Times New Roman" w:cs="Times New Roman"/>
                <w:sz w:val="24"/>
                <w:szCs w:val="24"/>
              </w:rPr>
            </w:pPr>
          </w:p>
        </w:tc>
        <w:tc>
          <w:tcPr>
            <w:tcW w:w="0" w:type="auto"/>
            <w:vAlign w:val="center"/>
          </w:tcPr>
          <w:p w:rsidR="00F56944" w:rsidRPr="00743A28" w:rsidRDefault="00F56944" w:rsidP="00A85CCB">
            <w:pPr>
              <w:jc w:val="left"/>
              <w:rPr>
                <w:rFonts w:ascii="Times New Roman" w:hAnsi="Times New Roman" w:cs="Times New Roman"/>
                <w:sz w:val="24"/>
                <w:szCs w:val="24"/>
              </w:rPr>
            </w:pPr>
            <w:r w:rsidRPr="00743A28">
              <w:rPr>
                <w:rFonts w:ascii="Times New Roman" w:hAnsi="Times New Roman" w:cs="Times New Roman"/>
                <w:sz w:val="24"/>
                <w:szCs w:val="24"/>
              </w:rPr>
              <w:t xml:space="preserve">B-02-02. </w:t>
            </w:r>
            <w:r>
              <w:rPr>
                <w:rFonts w:ascii="Times New Roman" w:hAnsi="Times New Roman" w:cs="Times New Roman"/>
                <w:sz w:val="24"/>
                <w:szCs w:val="24"/>
              </w:rPr>
              <w:t xml:space="preserve">Izraditi i </w:t>
            </w:r>
            <w:r w:rsidRPr="00F56944">
              <w:rPr>
                <w:rFonts w:ascii="Times New Roman" w:hAnsi="Times New Roman" w:cs="Times New Roman"/>
                <w:sz w:val="24"/>
                <w:szCs w:val="24"/>
              </w:rPr>
              <w:t>uključi</w:t>
            </w:r>
            <w:r>
              <w:rPr>
                <w:rFonts w:ascii="Times New Roman" w:hAnsi="Times New Roman" w:cs="Times New Roman"/>
                <w:sz w:val="24"/>
                <w:szCs w:val="24"/>
              </w:rPr>
              <w:t>ti</w:t>
            </w:r>
            <w:r w:rsidRPr="00F56944">
              <w:rPr>
                <w:rFonts w:ascii="Times New Roman" w:hAnsi="Times New Roman" w:cs="Times New Roman"/>
                <w:sz w:val="24"/>
                <w:szCs w:val="24"/>
              </w:rPr>
              <w:t xml:space="preserve"> mjer</w:t>
            </w:r>
            <w:r>
              <w:rPr>
                <w:rFonts w:ascii="Times New Roman" w:hAnsi="Times New Roman" w:cs="Times New Roman"/>
                <w:sz w:val="24"/>
                <w:szCs w:val="24"/>
              </w:rPr>
              <w:t>e</w:t>
            </w:r>
            <w:r w:rsidRPr="00F56944">
              <w:rPr>
                <w:rFonts w:ascii="Times New Roman" w:hAnsi="Times New Roman" w:cs="Times New Roman"/>
                <w:sz w:val="24"/>
                <w:szCs w:val="24"/>
              </w:rPr>
              <w:t xml:space="preserve"> prilagodbe klimatskim promjenama u adaptivno upravljanje zaštićenim područjima i područjima ekološke mreže</w:t>
            </w:r>
          </w:p>
        </w:tc>
        <w:tc>
          <w:tcPr>
            <w:tcW w:w="797" w:type="dxa"/>
            <w:noWrap/>
          </w:tcPr>
          <w:p w:rsidR="00F56944" w:rsidRPr="00743A28" w:rsidRDefault="00F37BEB" w:rsidP="00A85CCB">
            <w:pPr>
              <w:jc w:val="left"/>
              <w:rPr>
                <w:rFonts w:ascii="Times New Roman" w:hAnsi="Times New Roman" w:cs="Times New Roman"/>
                <w:sz w:val="24"/>
                <w:szCs w:val="24"/>
              </w:rPr>
            </w:pPr>
            <w:r>
              <w:rPr>
                <w:rFonts w:ascii="Times New Roman" w:hAnsi="Times New Roman" w:cs="Times New Roman"/>
                <w:sz w:val="24"/>
                <w:szCs w:val="24"/>
              </w:rPr>
              <w:t>PR</w:t>
            </w:r>
          </w:p>
        </w:tc>
      </w:tr>
      <w:tr w:rsidR="00743A28" w:rsidRPr="00743A28" w:rsidTr="00C10EA0">
        <w:trPr>
          <w:trHeight w:val="20"/>
        </w:trPr>
        <w:tc>
          <w:tcPr>
            <w:tcW w:w="0" w:type="auto"/>
            <w:vMerge/>
            <w:hideMark/>
          </w:tcPr>
          <w:p w:rsidR="00743A28" w:rsidRPr="00743A28" w:rsidRDefault="00743A28" w:rsidP="00A85CCB">
            <w:pPr>
              <w:spacing w:after="160" w:line="259" w:lineRule="auto"/>
              <w:jc w:val="left"/>
              <w:rPr>
                <w:rFonts w:ascii="Times New Roman" w:hAnsi="Times New Roman" w:cs="Times New Roman"/>
                <w:sz w:val="24"/>
                <w:szCs w:val="24"/>
              </w:rPr>
            </w:pPr>
          </w:p>
        </w:tc>
        <w:tc>
          <w:tcPr>
            <w:tcW w:w="0" w:type="auto"/>
            <w:vMerge/>
            <w:hideMark/>
          </w:tcPr>
          <w:p w:rsidR="00743A28" w:rsidRPr="00743A28" w:rsidRDefault="00743A28" w:rsidP="00A85CCB">
            <w:pPr>
              <w:spacing w:after="160" w:line="259" w:lineRule="auto"/>
              <w:jc w:val="left"/>
              <w:rPr>
                <w:rFonts w:ascii="Times New Roman" w:hAnsi="Times New Roman" w:cs="Times New Roman"/>
                <w:sz w:val="24"/>
                <w:szCs w:val="24"/>
              </w:rPr>
            </w:pPr>
          </w:p>
        </w:tc>
        <w:tc>
          <w:tcPr>
            <w:tcW w:w="0" w:type="auto"/>
            <w:vAlign w:val="center"/>
            <w:hideMark/>
          </w:tcPr>
          <w:p w:rsidR="00743A28" w:rsidRPr="00743A28" w:rsidRDefault="00743A28" w:rsidP="00A85CCB">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B-02-</w:t>
            </w:r>
            <w:r w:rsidR="00F56944" w:rsidRPr="00743A28">
              <w:rPr>
                <w:rFonts w:ascii="Times New Roman" w:hAnsi="Times New Roman" w:cs="Times New Roman"/>
                <w:sz w:val="24"/>
                <w:szCs w:val="24"/>
              </w:rPr>
              <w:t>0</w:t>
            </w:r>
            <w:r w:rsidR="00F56944">
              <w:rPr>
                <w:rFonts w:ascii="Times New Roman" w:hAnsi="Times New Roman" w:cs="Times New Roman"/>
                <w:sz w:val="24"/>
                <w:szCs w:val="24"/>
              </w:rPr>
              <w:t>3</w:t>
            </w:r>
            <w:r w:rsidRPr="00743A28">
              <w:rPr>
                <w:rFonts w:ascii="Times New Roman" w:hAnsi="Times New Roman" w:cs="Times New Roman"/>
                <w:sz w:val="24"/>
                <w:szCs w:val="24"/>
              </w:rPr>
              <w:t xml:space="preserve">. </w:t>
            </w:r>
            <w:r w:rsidRPr="00743A28">
              <w:rPr>
                <w:rFonts w:ascii="Times New Roman" w:hAnsi="Times New Roman" w:cs="Times New Roman"/>
                <w:bCs/>
                <w:sz w:val="24"/>
                <w:szCs w:val="24"/>
              </w:rPr>
              <w:t xml:space="preserve">Uspostaviti stručni monitoring </w:t>
            </w:r>
            <w:r w:rsidR="0080372C">
              <w:rPr>
                <w:rFonts w:ascii="Times New Roman" w:hAnsi="Times New Roman" w:cs="Times New Roman"/>
                <w:bCs/>
                <w:sz w:val="24"/>
                <w:szCs w:val="24"/>
              </w:rPr>
              <w:t>ekosustava,</w:t>
            </w:r>
            <w:r w:rsidR="0080372C" w:rsidRPr="00743A28">
              <w:rPr>
                <w:rFonts w:ascii="Times New Roman" w:hAnsi="Times New Roman" w:cs="Times New Roman"/>
                <w:bCs/>
                <w:sz w:val="24"/>
                <w:szCs w:val="24"/>
              </w:rPr>
              <w:t xml:space="preserve"> </w:t>
            </w:r>
            <w:r w:rsidRPr="00743A28">
              <w:rPr>
                <w:rFonts w:ascii="Times New Roman" w:hAnsi="Times New Roman" w:cs="Times New Roman"/>
                <w:bCs/>
                <w:sz w:val="24"/>
                <w:szCs w:val="24"/>
              </w:rPr>
              <w:t>staniš</w:t>
            </w:r>
            <w:r w:rsidR="0080372C">
              <w:rPr>
                <w:rFonts w:ascii="Times New Roman" w:hAnsi="Times New Roman" w:cs="Times New Roman"/>
                <w:bCs/>
                <w:sz w:val="24"/>
                <w:szCs w:val="24"/>
              </w:rPr>
              <w:t>ta</w:t>
            </w:r>
            <w:r w:rsidRPr="00743A28">
              <w:rPr>
                <w:rFonts w:ascii="Times New Roman" w:hAnsi="Times New Roman" w:cs="Times New Roman"/>
                <w:bCs/>
                <w:sz w:val="24"/>
                <w:szCs w:val="24"/>
              </w:rPr>
              <w:t xml:space="preserve"> i divljih vrsta za praćenje utjecaja i posljedica klimatskih promjena</w:t>
            </w:r>
            <w:r w:rsidR="00E1100E">
              <w:rPr>
                <w:rFonts w:ascii="Times New Roman" w:hAnsi="Times New Roman" w:cs="Times New Roman"/>
                <w:bCs/>
                <w:sz w:val="24"/>
                <w:szCs w:val="24"/>
              </w:rPr>
              <w:t xml:space="preserve"> u svrhu procjene ranjivosti i jačanja otpornosti radi prilagodbe na klimatske promjene </w:t>
            </w:r>
          </w:p>
        </w:tc>
        <w:tc>
          <w:tcPr>
            <w:tcW w:w="797" w:type="dxa"/>
            <w:noWrap/>
            <w:hideMark/>
          </w:tcPr>
          <w:p w:rsidR="00743A28" w:rsidRPr="00743A28" w:rsidRDefault="00F37BEB" w:rsidP="00A85CCB">
            <w:pPr>
              <w:spacing w:after="160" w:line="259" w:lineRule="auto"/>
              <w:jc w:val="left"/>
              <w:rPr>
                <w:rFonts w:ascii="Times New Roman" w:hAnsi="Times New Roman" w:cs="Times New Roman"/>
                <w:sz w:val="24"/>
                <w:szCs w:val="24"/>
              </w:rPr>
            </w:pPr>
            <w:r>
              <w:rPr>
                <w:rFonts w:ascii="Times New Roman" w:hAnsi="Times New Roman" w:cs="Times New Roman"/>
                <w:sz w:val="24"/>
                <w:szCs w:val="24"/>
              </w:rPr>
              <w:t>PR</w:t>
            </w:r>
          </w:p>
        </w:tc>
      </w:tr>
      <w:tr w:rsidR="00743A28" w:rsidRPr="00743A28" w:rsidTr="00C10EA0">
        <w:trPr>
          <w:trHeight w:val="20"/>
        </w:trPr>
        <w:tc>
          <w:tcPr>
            <w:tcW w:w="0" w:type="auto"/>
            <w:vMerge w:val="restart"/>
            <w:hideMark/>
          </w:tcPr>
          <w:p w:rsidR="00743A28" w:rsidRPr="00743A28" w:rsidRDefault="00743A28" w:rsidP="00A85CCB">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ZD-01</w:t>
            </w:r>
          </w:p>
        </w:tc>
        <w:tc>
          <w:tcPr>
            <w:tcW w:w="0" w:type="auto"/>
            <w:vMerge w:val="restart"/>
            <w:hideMark/>
          </w:tcPr>
          <w:p w:rsidR="00743A28" w:rsidRPr="00743A28" w:rsidRDefault="00743A28" w:rsidP="00A85CCB">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Uspostava sustava izračuna zdravstveno-ekonomskih indikatora za stanja povezana s klimatskim promjenama</w:t>
            </w:r>
          </w:p>
        </w:tc>
        <w:tc>
          <w:tcPr>
            <w:tcW w:w="0" w:type="auto"/>
            <w:hideMark/>
          </w:tcPr>
          <w:p w:rsidR="00743A28" w:rsidRPr="00743A28" w:rsidRDefault="00743A28" w:rsidP="00A85CCB">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ZD-01-01. Razvoj sustava izračuna zdravstveno-ekonomskih indikatora odabirom prioritetnih dijagnoza prema Međunarodnoj klasifikaciji bolesti i srodnih zdravstvenih problema moguće povezanih s utjecajem meteoroloških ili klimat</w:t>
            </w:r>
            <w:r w:rsidR="006E5DB1">
              <w:rPr>
                <w:rFonts w:ascii="Times New Roman" w:hAnsi="Times New Roman" w:cs="Times New Roman"/>
                <w:sz w:val="24"/>
                <w:szCs w:val="24"/>
              </w:rPr>
              <w:t>skih</w:t>
            </w:r>
            <w:r w:rsidRPr="00743A28">
              <w:rPr>
                <w:rFonts w:ascii="Times New Roman" w:hAnsi="Times New Roman" w:cs="Times New Roman"/>
                <w:sz w:val="24"/>
                <w:szCs w:val="24"/>
              </w:rPr>
              <w:t xml:space="preserve"> parametara</w:t>
            </w:r>
          </w:p>
        </w:tc>
        <w:tc>
          <w:tcPr>
            <w:tcW w:w="797" w:type="dxa"/>
            <w:noWrap/>
            <w:hideMark/>
          </w:tcPr>
          <w:p w:rsidR="00743A28" w:rsidRPr="00743A28" w:rsidRDefault="00743A28" w:rsidP="00A85CCB">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PR</w:t>
            </w:r>
          </w:p>
        </w:tc>
      </w:tr>
      <w:tr w:rsidR="00743A28" w:rsidRPr="00743A28" w:rsidTr="00C10EA0">
        <w:trPr>
          <w:trHeight w:val="20"/>
        </w:trPr>
        <w:tc>
          <w:tcPr>
            <w:tcW w:w="0" w:type="auto"/>
            <w:vMerge/>
            <w:hideMark/>
          </w:tcPr>
          <w:p w:rsidR="00743A28" w:rsidRPr="00743A28" w:rsidRDefault="00743A28" w:rsidP="00A85CCB">
            <w:pPr>
              <w:spacing w:after="160" w:line="259" w:lineRule="auto"/>
              <w:jc w:val="left"/>
              <w:rPr>
                <w:rFonts w:ascii="Times New Roman" w:hAnsi="Times New Roman" w:cs="Times New Roman"/>
                <w:sz w:val="24"/>
                <w:szCs w:val="24"/>
              </w:rPr>
            </w:pPr>
          </w:p>
        </w:tc>
        <w:tc>
          <w:tcPr>
            <w:tcW w:w="0" w:type="auto"/>
            <w:vMerge/>
            <w:hideMark/>
          </w:tcPr>
          <w:p w:rsidR="00743A28" w:rsidRPr="00743A28" w:rsidRDefault="00743A28" w:rsidP="00A85CCB">
            <w:pPr>
              <w:spacing w:after="160" w:line="259" w:lineRule="auto"/>
              <w:jc w:val="left"/>
              <w:rPr>
                <w:rFonts w:ascii="Times New Roman" w:hAnsi="Times New Roman" w:cs="Times New Roman"/>
                <w:sz w:val="24"/>
                <w:szCs w:val="24"/>
              </w:rPr>
            </w:pPr>
          </w:p>
        </w:tc>
        <w:tc>
          <w:tcPr>
            <w:tcW w:w="0" w:type="auto"/>
            <w:hideMark/>
          </w:tcPr>
          <w:p w:rsidR="00743A28" w:rsidRPr="00743A28" w:rsidRDefault="00743A28" w:rsidP="00A85CCB">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ZD-01-02. Uspostava mreže provoditelja zdravstveno-ekonomskih analiza</w:t>
            </w:r>
          </w:p>
        </w:tc>
        <w:tc>
          <w:tcPr>
            <w:tcW w:w="797" w:type="dxa"/>
            <w:noWrap/>
            <w:hideMark/>
          </w:tcPr>
          <w:p w:rsidR="00743A28" w:rsidRPr="00743A28" w:rsidRDefault="00743A28" w:rsidP="00A85CCB">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RE</w:t>
            </w:r>
          </w:p>
        </w:tc>
      </w:tr>
      <w:tr w:rsidR="00743A28" w:rsidRPr="00743A28" w:rsidTr="00C10EA0">
        <w:trPr>
          <w:trHeight w:val="20"/>
        </w:trPr>
        <w:tc>
          <w:tcPr>
            <w:tcW w:w="0" w:type="auto"/>
            <w:vMerge/>
            <w:hideMark/>
          </w:tcPr>
          <w:p w:rsidR="00743A28" w:rsidRPr="00743A28" w:rsidRDefault="00743A28" w:rsidP="00A85CCB">
            <w:pPr>
              <w:spacing w:after="160" w:line="259" w:lineRule="auto"/>
              <w:jc w:val="left"/>
              <w:rPr>
                <w:rFonts w:ascii="Times New Roman" w:hAnsi="Times New Roman" w:cs="Times New Roman"/>
                <w:sz w:val="24"/>
                <w:szCs w:val="24"/>
              </w:rPr>
            </w:pPr>
          </w:p>
        </w:tc>
        <w:tc>
          <w:tcPr>
            <w:tcW w:w="0" w:type="auto"/>
            <w:vMerge/>
            <w:hideMark/>
          </w:tcPr>
          <w:p w:rsidR="00743A28" w:rsidRPr="00743A28" w:rsidRDefault="00743A28" w:rsidP="00A85CCB">
            <w:pPr>
              <w:spacing w:after="160" w:line="259" w:lineRule="auto"/>
              <w:jc w:val="left"/>
              <w:rPr>
                <w:rFonts w:ascii="Times New Roman" w:hAnsi="Times New Roman" w:cs="Times New Roman"/>
                <w:sz w:val="24"/>
                <w:szCs w:val="24"/>
              </w:rPr>
            </w:pPr>
          </w:p>
        </w:tc>
        <w:tc>
          <w:tcPr>
            <w:tcW w:w="0" w:type="auto"/>
            <w:hideMark/>
          </w:tcPr>
          <w:p w:rsidR="00743A28" w:rsidRPr="00743A28" w:rsidRDefault="00743A28" w:rsidP="00A85CCB">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ZD-01-03. Uspostava automatiziranog izračuna unutar centralnog informacijskog zdravstvenog sustava / zdravstveno-ekološkog/javnozdravstvenog podsustava</w:t>
            </w:r>
          </w:p>
        </w:tc>
        <w:tc>
          <w:tcPr>
            <w:tcW w:w="797" w:type="dxa"/>
            <w:noWrap/>
            <w:hideMark/>
          </w:tcPr>
          <w:p w:rsidR="00743A28" w:rsidRPr="00743A28" w:rsidRDefault="00743A28" w:rsidP="00A85CCB">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PR</w:t>
            </w:r>
          </w:p>
        </w:tc>
      </w:tr>
      <w:tr w:rsidR="00743A28" w:rsidRPr="00743A28" w:rsidTr="00C10EA0">
        <w:trPr>
          <w:trHeight w:val="20"/>
        </w:trPr>
        <w:tc>
          <w:tcPr>
            <w:tcW w:w="0" w:type="auto"/>
            <w:vMerge/>
            <w:hideMark/>
          </w:tcPr>
          <w:p w:rsidR="00743A28" w:rsidRPr="00743A28" w:rsidRDefault="00743A28" w:rsidP="00A85CCB">
            <w:pPr>
              <w:spacing w:after="160" w:line="259" w:lineRule="auto"/>
              <w:jc w:val="left"/>
              <w:rPr>
                <w:rFonts w:ascii="Times New Roman" w:hAnsi="Times New Roman" w:cs="Times New Roman"/>
                <w:sz w:val="24"/>
                <w:szCs w:val="24"/>
              </w:rPr>
            </w:pPr>
          </w:p>
        </w:tc>
        <w:tc>
          <w:tcPr>
            <w:tcW w:w="0" w:type="auto"/>
            <w:vMerge/>
            <w:hideMark/>
          </w:tcPr>
          <w:p w:rsidR="00743A28" w:rsidRPr="00743A28" w:rsidRDefault="00743A28" w:rsidP="00A85CCB">
            <w:pPr>
              <w:spacing w:after="160" w:line="259" w:lineRule="auto"/>
              <w:jc w:val="left"/>
              <w:rPr>
                <w:rFonts w:ascii="Times New Roman" w:hAnsi="Times New Roman" w:cs="Times New Roman"/>
                <w:sz w:val="24"/>
                <w:szCs w:val="24"/>
              </w:rPr>
            </w:pPr>
          </w:p>
        </w:tc>
        <w:tc>
          <w:tcPr>
            <w:tcW w:w="0" w:type="auto"/>
            <w:hideMark/>
          </w:tcPr>
          <w:p w:rsidR="00743A28" w:rsidRPr="00743A28" w:rsidRDefault="00743A28" w:rsidP="00A85CCB">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ZD-01-04. Uspostava umrežene baze podataka i ovlaštenih dionika u evaluaciji i praćenju zdravstveno-ekonomskih indikatora povezanih s klimatskim promjenama</w:t>
            </w:r>
          </w:p>
        </w:tc>
        <w:tc>
          <w:tcPr>
            <w:tcW w:w="797" w:type="dxa"/>
            <w:noWrap/>
            <w:hideMark/>
          </w:tcPr>
          <w:p w:rsidR="00743A28" w:rsidRPr="00743A28" w:rsidRDefault="00743A28" w:rsidP="00A85CCB">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PR</w:t>
            </w:r>
          </w:p>
        </w:tc>
      </w:tr>
      <w:tr w:rsidR="00743A28" w:rsidRPr="00743A28" w:rsidTr="00C10EA0">
        <w:trPr>
          <w:trHeight w:val="20"/>
        </w:trPr>
        <w:tc>
          <w:tcPr>
            <w:tcW w:w="0" w:type="auto"/>
            <w:vMerge w:val="restart"/>
            <w:hideMark/>
          </w:tcPr>
          <w:p w:rsidR="00743A28" w:rsidRPr="00743A28" w:rsidRDefault="00743A28" w:rsidP="00A85CCB">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lastRenderedPageBreak/>
              <w:t>ZD-02</w:t>
            </w:r>
          </w:p>
        </w:tc>
        <w:tc>
          <w:tcPr>
            <w:tcW w:w="0" w:type="auto"/>
            <w:vMerge w:val="restart"/>
            <w:hideMark/>
          </w:tcPr>
          <w:p w:rsidR="00743A28" w:rsidRPr="00743A28" w:rsidRDefault="00743A28" w:rsidP="00A85CCB">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Integracija različitih informacijskih sustava unutar zdravstva radi praćenja indikatora povezanih s klimatskim promjenama</w:t>
            </w:r>
          </w:p>
        </w:tc>
        <w:tc>
          <w:tcPr>
            <w:tcW w:w="0" w:type="auto"/>
            <w:hideMark/>
          </w:tcPr>
          <w:p w:rsidR="00743A28" w:rsidRPr="00743A28" w:rsidRDefault="00743A28" w:rsidP="00A85CCB">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ZD-02-01. Definiranje i pozicioniranje ključnih dionika unutar mreže zavoda za javno zdravstvo, sustava primarne zdravstvene zaštite, bolničkog sustava, sustava hitnih prijema, sustava veterinarskog nadzora i dr.</w:t>
            </w:r>
          </w:p>
        </w:tc>
        <w:tc>
          <w:tcPr>
            <w:tcW w:w="797" w:type="dxa"/>
            <w:noWrap/>
            <w:hideMark/>
          </w:tcPr>
          <w:p w:rsidR="00743A28" w:rsidRPr="00743A28" w:rsidRDefault="00743A28" w:rsidP="00A85CCB">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RE</w:t>
            </w:r>
          </w:p>
        </w:tc>
      </w:tr>
      <w:tr w:rsidR="00743A28" w:rsidRPr="00743A28" w:rsidTr="00C10EA0">
        <w:trPr>
          <w:trHeight w:val="20"/>
        </w:trPr>
        <w:tc>
          <w:tcPr>
            <w:tcW w:w="0" w:type="auto"/>
            <w:vMerge/>
            <w:hideMark/>
          </w:tcPr>
          <w:p w:rsidR="00743A28" w:rsidRPr="00743A28" w:rsidRDefault="00743A28" w:rsidP="00A85CCB">
            <w:pPr>
              <w:spacing w:after="160" w:line="259" w:lineRule="auto"/>
              <w:jc w:val="left"/>
              <w:rPr>
                <w:rFonts w:ascii="Times New Roman" w:hAnsi="Times New Roman" w:cs="Times New Roman"/>
                <w:sz w:val="24"/>
                <w:szCs w:val="24"/>
              </w:rPr>
            </w:pPr>
          </w:p>
        </w:tc>
        <w:tc>
          <w:tcPr>
            <w:tcW w:w="0" w:type="auto"/>
            <w:vMerge/>
            <w:hideMark/>
          </w:tcPr>
          <w:p w:rsidR="00743A28" w:rsidRPr="00743A28" w:rsidRDefault="00743A28" w:rsidP="00A85CCB">
            <w:pPr>
              <w:spacing w:after="160" w:line="259" w:lineRule="auto"/>
              <w:jc w:val="left"/>
              <w:rPr>
                <w:rFonts w:ascii="Times New Roman" w:hAnsi="Times New Roman" w:cs="Times New Roman"/>
                <w:sz w:val="24"/>
                <w:szCs w:val="24"/>
              </w:rPr>
            </w:pPr>
          </w:p>
        </w:tc>
        <w:tc>
          <w:tcPr>
            <w:tcW w:w="0" w:type="auto"/>
            <w:hideMark/>
          </w:tcPr>
          <w:p w:rsidR="00743A28" w:rsidRPr="00743A28" w:rsidRDefault="00743A28" w:rsidP="00A85CCB">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ZD-02-02. Proširenje baze znanja znanstveno stručnim definiranjem zdravstvenih indikatora povezanih s klimatskim promjenama</w:t>
            </w:r>
          </w:p>
        </w:tc>
        <w:tc>
          <w:tcPr>
            <w:tcW w:w="797" w:type="dxa"/>
            <w:noWrap/>
            <w:hideMark/>
          </w:tcPr>
          <w:p w:rsidR="00743A28" w:rsidRPr="00743A28" w:rsidRDefault="00743A28" w:rsidP="00A85CCB">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PR</w:t>
            </w:r>
          </w:p>
        </w:tc>
      </w:tr>
      <w:tr w:rsidR="00743A28" w:rsidRPr="00743A28" w:rsidTr="00C10EA0">
        <w:trPr>
          <w:trHeight w:val="20"/>
        </w:trPr>
        <w:tc>
          <w:tcPr>
            <w:tcW w:w="0" w:type="auto"/>
            <w:vMerge/>
            <w:hideMark/>
          </w:tcPr>
          <w:p w:rsidR="00743A28" w:rsidRPr="00743A28" w:rsidRDefault="00743A28" w:rsidP="00A85CCB">
            <w:pPr>
              <w:spacing w:after="160" w:line="259" w:lineRule="auto"/>
              <w:jc w:val="left"/>
              <w:rPr>
                <w:rFonts w:ascii="Times New Roman" w:hAnsi="Times New Roman" w:cs="Times New Roman"/>
                <w:sz w:val="24"/>
                <w:szCs w:val="24"/>
              </w:rPr>
            </w:pPr>
          </w:p>
        </w:tc>
        <w:tc>
          <w:tcPr>
            <w:tcW w:w="0" w:type="auto"/>
            <w:vMerge/>
            <w:hideMark/>
          </w:tcPr>
          <w:p w:rsidR="00743A28" w:rsidRPr="00743A28" w:rsidRDefault="00743A28" w:rsidP="00A85CCB">
            <w:pPr>
              <w:spacing w:after="160" w:line="259" w:lineRule="auto"/>
              <w:jc w:val="left"/>
              <w:rPr>
                <w:rFonts w:ascii="Times New Roman" w:hAnsi="Times New Roman" w:cs="Times New Roman"/>
                <w:sz w:val="24"/>
                <w:szCs w:val="24"/>
              </w:rPr>
            </w:pPr>
          </w:p>
        </w:tc>
        <w:tc>
          <w:tcPr>
            <w:tcW w:w="0" w:type="auto"/>
            <w:hideMark/>
          </w:tcPr>
          <w:p w:rsidR="00743A28" w:rsidRPr="00743A28" w:rsidRDefault="00743A28" w:rsidP="00A85CCB">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ZD-02-03. Umrežavanje informacijskih meteoroloških sustava i sustava praćenja kvalitete zraka sa sustavima preventivne, bolničke i razine primarne zdravstvene zaštite</w:t>
            </w:r>
          </w:p>
        </w:tc>
        <w:tc>
          <w:tcPr>
            <w:tcW w:w="797" w:type="dxa"/>
            <w:noWrap/>
            <w:hideMark/>
          </w:tcPr>
          <w:p w:rsidR="00743A28" w:rsidRPr="00743A28" w:rsidRDefault="00743A28" w:rsidP="00A85CCB">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PR</w:t>
            </w:r>
          </w:p>
        </w:tc>
      </w:tr>
      <w:tr w:rsidR="00743A28" w:rsidRPr="00743A28" w:rsidTr="00C10EA0">
        <w:trPr>
          <w:trHeight w:val="20"/>
        </w:trPr>
        <w:tc>
          <w:tcPr>
            <w:tcW w:w="0" w:type="auto"/>
            <w:hideMark/>
          </w:tcPr>
          <w:p w:rsidR="00743A28" w:rsidRPr="00743A28" w:rsidRDefault="00743A28" w:rsidP="00A85CCB">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PP-01</w:t>
            </w:r>
          </w:p>
        </w:tc>
        <w:tc>
          <w:tcPr>
            <w:tcW w:w="0" w:type="auto"/>
            <w:hideMark/>
          </w:tcPr>
          <w:p w:rsidR="00743A28" w:rsidRPr="00743A28" w:rsidRDefault="00743A28" w:rsidP="00A85CCB">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Jačanje baza znanja i sustava praćenja i ocjenjivanja</w:t>
            </w:r>
          </w:p>
        </w:tc>
        <w:tc>
          <w:tcPr>
            <w:tcW w:w="0" w:type="auto"/>
            <w:hideMark/>
          </w:tcPr>
          <w:p w:rsidR="00743A28" w:rsidRPr="00743A28" w:rsidRDefault="00743A28" w:rsidP="00A85CCB">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 xml:space="preserve">PP-01-05. Osiguranje dostupnosti rezultata istraživanja </w:t>
            </w:r>
            <w:r w:rsidR="00DA4ABD">
              <w:rPr>
                <w:rFonts w:ascii="Times New Roman" w:hAnsi="Times New Roman" w:cs="Times New Roman"/>
                <w:sz w:val="24"/>
                <w:szCs w:val="24"/>
              </w:rPr>
              <w:t xml:space="preserve">o klimatskim promjenama </w:t>
            </w:r>
            <w:r w:rsidRPr="00743A28">
              <w:rPr>
                <w:rFonts w:ascii="Times New Roman" w:hAnsi="Times New Roman" w:cs="Times New Roman"/>
                <w:sz w:val="24"/>
                <w:szCs w:val="24"/>
              </w:rPr>
              <w:t xml:space="preserve">putem postojećih informacijskih sustava prostornog uređenja, zaštite okoliša i voda ili Portala otvorenih podataka odnosno </w:t>
            </w:r>
            <w:proofErr w:type="spellStart"/>
            <w:r w:rsidRPr="00743A28">
              <w:rPr>
                <w:rFonts w:ascii="Times New Roman" w:hAnsi="Times New Roman" w:cs="Times New Roman"/>
                <w:sz w:val="24"/>
                <w:szCs w:val="24"/>
              </w:rPr>
              <w:t>Geoportala</w:t>
            </w:r>
            <w:proofErr w:type="spellEnd"/>
            <w:r w:rsidRPr="00743A28">
              <w:rPr>
                <w:rFonts w:ascii="Times New Roman" w:hAnsi="Times New Roman" w:cs="Times New Roman"/>
                <w:sz w:val="24"/>
                <w:szCs w:val="24"/>
              </w:rPr>
              <w:t xml:space="preserve"> Nacionalne infrastrukture prostornih podataka.</w:t>
            </w:r>
          </w:p>
        </w:tc>
        <w:tc>
          <w:tcPr>
            <w:tcW w:w="797" w:type="dxa"/>
            <w:noWrap/>
            <w:hideMark/>
          </w:tcPr>
          <w:p w:rsidR="00743A28" w:rsidRPr="00743A28" w:rsidRDefault="00743A28" w:rsidP="00A85CCB">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PR</w:t>
            </w:r>
          </w:p>
        </w:tc>
      </w:tr>
      <w:tr w:rsidR="00743A28" w:rsidRPr="00743A28" w:rsidTr="00C10EA0">
        <w:trPr>
          <w:trHeight w:val="20"/>
        </w:trPr>
        <w:tc>
          <w:tcPr>
            <w:tcW w:w="0" w:type="auto"/>
            <w:vMerge w:val="restart"/>
            <w:hideMark/>
          </w:tcPr>
          <w:p w:rsidR="00743A28" w:rsidRPr="00743A28" w:rsidRDefault="00743A28" w:rsidP="00A85CCB">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HM-10</w:t>
            </w:r>
          </w:p>
        </w:tc>
        <w:tc>
          <w:tcPr>
            <w:tcW w:w="0" w:type="auto"/>
            <w:vMerge w:val="restart"/>
            <w:hideMark/>
          </w:tcPr>
          <w:p w:rsidR="00743A28" w:rsidRPr="00743A28" w:rsidRDefault="00743A28" w:rsidP="00A85CCB">
            <w:pPr>
              <w:spacing w:after="160" w:line="259" w:lineRule="auto"/>
              <w:jc w:val="left"/>
              <w:rPr>
                <w:rFonts w:ascii="Times New Roman" w:hAnsi="Times New Roman" w:cs="Times New Roman"/>
                <w:sz w:val="24"/>
                <w:szCs w:val="24"/>
              </w:rPr>
            </w:pPr>
            <w:proofErr w:type="spellStart"/>
            <w:r w:rsidRPr="00743A28">
              <w:rPr>
                <w:rFonts w:ascii="Times New Roman" w:hAnsi="Times New Roman" w:cs="Times New Roman"/>
                <w:sz w:val="24"/>
                <w:szCs w:val="24"/>
              </w:rPr>
              <w:t>Mapiranje</w:t>
            </w:r>
            <w:proofErr w:type="spellEnd"/>
            <w:r w:rsidRPr="00743A28">
              <w:rPr>
                <w:rFonts w:ascii="Times New Roman" w:hAnsi="Times New Roman" w:cs="Times New Roman"/>
                <w:sz w:val="24"/>
                <w:szCs w:val="24"/>
              </w:rPr>
              <w:t xml:space="preserve"> izvora vode izvan sustava javne vodoopskrbe</w:t>
            </w:r>
          </w:p>
        </w:tc>
        <w:tc>
          <w:tcPr>
            <w:tcW w:w="0" w:type="auto"/>
            <w:hideMark/>
          </w:tcPr>
          <w:p w:rsidR="00743A28" w:rsidRPr="00743A28" w:rsidRDefault="00743A28" w:rsidP="00A85CCB">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 xml:space="preserve">HM-01-01. </w:t>
            </w:r>
            <w:proofErr w:type="spellStart"/>
            <w:r w:rsidRPr="00743A28">
              <w:rPr>
                <w:rFonts w:ascii="Times New Roman" w:hAnsi="Times New Roman" w:cs="Times New Roman"/>
                <w:sz w:val="24"/>
                <w:szCs w:val="24"/>
              </w:rPr>
              <w:t>Mapiranje</w:t>
            </w:r>
            <w:proofErr w:type="spellEnd"/>
            <w:r w:rsidRPr="00743A28">
              <w:rPr>
                <w:rFonts w:ascii="Times New Roman" w:hAnsi="Times New Roman" w:cs="Times New Roman"/>
                <w:sz w:val="24"/>
                <w:szCs w:val="24"/>
              </w:rPr>
              <w:t xml:space="preserve"> izvora vode izvan sustava javne vodoopskrbe (prirodnih izvora, privatnih bunara, kaptaža i dr.)</w:t>
            </w:r>
          </w:p>
        </w:tc>
        <w:tc>
          <w:tcPr>
            <w:tcW w:w="797" w:type="dxa"/>
            <w:noWrap/>
            <w:hideMark/>
          </w:tcPr>
          <w:p w:rsidR="00743A28" w:rsidRPr="00743A28" w:rsidRDefault="00743A28" w:rsidP="00A85CCB">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PR</w:t>
            </w:r>
          </w:p>
        </w:tc>
      </w:tr>
      <w:tr w:rsidR="00743A28" w:rsidRPr="00743A28" w:rsidTr="00C10EA0">
        <w:trPr>
          <w:trHeight w:val="20"/>
        </w:trPr>
        <w:tc>
          <w:tcPr>
            <w:tcW w:w="0" w:type="auto"/>
            <w:vMerge/>
            <w:hideMark/>
          </w:tcPr>
          <w:p w:rsidR="00743A28" w:rsidRPr="00743A28" w:rsidRDefault="00743A28" w:rsidP="00A85CCB">
            <w:pPr>
              <w:spacing w:after="160" w:line="259" w:lineRule="auto"/>
              <w:jc w:val="left"/>
              <w:rPr>
                <w:rFonts w:ascii="Times New Roman" w:hAnsi="Times New Roman" w:cs="Times New Roman"/>
                <w:sz w:val="24"/>
                <w:szCs w:val="24"/>
              </w:rPr>
            </w:pPr>
          </w:p>
        </w:tc>
        <w:tc>
          <w:tcPr>
            <w:tcW w:w="0" w:type="auto"/>
            <w:vMerge/>
            <w:hideMark/>
          </w:tcPr>
          <w:p w:rsidR="00743A28" w:rsidRPr="00743A28" w:rsidRDefault="00743A28" w:rsidP="00A85CCB">
            <w:pPr>
              <w:spacing w:after="160" w:line="259" w:lineRule="auto"/>
              <w:jc w:val="left"/>
              <w:rPr>
                <w:rFonts w:ascii="Times New Roman" w:hAnsi="Times New Roman" w:cs="Times New Roman"/>
                <w:sz w:val="24"/>
                <w:szCs w:val="24"/>
              </w:rPr>
            </w:pPr>
          </w:p>
        </w:tc>
        <w:tc>
          <w:tcPr>
            <w:tcW w:w="0" w:type="auto"/>
            <w:hideMark/>
          </w:tcPr>
          <w:p w:rsidR="00743A28" w:rsidRPr="00743A28" w:rsidRDefault="00743A28" w:rsidP="00A85CCB">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 xml:space="preserve">HM-01-02. Ispitivanja vode i inicijalna procjena rizika za zdravlje i primjenu na </w:t>
            </w:r>
            <w:proofErr w:type="spellStart"/>
            <w:r w:rsidRPr="00743A28">
              <w:rPr>
                <w:rFonts w:ascii="Times New Roman" w:hAnsi="Times New Roman" w:cs="Times New Roman"/>
                <w:sz w:val="24"/>
                <w:szCs w:val="24"/>
              </w:rPr>
              <w:t>mapiranim</w:t>
            </w:r>
            <w:proofErr w:type="spellEnd"/>
            <w:r w:rsidRPr="00743A28">
              <w:rPr>
                <w:rFonts w:ascii="Times New Roman" w:hAnsi="Times New Roman" w:cs="Times New Roman"/>
                <w:sz w:val="24"/>
                <w:szCs w:val="24"/>
              </w:rPr>
              <w:t xml:space="preserve"> izvorima vode izvan sustava javne vodoopskrbe</w:t>
            </w:r>
          </w:p>
        </w:tc>
        <w:tc>
          <w:tcPr>
            <w:tcW w:w="797" w:type="dxa"/>
            <w:noWrap/>
            <w:hideMark/>
          </w:tcPr>
          <w:p w:rsidR="00743A28" w:rsidRPr="00743A28" w:rsidRDefault="00743A28" w:rsidP="00A85CCB">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PR</w:t>
            </w:r>
          </w:p>
        </w:tc>
      </w:tr>
      <w:tr w:rsidR="00743A28" w:rsidRPr="00743A28" w:rsidTr="00C10EA0">
        <w:trPr>
          <w:trHeight w:val="20"/>
        </w:trPr>
        <w:tc>
          <w:tcPr>
            <w:tcW w:w="0" w:type="auto"/>
            <w:vMerge/>
            <w:hideMark/>
          </w:tcPr>
          <w:p w:rsidR="00743A28" w:rsidRPr="00743A28" w:rsidRDefault="00743A28" w:rsidP="00A85CCB">
            <w:pPr>
              <w:spacing w:after="160" w:line="259" w:lineRule="auto"/>
              <w:jc w:val="left"/>
              <w:rPr>
                <w:rFonts w:ascii="Times New Roman" w:hAnsi="Times New Roman" w:cs="Times New Roman"/>
                <w:sz w:val="24"/>
                <w:szCs w:val="24"/>
              </w:rPr>
            </w:pPr>
          </w:p>
        </w:tc>
        <w:tc>
          <w:tcPr>
            <w:tcW w:w="0" w:type="auto"/>
            <w:vMerge/>
            <w:hideMark/>
          </w:tcPr>
          <w:p w:rsidR="00743A28" w:rsidRPr="00743A28" w:rsidRDefault="00743A28" w:rsidP="00A85CCB">
            <w:pPr>
              <w:spacing w:after="160" w:line="259" w:lineRule="auto"/>
              <w:jc w:val="left"/>
              <w:rPr>
                <w:rFonts w:ascii="Times New Roman" w:hAnsi="Times New Roman" w:cs="Times New Roman"/>
                <w:sz w:val="24"/>
                <w:szCs w:val="24"/>
              </w:rPr>
            </w:pPr>
          </w:p>
        </w:tc>
        <w:tc>
          <w:tcPr>
            <w:tcW w:w="0" w:type="auto"/>
            <w:hideMark/>
          </w:tcPr>
          <w:p w:rsidR="00743A28" w:rsidRPr="00743A28" w:rsidRDefault="00743A28" w:rsidP="00A85CCB">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HM-01-03. Sveobuhvatna procjena rizika za zdravlje i primjenu na temelju rezultata terenskog uvida, dokumentacije i laboratorijskih analiza</w:t>
            </w:r>
          </w:p>
        </w:tc>
        <w:tc>
          <w:tcPr>
            <w:tcW w:w="797" w:type="dxa"/>
            <w:noWrap/>
            <w:hideMark/>
          </w:tcPr>
          <w:p w:rsidR="00743A28" w:rsidRPr="00743A28" w:rsidRDefault="00743A28" w:rsidP="00A85CCB">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PR</w:t>
            </w:r>
          </w:p>
        </w:tc>
      </w:tr>
      <w:tr w:rsidR="00743A28" w:rsidRPr="00743A28" w:rsidTr="00C10EA0">
        <w:trPr>
          <w:trHeight w:val="464"/>
        </w:trPr>
        <w:tc>
          <w:tcPr>
            <w:tcW w:w="0" w:type="auto"/>
            <w:vMerge w:val="restart"/>
            <w:hideMark/>
          </w:tcPr>
          <w:p w:rsidR="00743A28" w:rsidRPr="00743A28" w:rsidRDefault="00743A28" w:rsidP="00A85CCB">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UR-02</w:t>
            </w:r>
          </w:p>
        </w:tc>
        <w:tc>
          <w:tcPr>
            <w:tcW w:w="0" w:type="auto"/>
            <w:vMerge w:val="restart"/>
            <w:hideMark/>
          </w:tcPr>
          <w:p w:rsidR="00743A28" w:rsidRPr="00743A28" w:rsidRDefault="00743A28" w:rsidP="00A85CCB">
            <w:pPr>
              <w:spacing w:after="160" w:line="259" w:lineRule="auto"/>
              <w:jc w:val="left"/>
              <w:rPr>
                <w:rFonts w:ascii="Times New Roman" w:hAnsi="Times New Roman" w:cs="Times New Roman"/>
                <w:sz w:val="24"/>
                <w:szCs w:val="24"/>
              </w:rPr>
            </w:pPr>
            <w:proofErr w:type="spellStart"/>
            <w:r w:rsidRPr="00743A28">
              <w:rPr>
                <w:rFonts w:ascii="Times New Roman" w:hAnsi="Times New Roman" w:cs="Times New Roman"/>
                <w:sz w:val="24"/>
                <w:szCs w:val="24"/>
              </w:rPr>
              <w:t>Multisektorska</w:t>
            </w:r>
            <w:proofErr w:type="spellEnd"/>
            <w:r w:rsidRPr="00743A28">
              <w:rPr>
                <w:rFonts w:ascii="Times New Roman" w:hAnsi="Times New Roman" w:cs="Times New Roman"/>
                <w:sz w:val="24"/>
                <w:szCs w:val="24"/>
              </w:rPr>
              <w:t xml:space="preserve"> i sektorska procjena rizika za različite scenarije prijetnji/rizika povezanih s klimatskim promjenama</w:t>
            </w:r>
          </w:p>
        </w:tc>
        <w:tc>
          <w:tcPr>
            <w:tcW w:w="0" w:type="auto"/>
          </w:tcPr>
          <w:p w:rsidR="00743A28" w:rsidRPr="00743A28" w:rsidRDefault="00743A28" w:rsidP="00A85CCB">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UR-02-01. Izrada sektorskih procjena rizika temeljenih na znanstvenim istraživanjima</w:t>
            </w:r>
          </w:p>
        </w:tc>
        <w:tc>
          <w:tcPr>
            <w:tcW w:w="797" w:type="dxa"/>
            <w:noWrap/>
          </w:tcPr>
          <w:p w:rsidR="00743A28" w:rsidRPr="00743A28" w:rsidRDefault="002C7458" w:rsidP="00A85CCB">
            <w:pPr>
              <w:spacing w:after="160" w:line="259" w:lineRule="auto"/>
              <w:jc w:val="left"/>
              <w:rPr>
                <w:rFonts w:ascii="Times New Roman" w:hAnsi="Times New Roman" w:cs="Times New Roman"/>
                <w:sz w:val="24"/>
                <w:szCs w:val="24"/>
              </w:rPr>
            </w:pPr>
            <w:r>
              <w:rPr>
                <w:rFonts w:ascii="Times New Roman" w:hAnsi="Times New Roman" w:cs="Times New Roman"/>
                <w:sz w:val="24"/>
                <w:szCs w:val="24"/>
              </w:rPr>
              <w:t>PR</w:t>
            </w:r>
          </w:p>
        </w:tc>
      </w:tr>
      <w:tr w:rsidR="00743A28" w:rsidRPr="00743A28" w:rsidTr="00C10EA0">
        <w:trPr>
          <w:trHeight w:val="194"/>
        </w:trPr>
        <w:tc>
          <w:tcPr>
            <w:tcW w:w="0" w:type="auto"/>
            <w:vMerge/>
          </w:tcPr>
          <w:p w:rsidR="00743A28" w:rsidRPr="00743A28" w:rsidRDefault="00743A28" w:rsidP="00A85CCB">
            <w:pPr>
              <w:spacing w:after="160" w:line="259" w:lineRule="auto"/>
              <w:jc w:val="left"/>
              <w:rPr>
                <w:rFonts w:ascii="Times New Roman" w:hAnsi="Times New Roman" w:cs="Times New Roman"/>
                <w:sz w:val="24"/>
                <w:szCs w:val="24"/>
              </w:rPr>
            </w:pPr>
          </w:p>
        </w:tc>
        <w:tc>
          <w:tcPr>
            <w:tcW w:w="0" w:type="auto"/>
            <w:vMerge/>
          </w:tcPr>
          <w:p w:rsidR="00743A28" w:rsidRPr="00743A28" w:rsidRDefault="00743A28" w:rsidP="00A85CCB">
            <w:pPr>
              <w:spacing w:after="160" w:line="259" w:lineRule="auto"/>
              <w:jc w:val="left"/>
              <w:rPr>
                <w:rFonts w:ascii="Times New Roman" w:hAnsi="Times New Roman" w:cs="Times New Roman"/>
                <w:sz w:val="24"/>
                <w:szCs w:val="24"/>
              </w:rPr>
            </w:pPr>
          </w:p>
        </w:tc>
        <w:tc>
          <w:tcPr>
            <w:tcW w:w="0" w:type="auto"/>
          </w:tcPr>
          <w:p w:rsidR="00743A28" w:rsidRPr="00743A28" w:rsidRDefault="00743A28" w:rsidP="00A85CCB">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UR-02-02. Izrada sektorskih procjena kapaciteta temeljenih na znanstvenim istraživanjima</w:t>
            </w:r>
          </w:p>
        </w:tc>
        <w:tc>
          <w:tcPr>
            <w:tcW w:w="797" w:type="dxa"/>
            <w:noWrap/>
          </w:tcPr>
          <w:p w:rsidR="00743A28" w:rsidRPr="00743A28" w:rsidRDefault="002C7458" w:rsidP="00A85CCB">
            <w:pPr>
              <w:spacing w:after="160" w:line="259" w:lineRule="auto"/>
              <w:jc w:val="left"/>
              <w:rPr>
                <w:rFonts w:ascii="Times New Roman" w:hAnsi="Times New Roman" w:cs="Times New Roman"/>
                <w:sz w:val="24"/>
                <w:szCs w:val="24"/>
              </w:rPr>
            </w:pPr>
            <w:r>
              <w:rPr>
                <w:rFonts w:ascii="Times New Roman" w:hAnsi="Times New Roman" w:cs="Times New Roman"/>
                <w:sz w:val="24"/>
                <w:szCs w:val="24"/>
              </w:rPr>
              <w:t>PR</w:t>
            </w:r>
          </w:p>
        </w:tc>
      </w:tr>
      <w:tr w:rsidR="00743A28" w:rsidRPr="00743A28" w:rsidTr="00C10EA0">
        <w:trPr>
          <w:trHeight w:val="194"/>
        </w:trPr>
        <w:tc>
          <w:tcPr>
            <w:tcW w:w="0" w:type="auto"/>
            <w:vMerge/>
          </w:tcPr>
          <w:p w:rsidR="00743A28" w:rsidRPr="00743A28" w:rsidRDefault="00743A28" w:rsidP="00A85CCB">
            <w:pPr>
              <w:spacing w:after="160" w:line="259" w:lineRule="auto"/>
              <w:jc w:val="left"/>
              <w:rPr>
                <w:rFonts w:ascii="Times New Roman" w:hAnsi="Times New Roman" w:cs="Times New Roman"/>
                <w:sz w:val="24"/>
                <w:szCs w:val="24"/>
              </w:rPr>
            </w:pPr>
          </w:p>
        </w:tc>
        <w:tc>
          <w:tcPr>
            <w:tcW w:w="0" w:type="auto"/>
            <w:vMerge/>
          </w:tcPr>
          <w:p w:rsidR="00743A28" w:rsidRPr="00743A28" w:rsidRDefault="00743A28" w:rsidP="00A85CCB">
            <w:pPr>
              <w:spacing w:after="160" w:line="259" w:lineRule="auto"/>
              <w:jc w:val="left"/>
              <w:rPr>
                <w:rFonts w:ascii="Times New Roman" w:hAnsi="Times New Roman" w:cs="Times New Roman"/>
                <w:sz w:val="24"/>
                <w:szCs w:val="24"/>
              </w:rPr>
            </w:pPr>
          </w:p>
        </w:tc>
        <w:tc>
          <w:tcPr>
            <w:tcW w:w="0" w:type="auto"/>
          </w:tcPr>
          <w:p w:rsidR="00743A28" w:rsidRPr="00743A28" w:rsidRDefault="00743A28" w:rsidP="00A85CCB">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 xml:space="preserve">UR-02-03. Proširenje nadležnih radnih skupina i odgovornih osoba za pojedine vrste </w:t>
            </w:r>
            <w:r w:rsidRPr="00743A28">
              <w:rPr>
                <w:rFonts w:ascii="Times New Roman" w:hAnsi="Times New Roman" w:cs="Times New Roman"/>
                <w:sz w:val="24"/>
                <w:szCs w:val="24"/>
              </w:rPr>
              <w:lastRenderedPageBreak/>
              <w:t>prijetnji/rizika povezanih s klimatskim promjenama</w:t>
            </w:r>
          </w:p>
        </w:tc>
        <w:tc>
          <w:tcPr>
            <w:tcW w:w="797" w:type="dxa"/>
            <w:noWrap/>
          </w:tcPr>
          <w:p w:rsidR="00743A28" w:rsidRPr="00743A28" w:rsidRDefault="00743A28" w:rsidP="00A85CCB">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lastRenderedPageBreak/>
              <w:t>RE</w:t>
            </w:r>
          </w:p>
        </w:tc>
      </w:tr>
      <w:tr w:rsidR="00743A28" w:rsidRPr="00743A28" w:rsidTr="00C10EA0">
        <w:trPr>
          <w:trHeight w:val="20"/>
        </w:trPr>
        <w:tc>
          <w:tcPr>
            <w:tcW w:w="0" w:type="auto"/>
            <w:vMerge/>
            <w:hideMark/>
          </w:tcPr>
          <w:p w:rsidR="00743A28" w:rsidRPr="00743A28" w:rsidRDefault="00743A28" w:rsidP="00A85CCB">
            <w:pPr>
              <w:spacing w:after="160" w:line="259" w:lineRule="auto"/>
              <w:jc w:val="left"/>
              <w:rPr>
                <w:rFonts w:ascii="Times New Roman" w:hAnsi="Times New Roman" w:cs="Times New Roman"/>
                <w:sz w:val="24"/>
                <w:szCs w:val="24"/>
              </w:rPr>
            </w:pPr>
          </w:p>
        </w:tc>
        <w:tc>
          <w:tcPr>
            <w:tcW w:w="0" w:type="auto"/>
            <w:vMerge/>
            <w:hideMark/>
          </w:tcPr>
          <w:p w:rsidR="00743A28" w:rsidRPr="00743A28" w:rsidRDefault="00743A28" w:rsidP="00A85CCB">
            <w:pPr>
              <w:spacing w:after="160" w:line="259" w:lineRule="auto"/>
              <w:jc w:val="left"/>
              <w:rPr>
                <w:rFonts w:ascii="Times New Roman" w:hAnsi="Times New Roman" w:cs="Times New Roman"/>
                <w:sz w:val="24"/>
                <w:szCs w:val="24"/>
              </w:rPr>
            </w:pPr>
          </w:p>
        </w:tc>
        <w:tc>
          <w:tcPr>
            <w:tcW w:w="0" w:type="auto"/>
            <w:hideMark/>
          </w:tcPr>
          <w:p w:rsidR="00743A28" w:rsidRPr="00743A28" w:rsidRDefault="00743A28" w:rsidP="00A85CCB">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UR-02-04. Daljnja razrada algoritama i smjernica postupanja za različite scenarije katastrofa i velikih nesreća</w:t>
            </w:r>
          </w:p>
        </w:tc>
        <w:tc>
          <w:tcPr>
            <w:tcW w:w="797" w:type="dxa"/>
            <w:noWrap/>
            <w:hideMark/>
          </w:tcPr>
          <w:p w:rsidR="00743A28" w:rsidRPr="00743A28" w:rsidRDefault="00743A28" w:rsidP="00A85CCB">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RE</w:t>
            </w:r>
          </w:p>
        </w:tc>
      </w:tr>
      <w:tr w:rsidR="00743A28" w:rsidRPr="00743A28" w:rsidTr="00C10EA0">
        <w:trPr>
          <w:trHeight w:val="20"/>
        </w:trPr>
        <w:tc>
          <w:tcPr>
            <w:tcW w:w="0" w:type="auto"/>
            <w:vMerge/>
            <w:hideMark/>
          </w:tcPr>
          <w:p w:rsidR="00743A28" w:rsidRPr="00743A28" w:rsidRDefault="00743A28" w:rsidP="00A85CCB">
            <w:pPr>
              <w:spacing w:after="160" w:line="259" w:lineRule="auto"/>
              <w:jc w:val="left"/>
              <w:rPr>
                <w:rFonts w:ascii="Times New Roman" w:hAnsi="Times New Roman" w:cs="Times New Roman"/>
                <w:sz w:val="24"/>
                <w:szCs w:val="24"/>
              </w:rPr>
            </w:pPr>
          </w:p>
        </w:tc>
        <w:tc>
          <w:tcPr>
            <w:tcW w:w="0" w:type="auto"/>
            <w:vMerge/>
            <w:hideMark/>
          </w:tcPr>
          <w:p w:rsidR="00743A28" w:rsidRPr="00743A28" w:rsidRDefault="00743A28" w:rsidP="00A85CCB">
            <w:pPr>
              <w:spacing w:after="160" w:line="259" w:lineRule="auto"/>
              <w:jc w:val="left"/>
              <w:rPr>
                <w:rFonts w:ascii="Times New Roman" w:hAnsi="Times New Roman" w:cs="Times New Roman"/>
                <w:sz w:val="24"/>
                <w:szCs w:val="24"/>
              </w:rPr>
            </w:pPr>
          </w:p>
        </w:tc>
        <w:tc>
          <w:tcPr>
            <w:tcW w:w="0" w:type="auto"/>
            <w:hideMark/>
          </w:tcPr>
          <w:p w:rsidR="00743A28" w:rsidRPr="00743A28" w:rsidRDefault="00743A28" w:rsidP="00A85CCB">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UR-02-05. Izmjena i dopuna zakonodavnog okvira vezanog za decentralizaciju i centralizaciju funkcija za upravljanje - ovisno o vrsti katastrofe, velike nesreće, izvanrednog događaja te incidentnih/kriznih situacija</w:t>
            </w:r>
          </w:p>
        </w:tc>
        <w:tc>
          <w:tcPr>
            <w:tcW w:w="797" w:type="dxa"/>
            <w:noWrap/>
            <w:hideMark/>
          </w:tcPr>
          <w:p w:rsidR="00743A28" w:rsidRPr="00743A28" w:rsidRDefault="00743A28" w:rsidP="00A85CCB">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RE</w:t>
            </w:r>
          </w:p>
        </w:tc>
      </w:tr>
      <w:tr w:rsidR="00743A28" w:rsidRPr="00743A28" w:rsidTr="00C10EA0">
        <w:trPr>
          <w:trHeight w:val="20"/>
        </w:trPr>
        <w:tc>
          <w:tcPr>
            <w:tcW w:w="0" w:type="auto"/>
            <w:vMerge/>
            <w:hideMark/>
          </w:tcPr>
          <w:p w:rsidR="00743A28" w:rsidRPr="00743A28" w:rsidRDefault="00743A28" w:rsidP="00A85CCB">
            <w:pPr>
              <w:spacing w:after="160" w:line="259" w:lineRule="auto"/>
              <w:jc w:val="left"/>
              <w:rPr>
                <w:rFonts w:ascii="Times New Roman" w:hAnsi="Times New Roman" w:cs="Times New Roman"/>
                <w:sz w:val="24"/>
                <w:szCs w:val="24"/>
              </w:rPr>
            </w:pPr>
          </w:p>
        </w:tc>
        <w:tc>
          <w:tcPr>
            <w:tcW w:w="0" w:type="auto"/>
            <w:vMerge/>
            <w:hideMark/>
          </w:tcPr>
          <w:p w:rsidR="00743A28" w:rsidRPr="00743A28" w:rsidRDefault="00743A28" w:rsidP="00A85CCB">
            <w:pPr>
              <w:spacing w:after="160" w:line="259" w:lineRule="auto"/>
              <w:jc w:val="left"/>
              <w:rPr>
                <w:rFonts w:ascii="Times New Roman" w:hAnsi="Times New Roman" w:cs="Times New Roman"/>
                <w:sz w:val="24"/>
                <w:szCs w:val="24"/>
              </w:rPr>
            </w:pPr>
          </w:p>
        </w:tc>
        <w:tc>
          <w:tcPr>
            <w:tcW w:w="0" w:type="auto"/>
            <w:hideMark/>
          </w:tcPr>
          <w:p w:rsidR="00743A28" w:rsidRPr="00743A28" w:rsidRDefault="00743A28" w:rsidP="00A85CCB">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UR-02-06. Povezanost informacijskih sustava ključnih dionika</w:t>
            </w:r>
          </w:p>
        </w:tc>
        <w:tc>
          <w:tcPr>
            <w:tcW w:w="797" w:type="dxa"/>
            <w:noWrap/>
            <w:hideMark/>
          </w:tcPr>
          <w:p w:rsidR="00743A28" w:rsidRPr="00743A28" w:rsidRDefault="00743A28" w:rsidP="00A85CCB">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PR</w:t>
            </w:r>
          </w:p>
        </w:tc>
      </w:tr>
      <w:tr w:rsidR="00743A28" w:rsidRPr="00743A28" w:rsidTr="00C10EA0">
        <w:trPr>
          <w:trHeight w:val="345"/>
        </w:trPr>
        <w:tc>
          <w:tcPr>
            <w:tcW w:w="0" w:type="auto"/>
            <w:vMerge/>
            <w:hideMark/>
          </w:tcPr>
          <w:p w:rsidR="00743A28" w:rsidRPr="00743A28" w:rsidRDefault="00743A28" w:rsidP="00A85CCB">
            <w:pPr>
              <w:spacing w:after="160" w:line="259" w:lineRule="auto"/>
              <w:jc w:val="left"/>
              <w:rPr>
                <w:rFonts w:ascii="Times New Roman" w:hAnsi="Times New Roman" w:cs="Times New Roman"/>
                <w:sz w:val="24"/>
                <w:szCs w:val="24"/>
              </w:rPr>
            </w:pPr>
          </w:p>
        </w:tc>
        <w:tc>
          <w:tcPr>
            <w:tcW w:w="0" w:type="auto"/>
            <w:vMerge/>
            <w:hideMark/>
          </w:tcPr>
          <w:p w:rsidR="00743A28" w:rsidRPr="00743A28" w:rsidRDefault="00743A28" w:rsidP="00A85CCB">
            <w:pPr>
              <w:spacing w:after="160" w:line="259" w:lineRule="auto"/>
              <w:jc w:val="left"/>
              <w:rPr>
                <w:rFonts w:ascii="Times New Roman" w:hAnsi="Times New Roman" w:cs="Times New Roman"/>
                <w:sz w:val="24"/>
                <w:szCs w:val="24"/>
              </w:rPr>
            </w:pPr>
          </w:p>
        </w:tc>
        <w:tc>
          <w:tcPr>
            <w:tcW w:w="0" w:type="auto"/>
            <w:hideMark/>
          </w:tcPr>
          <w:p w:rsidR="00743A28" w:rsidRPr="00743A28" w:rsidRDefault="00743A28" w:rsidP="00A85CCB">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UR-02-07. Povezivanje civilnih, sigurnosnih i obrambenih službi u intervencijama</w:t>
            </w:r>
          </w:p>
        </w:tc>
        <w:tc>
          <w:tcPr>
            <w:tcW w:w="797" w:type="dxa"/>
            <w:noWrap/>
            <w:hideMark/>
          </w:tcPr>
          <w:p w:rsidR="00743A28" w:rsidRPr="00743A28" w:rsidRDefault="00743A28" w:rsidP="00A85CCB">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RE</w:t>
            </w:r>
          </w:p>
        </w:tc>
      </w:tr>
      <w:tr w:rsidR="00743A28" w:rsidRPr="00743A28" w:rsidTr="00C10EA0">
        <w:trPr>
          <w:trHeight w:val="144"/>
        </w:trPr>
        <w:tc>
          <w:tcPr>
            <w:tcW w:w="0" w:type="auto"/>
            <w:vMerge/>
          </w:tcPr>
          <w:p w:rsidR="00743A28" w:rsidRPr="00743A28" w:rsidRDefault="00743A28" w:rsidP="00A85CCB">
            <w:pPr>
              <w:spacing w:after="160" w:line="259" w:lineRule="auto"/>
              <w:jc w:val="left"/>
              <w:rPr>
                <w:rFonts w:ascii="Times New Roman" w:hAnsi="Times New Roman" w:cs="Times New Roman"/>
                <w:sz w:val="24"/>
                <w:szCs w:val="24"/>
              </w:rPr>
            </w:pPr>
          </w:p>
        </w:tc>
        <w:tc>
          <w:tcPr>
            <w:tcW w:w="0" w:type="auto"/>
            <w:vMerge/>
          </w:tcPr>
          <w:p w:rsidR="00743A28" w:rsidRPr="00743A28" w:rsidRDefault="00743A28" w:rsidP="00A85CCB">
            <w:pPr>
              <w:spacing w:after="160" w:line="259" w:lineRule="auto"/>
              <w:jc w:val="left"/>
              <w:rPr>
                <w:rFonts w:ascii="Times New Roman" w:hAnsi="Times New Roman" w:cs="Times New Roman"/>
                <w:sz w:val="24"/>
                <w:szCs w:val="24"/>
              </w:rPr>
            </w:pPr>
          </w:p>
        </w:tc>
        <w:tc>
          <w:tcPr>
            <w:tcW w:w="0" w:type="auto"/>
          </w:tcPr>
          <w:p w:rsidR="00743A28" w:rsidRPr="00743A28" w:rsidRDefault="00743A28" w:rsidP="00A85CCB">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UR-02-08. Uspostava vertikalnih i horizontalnih sustava izmjena podataka i informacija</w:t>
            </w:r>
          </w:p>
        </w:tc>
        <w:tc>
          <w:tcPr>
            <w:tcW w:w="797" w:type="dxa"/>
            <w:noWrap/>
          </w:tcPr>
          <w:p w:rsidR="00743A28" w:rsidRPr="00743A28" w:rsidRDefault="00C60380" w:rsidP="00A85CCB">
            <w:pPr>
              <w:spacing w:after="160" w:line="259" w:lineRule="auto"/>
              <w:jc w:val="left"/>
              <w:rPr>
                <w:rFonts w:ascii="Times New Roman" w:hAnsi="Times New Roman" w:cs="Times New Roman"/>
                <w:sz w:val="24"/>
                <w:szCs w:val="24"/>
              </w:rPr>
            </w:pPr>
            <w:r>
              <w:rPr>
                <w:rFonts w:ascii="Times New Roman" w:hAnsi="Times New Roman" w:cs="Times New Roman"/>
                <w:sz w:val="24"/>
                <w:szCs w:val="24"/>
              </w:rPr>
              <w:t>RE</w:t>
            </w:r>
          </w:p>
        </w:tc>
      </w:tr>
      <w:tr w:rsidR="00743A28" w:rsidRPr="00743A28" w:rsidTr="00C10EA0">
        <w:trPr>
          <w:trHeight w:val="144"/>
        </w:trPr>
        <w:tc>
          <w:tcPr>
            <w:tcW w:w="0" w:type="auto"/>
            <w:vMerge/>
          </w:tcPr>
          <w:p w:rsidR="00743A28" w:rsidRPr="00743A28" w:rsidRDefault="00743A28" w:rsidP="00A85CCB">
            <w:pPr>
              <w:spacing w:after="160" w:line="259" w:lineRule="auto"/>
              <w:jc w:val="left"/>
              <w:rPr>
                <w:rFonts w:ascii="Times New Roman" w:hAnsi="Times New Roman" w:cs="Times New Roman"/>
                <w:sz w:val="24"/>
                <w:szCs w:val="24"/>
              </w:rPr>
            </w:pPr>
          </w:p>
        </w:tc>
        <w:tc>
          <w:tcPr>
            <w:tcW w:w="0" w:type="auto"/>
            <w:vMerge/>
          </w:tcPr>
          <w:p w:rsidR="00743A28" w:rsidRPr="00743A28" w:rsidRDefault="00743A28" w:rsidP="00A85CCB">
            <w:pPr>
              <w:spacing w:after="160" w:line="259" w:lineRule="auto"/>
              <w:jc w:val="left"/>
              <w:rPr>
                <w:rFonts w:ascii="Times New Roman" w:hAnsi="Times New Roman" w:cs="Times New Roman"/>
                <w:sz w:val="24"/>
                <w:szCs w:val="24"/>
              </w:rPr>
            </w:pPr>
          </w:p>
        </w:tc>
        <w:tc>
          <w:tcPr>
            <w:tcW w:w="0" w:type="auto"/>
          </w:tcPr>
          <w:p w:rsidR="00743A28" w:rsidRPr="00743A28" w:rsidRDefault="00743A28" w:rsidP="00A85CCB">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UR-02-09. Imenovanje ključnih dionika vezano za složene rizike povezane s klimatskim promjenama</w:t>
            </w:r>
          </w:p>
        </w:tc>
        <w:tc>
          <w:tcPr>
            <w:tcW w:w="797" w:type="dxa"/>
            <w:noWrap/>
          </w:tcPr>
          <w:p w:rsidR="00743A28" w:rsidRPr="00743A28" w:rsidRDefault="00743A28" w:rsidP="00A85CCB">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RE</w:t>
            </w:r>
          </w:p>
        </w:tc>
      </w:tr>
      <w:tr w:rsidR="00743A28" w:rsidRPr="00743A28" w:rsidTr="00C10EA0">
        <w:trPr>
          <w:trHeight w:val="20"/>
        </w:trPr>
        <w:tc>
          <w:tcPr>
            <w:tcW w:w="0" w:type="auto"/>
            <w:vMerge w:val="restart"/>
            <w:hideMark/>
          </w:tcPr>
          <w:p w:rsidR="00743A28" w:rsidRPr="00743A28" w:rsidRDefault="00743A28" w:rsidP="00A85CCB">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UR-01</w:t>
            </w:r>
          </w:p>
        </w:tc>
        <w:tc>
          <w:tcPr>
            <w:tcW w:w="0" w:type="auto"/>
            <w:vMerge w:val="restart"/>
            <w:hideMark/>
          </w:tcPr>
          <w:p w:rsidR="00743A28" w:rsidRPr="00743A28" w:rsidRDefault="00743A28" w:rsidP="00A85CCB">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Jačanje funkcije i važnosti Hrvatske platforme za smanjenje rizika od katastrofa (SROK) na području klimatskih promjena</w:t>
            </w:r>
          </w:p>
        </w:tc>
        <w:tc>
          <w:tcPr>
            <w:tcW w:w="0" w:type="auto"/>
          </w:tcPr>
          <w:p w:rsidR="00743A28" w:rsidRPr="00743A28" w:rsidRDefault="00743A28" w:rsidP="00A85CCB">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 xml:space="preserve">UR-01-01. </w:t>
            </w:r>
            <w:r w:rsidR="004A5F3B">
              <w:rPr>
                <w:rFonts w:ascii="Times New Roman" w:hAnsi="Times New Roman" w:cs="Times New Roman"/>
                <w:sz w:val="24"/>
                <w:szCs w:val="24"/>
              </w:rPr>
              <w:t>Jačanje i</w:t>
            </w:r>
            <w:r w:rsidRPr="00743A28">
              <w:rPr>
                <w:rFonts w:ascii="Times New Roman" w:hAnsi="Times New Roman" w:cs="Times New Roman"/>
                <w:sz w:val="24"/>
                <w:szCs w:val="24"/>
              </w:rPr>
              <w:t>ntenziteta rada Hrvatske platforme za smanjenje rizika od katastrofa na uključivanju mjera prilagodbe klimatskih promjena (PKP) u Strategiju smanjenja rizika od katastrofa</w:t>
            </w:r>
          </w:p>
        </w:tc>
        <w:tc>
          <w:tcPr>
            <w:tcW w:w="797" w:type="dxa"/>
            <w:noWrap/>
          </w:tcPr>
          <w:p w:rsidR="00743A28" w:rsidRPr="00743A28" w:rsidRDefault="00743A28" w:rsidP="00A85CCB">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 xml:space="preserve"> RE</w:t>
            </w:r>
          </w:p>
        </w:tc>
      </w:tr>
      <w:tr w:rsidR="00743A28" w:rsidRPr="00743A28" w:rsidTr="00C10EA0">
        <w:trPr>
          <w:trHeight w:val="20"/>
        </w:trPr>
        <w:tc>
          <w:tcPr>
            <w:tcW w:w="0" w:type="auto"/>
            <w:vMerge/>
            <w:hideMark/>
          </w:tcPr>
          <w:p w:rsidR="00743A28" w:rsidRPr="00743A28" w:rsidRDefault="00743A28" w:rsidP="00A85CCB">
            <w:pPr>
              <w:spacing w:after="160" w:line="259" w:lineRule="auto"/>
              <w:jc w:val="left"/>
              <w:rPr>
                <w:rFonts w:ascii="Times New Roman" w:hAnsi="Times New Roman" w:cs="Times New Roman"/>
                <w:sz w:val="24"/>
                <w:szCs w:val="24"/>
              </w:rPr>
            </w:pPr>
          </w:p>
        </w:tc>
        <w:tc>
          <w:tcPr>
            <w:tcW w:w="0" w:type="auto"/>
            <w:vMerge/>
            <w:hideMark/>
          </w:tcPr>
          <w:p w:rsidR="00743A28" w:rsidRPr="00743A28" w:rsidRDefault="00743A28" w:rsidP="00A85CCB">
            <w:pPr>
              <w:spacing w:after="160" w:line="259" w:lineRule="auto"/>
              <w:jc w:val="left"/>
              <w:rPr>
                <w:rFonts w:ascii="Times New Roman" w:hAnsi="Times New Roman" w:cs="Times New Roman"/>
                <w:sz w:val="24"/>
                <w:szCs w:val="24"/>
              </w:rPr>
            </w:pPr>
          </w:p>
        </w:tc>
        <w:tc>
          <w:tcPr>
            <w:tcW w:w="0" w:type="auto"/>
          </w:tcPr>
          <w:p w:rsidR="00743A28" w:rsidRPr="00743A28" w:rsidRDefault="00743A28" w:rsidP="00A85CCB">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UR-01-02. Poticanje suradnje sektora okoliša sa ostalim sektorima zastupljenim u radu Hrvatske platforme SROK radi podizanja svijesti i edukaciji o zajedničkim ciljevima SROK i PKP te implementaciji mjera SROK i PKP u propise i dokumente na nacionalnoj i lokalnim razinama</w:t>
            </w:r>
          </w:p>
        </w:tc>
        <w:tc>
          <w:tcPr>
            <w:tcW w:w="797" w:type="dxa"/>
            <w:noWrap/>
          </w:tcPr>
          <w:p w:rsidR="00743A28" w:rsidRPr="00743A28" w:rsidRDefault="00743A28" w:rsidP="00A85CCB">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 xml:space="preserve"> RE</w:t>
            </w:r>
          </w:p>
        </w:tc>
      </w:tr>
    </w:tbl>
    <w:p w:rsidR="00743A28" w:rsidRPr="00743A28" w:rsidRDefault="00743A28" w:rsidP="00347E25">
      <w:pPr>
        <w:spacing w:after="0"/>
        <w:rPr>
          <w:rFonts w:ascii="Times New Roman" w:hAnsi="Times New Roman" w:cs="Times New Roman"/>
          <w:sz w:val="24"/>
          <w:szCs w:val="24"/>
        </w:rPr>
      </w:pPr>
    </w:p>
    <w:p w:rsidR="00D200D8" w:rsidRDefault="00D200D8" w:rsidP="00743A28">
      <w:pPr>
        <w:rPr>
          <w:rFonts w:ascii="Times New Roman" w:hAnsi="Times New Roman" w:cs="Times New Roman"/>
          <w:iCs/>
          <w:sz w:val="24"/>
          <w:szCs w:val="24"/>
        </w:rPr>
      </w:pPr>
    </w:p>
    <w:p w:rsidR="00D200D8" w:rsidRDefault="00D200D8" w:rsidP="00743A28">
      <w:pPr>
        <w:rPr>
          <w:rFonts w:ascii="Times New Roman" w:hAnsi="Times New Roman" w:cs="Times New Roman"/>
          <w:iCs/>
          <w:sz w:val="24"/>
          <w:szCs w:val="24"/>
        </w:rPr>
      </w:pPr>
    </w:p>
    <w:p w:rsidR="00D200D8" w:rsidRDefault="00D200D8" w:rsidP="00743A28">
      <w:pPr>
        <w:rPr>
          <w:rFonts w:ascii="Times New Roman" w:hAnsi="Times New Roman" w:cs="Times New Roman"/>
          <w:iCs/>
          <w:sz w:val="24"/>
          <w:szCs w:val="24"/>
        </w:rPr>
      </w:pPr>
    </w:p>
    <w:p w:rsidR="00D200D8" w:rsidRDefault="00D200D8" w:rsidP="00743A28">
      <w:pPr>
        <w:rPr>
          <w:rFonts w:ascii="Times New Roman" w:hAnsi="Times New Roman" w:cs="Times New Roman"/>
          <w:iCs/>
          <w:sz w:val="24"/>
          <w:szCs w:val="24"/>
        </w:rPr>
      </w:pPr>
    </w:p>
    <w:p w:rsidR="00743A28" w:rsidRPr="00743A28" w:rsidRDefault="00743A28" w:rsidP="008616F2">
      <w:pPr>
        <w:rPr>
          <w:rFonts w:ascii="Times New Roman" w:hAnsi="Times New Roman" w:cs="Times New Roman"/>
          <w:iCs/>
          <w:sz w:val="24"/>
          <w:szCs w:val="24"/>
        </w:rPr>
      </w:pPr>
      <w:r w:rsidRPr="00743A28">
        <w:rPr>
          <w:rFonts w:ascii="Times New Roman" w:hAnsi="Times New Roman" w:cs="Times New Roman"/>
          <w:iCs/>
          <w:sz w:val="24"/>
          <w:szCs w:val="24"/>
        </w:rPr>
        <w:lastRenderedPageBreak/>
        <w:t xml:space="preserve">Tablica </w:t>
      </w:r>
      <w:r w:rsidR="004B03A2">
        <w:rPr>
          <w:rFonts w:ascii="Times New Roman" w:hAnsi="Times New Roman" w:cs="Times New Roman"/>
          <w:iCs/>
          <w:sz w:val="24"/>
          <w:szCs w:val="24"/>
        </w:rPr>
        <w:t>6</w:t>
      </w:r>
      <w:r w:rsidRPr="00743A28">
        <w:rPr>
          <w:rFonts w:ascii="Times New Roman" w:hAnsi="Times New Roman" w:cs="Times New Roman"/>
          <w:iCs/>
          <w:sz w:val="24"/>
          <w:szCs w:val="24"/>
        </w:rPr>
        <w:noBreakHyphen/>
      </w:r>
      <w:r w:rsidR="004B03A2">
        <w:rPr>
          <w:rFonts w:ascii="Times New Roman" w:hAnsi="Times New Roman" w:cs="Times New Roman"/>
          <w:iCs/>
          <w:sz w:val="24"/>
          <w:szCs w:val="24"/>
        </w:rPr>
        <w:t>11</w:t>
      </w:r>
      <w:r w:rsidRPr="00743A28">
        <w:rPr>
          <w:rFonts w:ascii="Times New Roman" w:hAnsi="Times New Roman" w:cs="Times New Roman"/>
          <w:iCs/>
          <w:sz w:val="24"/>
          <w:szCs w:val="24"/>
        </w:rPr>
        <w:t xml:space="preserve">: Prioritet 4. – 2 Mjere </w:t>
      </w:r>
      <w:r w:rsidRPr="00743A28">
        <w:rPr>
          <w:rFonts w:ascii="Times New Roman" w:hAnsi="Times New Roman" w:cs="Times New Roman"/>
          <w:iCs/>
          <w:sz w:val="24"/>
          <w:szCs w:val="24"/>
          <w:u w:val="single"/>
        </w:rPr>
        <w:t>visoke</w:t>
      </w:r>
      <w:r w:rsidRPr="00743A28">
        <w:rPr>
          <w:rFonts w:ascii="Times New Roman" w:hAnsi="Times New Roman" w:cs="Times New Roman"/>
          <w:iCs/>
          <w:sz w:val="24"/>
          <w:szCs w:val="24"/>
        </w:rPr>
        <w:t xml:space="preserve"> važnosti</w:t>
      </w:r>
    </w:p>
    <w:tbl>
      <w:tblPr>
        <w:tblStyle w:val="Reetkatablice"/>
        <w:tblW w:w="0" w:type="auto"/>
        <w:tblInd w:w="137" w:type="dxa"/>
        <w:tblLook w:val="04A0" w:firstRow="1" w:lastRow="0" w:firstColumn="1" w:lastColumn="0" w:noHBand="0" w:noVBand="1"/>
      </w:tblPr>
      <w:tblGrid>
        <w:gridCol w:w="992"/>
        <w:gridCol w:w="3261"/>
        <w:gridCol w:w="3857"/>
        <w:gridCol w:w="763"/>
      </w:tblGrid>
      <w:tr w:rsidR="00743A28" w:rsidRPr="00743A28" w:rsidTr="005F5371">
        <w:trPr>
          <w:trHeight w:val="20"/>
          <w:tblHeader/>
        </w:trPr>
        <w:tc>
          <w:tcPr>
            <w:tcW w:w="992" w:type="dxa"/>
            <w:shd w:val="clear" w:color="auto" w:fill="D9D9D9" w:themeFill="background1" w:themeFillShade="D9"/>
          </w:tcPr>
          <w:p w:rsidR="00743A28" w:rsidRPr="00743A28" w:rsidRDefault="00743A28" w:rsidP="00A85CCB">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Oznaka mjere</w:t>
            </w:r>
          </w:p>
        </w:tc>
        <w:tc>
          <w:tcPr>
            <w:tcW w:w="3261" w:type="dxa"/>
            <w:shd w:val="clear" w:color="auto" w:fill="D9D9D9" w:themeFill="background1" w:themeFillShade="D9"/>
          </w:tcPr>
          <w:p w:rsidR="00743A28" w:rsidRPr="00743A28" w:rsidRDefault="00743A28" w:rsidP="00A85CCB">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Naziv mjere</w:t>
            </w:r>
          </w:p>
        </w:tc>
        <w:tc>
          <w:tcPr>
            <w:tcW w:w="3857" w:type="dxa"/>
            <w:shd w:val="clear" w:color="auto" w:fill="D9D9D9" w:themeFill="background1" w:themeFillShade="D9"/>
          </w:tcPr>
          <w:p w:rsidR="00743A28" w:rsidRPr="00743A28" w:rsidRDefault="00743A28" w:rsidP="00A85CCB">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Oznaka i naziv aktivnosti</w:t>
            </w:r>
          </w:p>
        </w:tc>
        <w:tc>
          <w:tcPr>
            <w:tcW w:w="0" w:type="auto"/>
            <w:shd w:val="clear" w:color="auto" w:fill="D9D9D9" w:themeFill="background1" w:themeFillShade="D9"/>
            <w:noWrap/>
          </w:tcPr>
          <w:p w:rsidR="00743A28" w:rsidRPr="00743A28" w:rsidRDefault="00743A28" w:rsidP="00A85CCB">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Vrsta</w:t>
            </w:r>
          </w:p>
          <w:p w:rsidR="00743A28" w:rsidRPr="00743A28" w:rsidRDefault="00743A28" w:rsidP="00A85CCB">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mjere</w:t>
            </w:r>
          </w:p>
        </w:tc>
      </w:tr>
      <w:tr w:rsidR="00743A28" w:rsidRPr="00743A28" w:rsidTr="005F5371">
        <w:trPr>
          <w:trHeight w:val="20"/>
        </w:trPr>
        <w:tc>
          <w:tcPr>
            <w:tcW w:w="992" w:type="dxa"/>
            <w:vMerge w:val="restart"/>
            <w:hideMark/>
          </w:tcPr>
          <w:p w:rsidR="00743A28" w:rsidRPr="00743A28" w:rsidRDefault="00743A28" w:rsidP="00A85CCB">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HM-04</w:t>
            </w:r>
          </w:p>
        </w:tc>
        <w:tc>
          <w:tcPr>
            <w:tcW w:w="3261" w:type="dxa"/>
            <w:vMerge w:val="restart"/>
            <w:hideMark/>
          </w:tcPr>
          <w:p w:rsidR="00743A28" w:rsidRPr="00743A28" w:rsidRDefault="00743A28" w:rsidP="00A85CCB">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Jačanje upravljačkih kapaciteta nadležnih institucija za djelovanje pri pojavama ekstremnih hidroloških prilika</w:t>
            </w:r>
          </w:p>
        </w:tc>
        <w:tc>
          <w:tcPr>
            <w:tcW w:w="3857" w:type="dxa"/>
            <w:hideMark/>
          </w:tcPr>
          <w:p w:rsidR="00743A28" w:rsidRPr="00743A28" w:rsidRDefault="00743A28" w:rsidP="00A85CCB">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HM-04-01. Razvoj scenarija za ekstremne situacije (poplave, suše i dr.) na različitim prostornim i vremenskim skalama za područja na kojima postoji povećani rizik od štetnih posljedica klimatskih ekstrema</w:t>
            </w:r>
          </w:p>
        </w:tc>
        <w:tc>
          <w:tcPr>
            <w:tcW w:w="0" w:type="auto"/>
            <w:noWrap/>
            <w:hideMark/>
          </w:tcPr>
          <w:p w:rsidR="00743A28" w:rsidRPr="00743A28" w:rsidRDefault="00743A28" w:rsidP="00A85CCB">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PR</w:t>
            </w:r>
          </w:p>
        </w:tc>
      </w:tr>
      <w:tr w:rsidR="00743A28" w:rsidRPr="00743A28" w:rsidTr="005F5371">
        <w:trPr>
          <w:trHeight w:val="20"/>
        </w:trPr>
        <w:tc>
          <w:tcPr>
            <w:tcW w:w="992" w:type="dxa"/>
            <w:vMerge/>
          </w:tcPr>
          <w:p w:rsidR="00743A28" w:rsidRPr="00743A28" w:rsidRDefault="00743A28" w:rsidP="00A85CCB">
            <w:pPr>
              <w:spacing w:after="160" w:line="259" w:lineRule="auto"/>
              <w:jc w:val="left"/>
              <w:rPr>
                <w:rFonts w:ascii="Times New Roman" w:hAnsi="Times New Roman" w:cs="Times New Roman"/>
                <w:sz w:val="24"/>
                <w:szCs w:val="24"/>
              </w:rPr>
            </w:pPr>
          </w:p>
        </w:tc>
        <w:tc>
          <w:tcPr>
            <w:tcW w:w="3261" w:type="dxa"/>
            <w:vMerge/>
          </w:tcPr>
          <w:p w:rsidR="00743A28" w:rsidRPr="00743A28" w:rsidRDefault="00743A28" w:rsidP="00A85CCB">
            <w:pPr>
              <w:spacing w:after="160" w:line="259" w:lineRule="auto"/>
              <w:jc w:val="left"/>
              <w:rPr>
                <w:rFonts w:ascii="Times New Roman" w:hAnsi="Times New Roman" w:cs="Times New Roman"/>
                <w:sz w:val="24"/>
                <w:szCs w:val="24"/>
              </w:rPr>
            </w:pPr>
          </w:p>
        </w:tc>
        <w:tc>
          <w:tcPr>
            <w:tcW w:w="3857" w:type="dxa"/>
          </w:tcPr>
          <w:p w:rsidR="00743A28" w:rsidRPr="00743A28" w:rsidRDefault="00743A28" w:rsidP="00A85CCB">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HM-04-02. Revizija postojećih sustava upravljanja u kritičnim hidrološkim prilikama izazvanih klimatskih ekstremima</w:t>
            </w:r>
          </w:p>
        </w:tc>
        <w:tc>
          <w:tcPr>
            <w:tcW w:w="0" w:type="auto"/>
            <w:noWrap/>
          </w:tcPr>
          <w:p w:rsidR="00743A28" w:rsidRPr="00743A28" w:rsidRDefault="00743A28" w:rsidP="00A85CCB">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ED</w:t>
            </w:r>
          </w:p>
        </w:tc>
      </w:tr>
      <w:tr w:rsidR="00743A28" w:rsidRPr="00743A28" w:rsidTr="005F5371">
        <w:trPr>
          <w:trHeight w:val="20"/>
        </w:trPr>
        <w:tc>
          <w:tcPr>
            <w:tcW w:w="992" w:type="dxa"/>
            <w:vMerge/>
          </w:tcPr>
          <w:p w:rsidR="00743A28" w:rsidRPr="00743A28" w:rsidRDefault="00743A28" w:rsidP="00A85CCB">
            <w:pPr>
              <w:spacing w:after="160" w:line="259" w:lineRule="auto"/>
              <w:jc w:val="left"/>
              <w:rPr>
                <w:rFonts w:ascii="Times New Roman" w:hAnsi="Times New Roman" w:cs="Times New Roman"/>
                <w:sz w:val="24"/>
                <w:szCs w:val="24"/>
              </w:rPr>
            </w:pPr>
          </w:p>
        </w:tc>
        <w:tc>
          <w:tcPr>
            <w:tcW w:w="3261" w:type="dxa"/>
            <w:vMerge/>
          </w:tcPr>
          <w:p w:rsidR="00743A28" w:rsidRPr="00743A28" w:rsidRDefault="00743A28" w:rsidP="00A85CCB">
            <w:pPr>
              <w:spacing w:after="160" w:line="259" w:lineRule="auto"/>
              <w:jc w:val="left"/>
              <w:rPr>
                <w:rFonts w:ascii="Times New Roman" w:hAnsi="Times New Roman" w:cs="Times New Roman"/>
                <w:sz w:val="24"/>
                <w:szCs w:val="24"/>
              </w:rPr>
            </w:pPr>
          </w:p>
        </w:tc>
        <w:tc>
          <w:tcPr>
            <w:tcW w:w="3857" w:type="dxa"/>
          </w:tcPr>
          <w:p w:rsidR="00743A28" w:rsidRPr="00743A28" w:rsidRDefault="00743A28" w:rsidP="00A85CCB">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HM-04-03. Ažuriranje, modifikacija i poboljšanje sustava upravljanja i koordinacije nadležnih institucija prema novim (mogućim) scenarijima i priprema upravljačkih odgovora u svrhu minimalizacije štetnih posljedica</w:t>
            </w:r>
          </w:p>
        </w:tc>
        <w:tc>
          <w:tcPr>
            <w:tcW w:w="0" w:type="auto"/>
            <w:noWrap/>
          </w:tcPr>
          <w:p w:rsidR="00743A28" w:rsidRPr="00743A28" w:rsidRDefault="00743A28" w:rsidP="00A85CCB">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PR</w:t>
            </w:r>
          </w:p>
        </w:tc>
      </w:tr>
      <w:tr w:rsidR="00743A28" w:rsidRPr="00743A28" w:rsidTr="005F5371">
        <w:trPr>
          <w:trHeight w:val="20"/>
        </w:trPr>
        <w:tc>
          <w:tcPr>
            <w:tcW w:w="992" w:type="dxa"/>
            <w:vMerge w:val="restart"/>
            <w:hideMark/>
          </w:tcPr>
          <w:p w:rsidR="00743A28" w:rsidRPr="00743A28" w:rsidRDefault="00743A28" w:rsidP="00A85CCB">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ZD-04</w:t>
            </w:r>
          </w:p>
        </w:tc>
        <w:tc>
          <w:tcPr>
            <w:tcW w:w="3261" w:type="dxa"/>
            <w:vMerge w:val="restart"/>
            <w:hideMark/>
          </w:tcPr>
          <w:p w:rsidR="00743A28" w:rsidRPr="00743A28" w:rsidRDefault="00743A28" w:rsidP="00A85CCB">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Provedba procjena utjecaja na zdravlje i zdravstvenih procjena rizika povezanih s klimatskim promjenama</w:t>
            </w:r>
          </w:p>
        </w:tc>
        <w:tc>
          <w:tcPr>
            <w:tcW w:w="3857" w:type="dxa"/>
            <w:hideMark/>
          </w:tcPr>
          <w:p w:rsidR="00743A28" w:rsidRPr="00743A28" w:rsidRDefault="00743A28" w:rsidP="00A85CCB">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ZD-04-01. Izmjene i dopune zakonodavnog okvira vezanog za obvezu donošenja i izradu pravilnika o minimalnom sadržaju Studije procjene utjecaja na zdravlje (HIA) i Studije zdravstvene procjene rizika (HRA); definiranje popisa strateških projekata; definiranje minimalnog sastava multidisciplinarnog tima prema vrstama rizika i sadržaju studija</w:t>
            </w:r>
          </w:p>
        </w:tc>
        <w:tc>
          <w:tcPr>
            <w:tcW w:w="0" w:type="auto"/>
            <w:noWrap/>
            <w:hideMark/>
          </w:tcPr>
          <w:p w:rsidR="00743A28" w:rsidRPr="00743A28" w:rsidRDefault="00743A28" w:rsidP="00A85CCB">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PR</w:t>
            </w:r>
          </w:p>
        </w:tc>
      </w:tr>
      <w:tr w:rsidR="00743A28" w:rsidRPr="00743A28" w:rsidTr="005F5371">
        <w:trPr>
          <w:trHeight w:val="20"/>
        </w:trPr>
        <w:tc>
          <w:tcPr>
            <w:tcW w:w="992" w:type="dxa"/>
            <w:vMerge/>
          </w:tcPr>
          <w:p w:rsidR="00743A28" w:rsidRPr="00743A28" w:rsidRDefault="00743A28" w:rsidP="00A85CCB">
            <w:pPr>
              <w:spacing w:after="160" w:line="259" w:lineRule="auto"/>
              <w:jc w:val="left"/>
              <w:rPr>
                <w:rFonts w:ascii="Times New Roman" w:hAnsi="Times New Roman" w:cs="Times New Roman"/>
                <w:sz w:val="24"/>
                <w:szCs w:val="24"/>
              </w:rPr>
            </w:pPr>
          </w:p>
        </w:tc>
        <w:tc>
          <w:tcPr>
            <w:tcW w:w="3261" w:type="dxa"/>
            <w:vMerge/>
          </w:tcPr>
          <w:p w:rsidR="00743A28" w:rsidRPr="00743A28" w:rsidRDefault="00743A28" w:rsidP="00A85CCB">
            <w:pPr>
              <w:spacing w:after="160" w:line="259" w:lineRule="auto"/>
              <w:jc w:val="left"/>
              <w:rPr>
                <w:rFonts w:ascii="Times New Roman" w:hAnsi="Times New Roman" w:cs="Times New Roman"/>
                <w:sz w:val="24"/>
                <w:szCs w:val="24"/>
              </w:rPr>
            </w:pPr>
          </w:p>
        </w:tc>
        <w:tc>
          <w:tcPr>
            <w:tcW w:w="3857" w:type="dxa"/>
          </w:tcPr>
          <w:p w:rsidR="00743A28" w:rsidRPr="00743A28" w:rsidRDefault="00743A28" w:rsidP="00A85CCB">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ZD-04-02. Izrada analitičke podloge i definicija minimalnog sadržaja Studije procjene utjecaja na zdravlje (HIA) i Studije zdravstvene procjene rizika (HRA)</w:t>
            </w:r>
          </w:p>
        </w:tc>
        <w:tc>
          <w:tcPr>
            <w:tcW w:w="0" w:type="auto"/>
            <w:noWrap/>
          </w:tcPr>
          <w:p w:rsidR="00743A28" w:rsidRPr="00743A28" w:rsidRDefault="00743A28" w:rsidP="00A85CCB">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PR</w:t>
            </w:r>
          </w:p>
        </w:tc>
      </w:tr>
      <w:tr w:rsidR="00743A28" w:rsidRPr="00743A28" w:rsidTr="005F5371">
        <w:trPr>
          <w:trHeight w:val="20"/>
        </w:trPr>
        <w:tc>
          <w:tcPr>
            <w:tcW w:w="992" w:type="dxa"/>
            <w:vMerge/>
          </w:tcPr>
          <w:p w:rsidR="00743A28" w:rsidRPr="00743A28" w:rsidRDefault="00743A28" w:rsidP="00A85CCB">
            <w:pPr>
              <w:spacing w:after="160" w:line="259" w:lineRule="auto"/>
              <w:jc w:val="left"/>
              <w:rPr>
                <w:rFonts w:ascii="Times New Roman" w:hAnsi="Times New Roman" w:cs="Times New Roman"/>
                <w:sz w:val="24"/>
                <w:szCs w:val="24"/>
              </w:rPr>
            </w:pPr>
          </w:p>
        </w:tc>
        <w:tc>
          <w:tcPr>
            <w:tcW w:w="3261" w:type="dxa"/>
            <w:vMerge/>
          </w:tcPr>
          <w:p w:rsidR="00743A28" w:rsidRPr="00743A28" w:rsidRDefault="00743A28" w:rsidP="00A85CCB">
            <w:pPr>
              <w:spacing w:after="160" w:line="259" w:lineRule="auto"/>
              <w:jc w:val="left"/>
              <w:rPr>
                <w:rFonts w:ascii="Times New Roman" w:hAnsi="Times New Roman" w:cs="Times New Roman"/>
                <w:sz w:val="24"/>
                <w:szCs w:val="24"/>
              </w:rPr>
            </w:pPr>
          </w:p>
        </w:tc>
        <w:tc>
          <w:tcPr>
            <w:tcW w:w="3857" w:type="dxa"/>
          </w:tcPr>
          <w:p w:rsidR="00743A28" w:rsidRPr="00743A28" w:rsidRDefault="00743A28" w:rsidP="00A85CCB">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ZD-04-03.</w:t>
            </w:r>
            <w:r w:rsidR="00A85CCB">
              <w:rPr>
                <w:rFonts w:ascii="Times New Roman" w:hAnsi="Times New Roman" w:cs="Times New Roman"/>
                <w:sz w:val="24"/>
                <w:szCs w:val="24"/>
              </w:rPr>
              <w:t xml:space="preserve"> </w:t>
            </w:r>
            <w:r w:rsidRPr="00743A28">
              <w:rPr>
                <w:rFonts w:ascii="Times New Roman" w:hAnsi="Times New Roman" w:cs="Times New Roman"/>
                <w:sz w:val="24"/>
                <w:szCs w:val="24"/>
              </w:rPr>
              <w:t xml:space="preserve">Edukacija ključnih dionika o metodologiji provedbe i korištenju alata za zdravstvenu procjenu rizika i za studije procjene utjecaja zahvata na zdravlje (vremensko-prostorna modeliranja, obavezni statistički programi za </w:t>
            </w:r>
            <w:r w:rsidRPr="00743A28">
              <w:rPr>
                <w:rFonts w:ascii="Times New Roman" w:hAnsi="Times New Roman" w:cs="Times New Roman"/>
                <w:sz w:val="24"/>
                <w:szCs w:val="24"/>
              </w:rPr>
              <w:lastRenderedPageBreak/>
              <w:t>obradu podataka u zavodima za javno zdravstvo, itd.)</w:t>
            </w:r>
          </w:p>
        </w:tc>
        <w:tc>
          <w:tcPr>
            <w:tcW w:w="0" w:type="auto"/>
            <w:noWrap/>
          </w:tcPr>
          <w:p w:rsidR="00743A28" w:rsidRPr="00743A28" w:rsidRDefault="00743A28" w:rsidP="00A85CCB">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lastRenderedPageBreak/>
              <w:t>PR</w:t>
            </w:r>
          </w:p>
        </w:tc>
      </w:tr>
      <w:tr w:rsidR="00743A28" w:rsidRPr="00743A28" w:rsidTr="005F5371">
        <w:trPr>
          <w:trHeight w:val="20"/>
        </w:trPr>
        <w:tc>
          <w:tcPr>
            <w:tcW w:w="992" w:type="dxa"/>
            <w:vMerge/>
          </w:tcPr>
          <w:p w:rsidR="00743A28" w:rsidRPr="00743A28" w:rsidRDefault="00743A28" w:rsidP="00A85CCB">
            <w:pPr>
              <w:spacing w:after="160" w:line="259" w:lineRule="auto"/>
              <w:jc w:val="left"/>
              <w:rPr>
                <w:rFonts w:ascii="Times New Roman" w:hAnsi="Times New Roman" w:cs="Times New Roman"/>
                <w:sz w:val="24"/>
                <w:szCs w:val="24"/>
              </w:rPr>
            </w:pPr>
          </w:p>
        </w:tc>
        <w:tc>
          <w:tcPr>
            <w:tcW w:w="3261" w:type="dxa"/>
            <w:vMerge/>
          </w:tcPr>
          <w:p w:rsidR="00743A28" w:rsidRPr="00743A28" w:rsidRDefault="00743A28" w:rsidP="00A85CCB">
            <w:pPr>
              <w:spacing w:after="160" w:line="259" w:lineRule="auto"/>
              <w:jc w:val="left"/>
              <w:rPr>
                <w:rFonts w:ascii="Times New Roman" w:hAnsi="Times New Roman" w:cs="Times New Roman"/>
                <w:sz w:val="24"/>
                <w:szCs w:val="24"/>
              </w:rPr>
            </w:pPr>
          </w:p>
        </w:tc>
        <w:tc>
          <w:tcPr>
            <w:tcW w:w="3857" w:type="dxa"/>
          </w:tcPr>
          <w:p w:rsidR="00743A28" w:rsidRPr="00743A28" w:rsidRDefault="00743A28" w:rsidP="00A85CCB">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ZD-04-04.Provedba pokusnih studija procjene utjecaja na zdravlje i zdravstvenih procjena rizika na lokalnoj razini</w:t>
            </w:r>
          </w:p>
        </w:tc>
        <w:tc>
          <w:tcPr>
            <w:tcW w:w="0" w:type="auto"/>
            <w:noWrap/>
          </w:tcPr>
          <w:p w:rsidR="00743A28" w:rsidRPr="00743A28" w:rsidRDefault="00743A28" w:rsidP="00A85CCB">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PR</w:t>
            </w:r>
          </w:p>
        </w:tc>
      </w:tr>
      <w:tr w:rsidR="00743A28" w:rsidRPr="00743A28" w:rsidTr="005F5371">
        <w:trPr>
          <w:trHeight w:val="907"/>
        </w:trPr>
        <w:tc>
          <w:tcPr>
            <w:tcW w:w="992" w:type="dxa"/>
            <w:vMerge w:val="restart"/>
            <w:hideMark/>
          </w:tcPr>
          <w:p w:rsidR="00743A28" w:rsidRPr="00743A28" w:rsidRDefault="00743A28" w:rsidP="00A85CCB">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ZD-05</w:t>
            </w:r>
          </w:p>
        </w:tc>
        <w:tc>
          <w:tcPr>
            <w:tcW w:w="3261" w:type="dxa"/>
            <w:vMerge w:val="restart"/>
            <w:hideMark/>
          </w:tcPr>
          <w:p w:rsidR="00743A28" w:rsidRPr="00743A28" w:rsidRDefault="00743A28" w:rsidP="00A85CCB">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Umrežavanje i nadogradnja sustava monitoringa indikatora u okolišu povezanih s klimatskim promjenama</w:t>
            </w:r>
          </w:p>
        </w:tc>
        <w:tc>
          <w:tcPr>
            <w:tcW w:w="3857" w:type="dxa"/>
            <w:hideMark/>
          </w:tcPr>
          <w:p w:rsidR="00743A28" w:rsidRPr="00743A28" w:rsidRDefault="00743A28" w:rsidP="00A85CCB">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 xml:space="preserve">ZD-05-01. Povezivanje sustava svih postojećih praćenja indikatora razvojem GIS sustava, </w:t>
            </w:r>
            <w:r w:rsidR="004A5F3B" w:rsidRPr="004A5F3B">
              <w:rPr>
                <w:rFonts w:ascii="Times New Roman" w:hAnsi="Times New Roman" w:cs="Times New Roman"/>
                <w:sz w:val="24"/>
                <w:szCs w:val="24"/>
              </w:rPr>
              <w:t>međusektorskom suradnjom u postupku pripreme i donošenja planova</w:t>
            </w:r>
            <w:r w:rsidRPr="00743A28">
              <w:rPr>
                <w:rFonts w:ascii="Times New Roman" w:hAnsi="Times New Roman" w:cs="Times New Roman"/>
                <w:sz w:val="24"/>
                <w:szCs w:val="24"/>
              </w:rPr>
              <w:t>, revizijom planova monitoringa i povećanja/smanjenja broja parametara (indikatora štetnih čimbenika iz okoliša za ljudsko zdravlje) na temelju rezultata istraživanja i procjene rizika</w:t>
            </w:r>
          </w:p>
        </w:tc>
        <w:tc>
          <w:tcPr>
            <w:tcW w:w="0" w:type="auto"/>
            <w:noWrap/>
            <w:hideMark/>
          </w:tcPr>
          <w:p w:rsidR="00743A28" w:rsidRPr="00743A28" w:rsidRDefault="00743A28" w:rsidP="00A85CCB">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PR</w:t>
            </w:r>
          </w:p>
        </w:tc>
      </w:tr>
      <w:tr w:rsidR="00743A28" w:rsidRPr="00743A28" w:rsidTr="005F5371">
        <w:trPr>
          <w:trHeight w:val="153"/>
        </w:trPr>
        <w:tc>
          <w:tcPr>
            <w:tcW w:w="992" w:type="dxa"/>
            <w:vMerge/>
          </w:tcPr>
          <w:p w:rsidR="00743A28" w:rsidRPr="00743A28" w:rsidRDefault="00743A28" w:rsidP="00A85CCB">
            <w:pPr>
              <w:spacing w:after="160" w:line="259" w:lineRule="auto"/>
              <w:jc w:val="left"/>
              <w:rPr>
                <w:rFonts w:ascii="Times New Roman" w:hAnsi="Times New Roman" w:cs="Times New Roman"/>
                <w:sz w:val="24"/>
                <w:szCs w:val="24"/>
              </w:rPr>
            </w:pPr>
          </w:p>
        </w:tc>
        <w:tc>
          <w:tcPr>
            <w:tcW w:w="3261" w:type="dxa"/>
            <w:vMerge/>
          </w:tcPr>
          <w:p w:rsidR="00743A28" w:rsidRPr="00743A28" w:rsidRDefault="00743A28" w:rsidP="00A85CCB">
            <w:pPr>
              <w:spacing w:after="160" w:line="259" w:lineRule="auto"/>
              <w:jc w:val="left"/>
              <w:rPr>
                <w:rFonts w:ascii="Times New Roman" w:hAnsi="Times New Roman" w:cs="Times New Roman"/>
                <w:sz w:val="24"/>
                <w:szCs w:val="24"/>
              </w:rPr>
            </w:pPr>
          </w:p>
        </w:tc>
        <w:tc>
          <w:tcPr>
            <w:tcW w:w="3857" w:type="dxa"/>
          </w:tcPr>
          <w:p w:rsidR="00743A28" w:rsidRPr="00743A28" w:rsidRDefault="00743A28" w:rsidP="00A85CCB">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ZD-05-02.</w:t>
            </w:r>
            <w:r w:rsidR="00F640C5">
              <w:rPr>
                <w:rFonts w:ascii="Times New Roman" w:hAnsi="Times New Roman" w:cs="Times New Roman"/>
                <w:sz w:val="24"/>
                <w:szCs w:val="24"/>
              </w:rPr>
              <w:t xml:space="preserve"> </w:t>
            </w:r>
            <w:r w:rsidRPr="00743A28">
              <w:rPr>
                <w:rFonts w:ascii="Times New Roman" w:hAnsi="Times New Roman" w:cs="Times New Roman"/>
                <w:sz w:val="24"/>
                <w:szCs w:val="24"/>
              </w:rPr>
              <w:t>Definiranje indikatora utjecaja meteoroloških/klimat</w:t>
            </w:r>
            <w:r w:rsidR="006E5DB1">
              <w:rPr>
                <w:rFonts w:ascii="Times New Roman" w:hAnsi="Times New Roman" w:cs="Times New Roman"/>
                <w:sz w:val="24"/>
                <w:szCs w:val="24"/>
              </w:rPr>
              <w:t>skih</w:t>
            </w:r>
            <w:r w:rsidRPr="00743A28">
              <w:rPr>
                <w:rFonts w:ascii="Times New Roman" w:hAnsi="Times New Roman" w:cs="Times New Roman"/>
                <w:sz w:val="24"/>
                <w:szCs w:val="24"/>
              </w:rPr>
              <w:t xml:space="preserve"> parametara na zdravlje s pomoću okolišnih medija</w:t>
            </w:r>
          </w:p>
        </w:tc>
        <w:tc>
          <w:tcPr>
            <w:tcW w:w="0" w:type="auto"/>
            <w:noWrap/>
          </w:tcPr>
          <w:p w:rsidR="00743A28" w:rsidRPr="00743A28" w:rsidRDefault="00743A28" w:rsidP="00A85CCB">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PR</w:t>
            </w:r>
          </w:p>
        </w:tc>
      </w:tr>
      <w:tr w:rsidR="00743A28" w:rsidRPr="00743A28" w:rsidTr="005F5371">
        <w:trPr>
          <w:trHeight w:val="222"/>
        </w:trPr>
        <w:tc>
          <w:tcPr>
            <w:tcW w:w="992" w:type="dxa"/>
            <w:vMerge/>
          </w:tcPr>
          <w:p w:rsidR="00743A28" w:rsidRPr="00743A28" w:rsidRDefault="00743A28" w:rsidP="00A85CCB">
            <w:pPr>
              <w:spacing w:after="160" w:line="259" w:lineRule="auto"/>
              <w:jc w:val="left"/>
              <w:rPr>
                <w:rFonts w:ascii="Times New Roman" w:hAnsi="Times New Roman" w:cs="Times New Roman"/>
                <w:sz w:val="24"/>
                <w:szCs w:val="24"/>
              </w:rPr>
            </w:pPr>
          </w:p>
        </w:tc>
        <w:tc>
          <w:tcPr>
            <w:tcW w:w="3261" w:type="dxa"/>
            <w:vMerge/>
          </w:tcPr>
          <w:p w:rsidR="00743A28" w:rsidRPr="00743A28" w:rsidRDefault="00743A28" w:rsidP="00A85CCB">
            <w:pPr>
              <w:spacing w:after="160" w:line="259" w:lineRule="auto"/>
              <w:jc w:val="left"/>
              <w:rPr>
                <w:rFonts w:ascii="Times New Roman" w:hAnsi="Times New Roman" w:cs="Times New Roman"/>
                <w:sz w:val="24"/>
                <w:szCs w:val="24"/>
              </w:rPr>
            </w:pPr>
          </w:p>
        </w:tc>
        <w:tc>
          <w:tcPr>
            <w:tcW w:w="3857" w:type="dxa"/>
          </w:tcPr>
          <w:p w:rsidR="00743A28" w:rsidRPr="00743A28" w:rsidRDefault="00743A28" w:rsidP="00A85CCB">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ZD-05-03. Evaluacija uspješnosti provedbe zdravstvenih procjena rizika povezanih s klimatskim promjenama</w:t>
            </w:r>
          </w:p>
        </w:tc>
        <w:tc>
          <w:tcPr>
            <w:tcW w:w="0" w:type="auto"/>
            <w:noWrap/>
          </w:tcPr>
          <w:p w:rsidR="00743A28" w:rsidRPr="00743A28" w:rsidRDefault="00743A28" w:rsidP="00A85CCB">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PR</w:t>
            </w:r>
          </w:p>
        </w:tc>
      </w:tr>
      <w:tr w:rsidR="00743A28" w:rsidRPr="00743A28" w:rsidTr="005F5371">
        <w:trPr>
          <w:trHeight w:val="20"/>
        </w:trPr>
        <w:tc>
          <w:tcPr>
            <w:tcW w:w="992" w:type="dxa"/>
            <w:vMerge w:val="restart"/>
            <w:hideMark/>
          </w:tcPr>
          <w:p w:rsidR="00743A28" w:rsidRPr="00743A28" w:rsidRDefault="00743A28" w:rsidP="00A85CCB">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ZD-06</w:t>
            </w:r>
          </w:p>
        </w:tc>
        <w:tc>
          <w:tcPr>
            <w:tcW w:w="3261" w:type="dxa"/>
            <w:vMerge w:val="restart"/>
            <w:hideMark/>
          </w:tcPr>
          <w:p w:rsidR="00743A28" w:rsidRPr="00743A28" w:rsidRDefault="00743A28" w:rsidP="00A85CCB">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Povećanje broja sigurnih točaka u slučaju ekstremnih meteoroloških uvjeta</w:t>
            </w:r>
          </w:p>
        </w:tc>
        <w:tc>
          <w:tcPr>
            <w:tcW w:w="3857" w:type="dxa"/>
            <w:hideMark/>
          </w:tcPr>
          <w:p w:rsidR="00743A28" w:rsidRPr="00743A28" w:rsidRDefault="00743A28" w:rsidP="00A85CCB">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 xml:space="preserve">ZD-06-01. Definiranje prijedloga prioritetnih točaka od strane multidisciplinarnog tima s optimalnim rješenjem u odnosu na prostorni plan, mikroklimatske uvjete i arhitektonski </w:t>
            </w:r>
            <w:proofErr w:type="spellStart"/>
            <w:r w:rsidRPr="00743A28">
              <w:rPr>
                <w:rFonts w:ascii="Times New Roman" w:hAnsi="Times New Roman" w:cs="Times New Roman"/>
                <w:sz w:val="24"/>
                <w:szCs w:val="24"/>
              </w:rPr>
              <w:t>mikrookoliš</w:t>
            </w:r>
            <w:proofErr w:type="spellEnd"/>
            <w:r w:rsidRPr="00743A28">
              <w:rPr>
                <w:rFonts w:ascii="Times New Roman" w:hAnsi="Times New Roman" w:cs="Times New Roman"/>
                <w:sz w:val="24"/>
                <w:szCs w:val="24"/>
              </w:rPr>
              <w:t xml:space="preserve"> te minimalno jednim izljevnim mjestom sa sigurnom (zdravstveno ispravnom i sukladnom) vodom za ljudsku potrošnju u urbanim i ruralnim sredinama (točkama javnih, masovnih okupljanja, područjima rekreacije i sportskih aktivnosti, gradilištima, poljoprivrednim površinama)</w:t>
            </w:r>
          </w:p>
        </w:tc>
        <w:tc>
          <w:tcPr>
            <w:tcW w:w="0" w:type="auto"/>
            <w:noWrap/>
            <w:hideMark/>
          </w:tcPr>
          <w:p w:rsidR="00743A28" w:rsidRPr="00743A28" w:rsidRDefault="00743A28" w:rsidP="00A85CCB">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PR</w:t>
            </w:r>
          </w:p>
        </w:tc>
      </w:tr>
      <w:tr w:rsidR="00743A28" w:rsidRPr="00743A28" w:rsidTr="005F5371">
        <w:trPr>
          <w:trHeight w:val="20"/>
        </w:trPr>
        <w:tc>
          <w:tcPr>
            <w:tcW w:w="992" w:type="dxa"/>
            <w:vMerge/>
          </w:tcPr>
          <w:p w:rsidR="00743A28" w:rsidRPr="00743A28" w:rsidRDefault="00743A28" w:rsidP="00A85CCB">
            <w:pPr>
              <w:spacing w:after="160" w:line="259" w:lineRule="auto"/>
              <w:jc w:val="left"/>
              <w:rPr>
                <w:rFonts w:ascii="Times New Roman" w:hAnsi="Times New Roman" w:cs="Times New Roman"/>
                <w:sz w:val="24"/>
                <w:szCs w:val="24"/>
              </w:rPr>
            </w:pPr>
          </w:p>
        </w:tc>
        <w:tc>
          <w:tcPr>
            <w:tcW w:w="3261" w:type="dxa"/>
            <w:vMerge/>
          </w:tcPr>
          <w:p w:rsidR="00743A28" w:rsidRPr="00743A28" w:rsidRDefault="00743A28" w:rsidP="00A85CCB">
            <w:pPr>
              <w:spacing w:after="160" w:line="259" w:lineRule="auto"/>
              <w:jc w:val="left"/>
              <w:rPr>
                <w:rFonts w:ascii="Times New Roman" w:hAnsi="Times New Roman" w:cs="Times New Roman"/>
                <w:sz w:val="24"/>
                <w:szCs w:val="24"/>
              </w:rPr>
            </w:pPr>
          </w:p>
        </w:tc>
        <w:tc>
          <w:tcPr>
            <w:tcW w:w="3857" w:type="dxa"/>
          </w:tcPr>
          <w:p w:rsidR="00743A28" w:rsidRPr="00743A28" w:rsidRDefault="00743A28" w:rsidP="00A85CCB">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 xml:space="preserve">ZD-06-02. Planiranje i izgradnja sigurnih točaka u slučaju ekstremnih </w:t>
            </w:r>
            <w:r w:rsidRPr="00743A28">
              <w:rPr>
                <w:rFonts w:ascii="Times New Roman" w:hAnsi="Times New Roman" w:cs="Times New Roman"/>
                <w:sz w:val="24"/>
                <w:szCs w:val="24"/>
              </w:rPr>
              <w:lastRenderedPageBreak/>
              <w:t>meteoroloških uvjeta (poput vrućina) na javnim površinama na lokalnoj razini</w:t>
            </w:r>
          </w:p>
        </w:tc>
        <w:tc>
          <w:tcPr>
            <w:tcW w:w="0" w:type="auto"/>
            <w:noWrap/>
          </w:tcPr>
          <w:p w:rsidR="00743A28" w:rsidRPr="00743A28" w:rsidRDefault="00743A28" w:rsidP="00A85CCB">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lastRenderedPageBreak/>
              <w:t>PR</w:t>
            </w:r>
          </w:p>
        </w:tc>
      </w:tr>
      <w:tr w:rsidR="00743A28" w:rsidRPr="00743A28" w:rsidTr="005F5371">
        <w:trPr>
          <w:trHeight w:val="20"/>
        </w:trPr>
        <w:tc>
          <w:tcPr>
            <w:tcW w:w="992" w:type="dxa"/>
            <w:vMerge/>
          </w:tcPr>
          <w:p w:rsidR="00743A28" w:rsidRPr="00743A28" w:rsidRDefault="00743A28" w:rsidP="00A85CCB">
            <w:pPr>
              <w:spacing w:after="160" w:line="259" w:lineRule="auto"/>
              <w:jc w:val="left"/>
              <w:rPr>
                <w:rFonts w:ascii="Times New Roman" w:hAnsi="Times New Roman" w:cs="Times New Roman"/>
                <w:sz w:val="24"/>
                <w:szCs w:val="24"/>
              </w:rPr>
            </w:pPr>
          </w:p>
        </w:tc>
        <w:tc>
          <w:tcPr>
            <w:tcW w:w="3261" w:type="dxa"/>
            <w:vMerge/>
          </w:tcPr>
          <w:p w:rsidR="00743A28" w:rsidRPr="00743A28" w:rsidRDefault="00743A28" w:rsidP="00A85CCB">
            <w:pPr>
              <w:spacing w:after="160" w:line="259" w:lineRule="auto"/>
              <w:jc w:val="left"/>
              <w:rPr>
                <w:rFonts w:ascii="Times New Roman" w:hAnsi="Times New Roman" w:cs="Times New Roman"/>
                <w:sz w:val="24"/>
                <w:szCs w:val="24"/>
              </w:rPr>
            </w:pPr>
          </w:p>
        </w:tc>
        <w:tc>
          <w:tcPr>
            <w:tcW w:w="3857" w:type="dxa"/>
          </w:tcPr>
          <w:p w:rsidR="00743A28" w:rsidRPr="00743A28" w:rsidRDefault="00743A28" w:rsidP="00A85CCB">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ZD-06-03. Uspostava sustava i ocjena sukladnosti mjesečne laboratorijske kontrole vode za ljudsku potrošnju na izljevnim mjestima ili raspršivačima aerosola</w:t>
            </w:r>
          </w:p>
        </w:tc>
        <w:tc>
          <w:tcPr>
            <w:tcW w:w="0" w:type="auto"/>
            <w:noWrap/>
          </w:tcPr>
          <w:p w:rsidR="00743A28" w:rsidRPr="00743A28" w:rsidRDefault="00743A28" w:rsidP="00A85CCB">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PR</w:t>
            </w:r>
          </w:p>
        </w:tc>
      </w:tr>
      <w:tr w:rsidR="00743A28" w:rsidRPr="00743A28" w:rsidTr="005F5371">
        <w:trPr>
          <w:trHeight w:val="20"/>
        </w:trPr>
        <w:tc>
          <w:tcPr>
            <w:tcW w:w="992" w:type="dxa"/>
            <w:vMerge/>
          </w:tcPr>
          <w:p w:rsidR="00743A28" w:rsidRPr="00743A28" w:rsidRDefault="00743A28" w:rsidP="00A85CCB">
            <w:pPr>
              <w:spacing w:after="160" w:line="259" w:lineRule="auto"/>
              <w:jc w:val="left"/>
              <w:rPr>
                <w:rFonts w:ascii="Times New Roman" w:hAnsi="Times New Roman" w:cs="Times New Roman"/>
                <w:sz w:val="24"/>
                <w:szCs w:val="24"/>
              </w:rPr>
            </w:pPr>
          </w:p>
        </w:tc>
        <w:tc>
          <w:tcPr>
            <w:tcW w:w="3261" w:type="dxa"/>
            <w:vMerge/>
          </w:tcPr>
          <w:p w:rsidR="00743A28" w:rsidRPr="00743A28" w:rsidRDefault="00743A28" w:rsidP="00A85CCB">
            <w:pPr>
              <w:spacing w:after="160" w:line="259" w:lineRule="auto"/>
              <w:jc w:val="left"/>
              <w:rPr>
                <w:rFonts w:ascii="Times New Roman" w:hAnsi="Times New Roman" w:cs="Times New Roman"/>
                <w:sz w:val="24"/>
                <w:szCs w:val="24"/>
              </w:rPr>
            </w:pPr>
          </w:p>
        </w:tc>
        <w:tc>
          <w:tcPr>
            <w:tcW w:w="3857" w:type="dxa"/>
          </w:tcPr>
          <w:p w:rsidR="00743A28" w:rsidRPr="00743A28" w:rsidRDefault="00743A28" w:rsidP="00A85CCB">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ZD-06-04. Uspostava sustava mjesečne laboratorijske kontrole vode za ljudsku potrošnu na izljevnim mjestima ili raspršivačima aerosola</w:t>
            </w:r>
          </w:p>
        </w:tc>
        <w:tc>
          <w:tcPr>
            <w:tcW w:w="0" w:type="auto"/>
            <w:noWrap/>
          </w:tcPr>
          <w:p w:rsidR="00743A28" w:rsidRPr="00743A28" w:rsidRDefault="00743A28" w:rsidP="00A85CCB">
            <w:pPr>
              <w:spacing w:after="160" w:line="259" w:lineRule="auto"/>
              <w:jc w:val="left"/>
              <w:rPr>
                <w:rFonts w:ascii="Times New Roman" w:hAnsi="Times New Roman" w:cs="Times New Roman"/>
                <w:sz w:val="24"/>
                <w:szCs w:val="24"/>
              </w:rPr>
            </w:pPr>
          </w:p>
        </w:tc>
      </w:tr>
      <w:tr w:rsidR="00743A28" w:rsidRPr="00743A28" w:rsidTr="005F5371">
        <w:trPr>
          <w:trHeight w:val="20"/>
        </w:trPr>
        <w:tc>
          <w:tcPr>
            <w:tcW w:w="992" w:type="dxa"/>
            <w:vMerge w:val="restart"/>
            <w:hideMark/>
          </w:tcPr>
          <w:p w:rsidR="00743A28" w:rsidRPr="00743A28" w:rsidRDefault="00743A28" w:rsidP="00A85CCB">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UR-03</w:t>
            </w:r>
          </w:p>
          <w:p w:rsidR="00743A28" w:rsidRPr="00743A28" w:rsidRDefault="00743A28" w:rsidP="00A85CCB">
            <w:pPr>
              <w:spacing w:after="160" w:line="259" w:lineRule="auto"/>
              <w:jc w:val="left"/>
              <w:rPr>
                <w:rFonts w:ascii="Times New Roman" w:hAnsi="Times New Roman" w:cs="Times New Roman"/>
                <w:sz w:val="24"/>
                <w:szCs w:val="24"/>
              </w:rPr>
            </w:pPr>
          </w:p>
        </w:tc>
        <w:tc>
          <w:tcPr>
            <w:tcW w:w="3261" w:type="dxa"/>
            <w:vMerge w:val="restart"/>
            <w:hideMark/>
          </w:tcPr>
          <w:p w:rsidR="00743A28" w:rsidRPr="00743A28" w:rsidRDefault="00743A28" w:rsidP="00A85CCB">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Jačanje sektorskih kapaciteta za procjenu, prevenciju i odgovor na katastrofe i velike nesreće povezanih s klimatskim promjenama</w:t>
            </w:r>
          </w:p>
          <w:p w:rsidR="00743A28" w:rsidRPr="00743A28" w:rsidRDefault="00743A28" w:rsidP="00A85CCB">
            <w:pPr>
              <w:spacing w:after="160" w:line="259" w:lineRule="auto"/>
              <w:jc w:val="left"/>
              <w:rPr>
                <w:rFonts w:ascii="Times New Roman" w:hAnsi="Times New Roman" w:cs="Times New Roman"/>
                <w:sz w:val="24"/>
                <w:szCs w:val="24"/>
              </w:rPr>
            </w:pPr>
          </w:p>
        </w:tc>
        <w:tc>
          <w:tcPr>
            <w:tcW w:w="3857" w:type="dxa"/>
            <w:hideMark/>
          </w:tcPr>
          <w:p w:rsidR="00743A28" w:rsidRPr="00743A28" w:rsidRDefault="00743A28" w:rsidP="00A85CCB">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UR-03-01. Definiranje događaja povezanih s meteorološko-klimat</w:t>
            </w:r>
            <w:r w:rsidR="006E5DB1">
              <w:rPr>
                <w:rFonts w:ascii="Times New Roman" w:hAnsi="Times New Roman" w:cs="Times New Roman"/>
                <w:sz w:val="24"/>
                <w:szCs w:val="24"/>
              </w:rPr>
              <w:t xml:space="preserve">skim </w:t>
            </w:r>
            <w:r w:rsidRPr="00743A28">
              <w:rPr>
                <w:rFonts w:ascii="Times New Roman" w:hAnsi="Times New Roman" w:cs="Times New Roman"/>
                <w:sz w:val="24"/>
                <w:szCs w:val="24"/>
              </w:rPr>
              <w:t>varijacijama u skladu s odrednicama područja/regije/županije</w:t>
            </w:r>
          </w:p>
        </w:tc>
        <w:tc>
          <w:tcPr>
            <w:tcW w:w="0" w:type="auto"/>
            <w:noWrap/>
            <w:hideMark/>
          </w:tcPr>
          <w:p w:rsidR="00743A28" w:rsidRPr="00743A28" w:rsidRDefault="00743A28" w:rsidP="00A85CCB">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PR</w:t>
            </w:r>
          </w:p>
        </w:tc>
      </w:tr>
      <w:tr w:rsidR="00743A28" w:rsidRPr="00743A28" w:rsidTr="005F5371">
        <w:trPr>
          <w:trHeight w:val="20"/>
        </w:trPr>
        <w:tc>
          <w:tcPr>
            <w:tcW w:w="992" w:type="dxa"/>
            <w:vMerge/>
          </w:tcPr>
          <w:p w:rsidR="00743A28" w:rsidRPr="00743A28" w:rsidRDefault="00743A28" w:rsidP="00A85CCB">
            <w:pPr>
              <w:spacing w:after="160" w:line="259" w:lineRule="auto"/>
              <w:jc w:val="left"/>
              <w:rPr>
                <w:rFonts w:ascii="Times New Roman" w:hAnsi="Times New Roman" w:cs="Times New Roman"/>
                <w:sz w:val="24"/>
                <w:szCs w:val="24"/>
              </w:rPr>
            </w:pPr>
          </w:p>
        </w:tc>
        <w:tc>
          <w:tcPr>
            <w:tcW w:w="3261" w:type="dxa"/>
            <w:vMerge/>
          </w:tcPr>
          <w:p w:rsidR="00743A28" w:rsidRPr="00743A28" w:rsidRDefault="00743A28" w:rsidP="00A85CCB">
            <w:pPr>
              <w:spacing w:after="160" w:line="259" w:lineRule="auto"/>
              <w:jc w:val="left"/>
              <w:rPr>
                <w:rFonts w:ascii="Times New Roman" w:hAnsi="Times New Roman" w:cs="Times New Roman"/>
                <w:sz w:val="24"/>
                <w:szCs w:val="24"/>
              </w:rPr>
            </w:pPr>
          </w:p>
        </w:tc>
        <w:tc>
          <w:tcPr>
            <w:tcW w:w="3857" w:type="dxa"/>
          </w:tcPr>
          <w:p w:rsidR="00743A28" w:rsidRPr="00743A28" w:rsidRDefault="00743A28" w:rsidP="00A85CCB">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UR-03-02. Definiranje osjetljivih podskupina/procesa/lokacija zbog utjecaja rizika povezanih s klimatskim promjenama</w:t>
            </w:r>
          </w:p>
        </w:tc>
        <w:tc>
          <w:tcPr>
            <w:tcW w:w="0" w:type="auto"/>
            <w:noWrap/>
          </w:tcPr>
          <w:p w:rsidR="00743A28" w:rsidRPr="00743A28" w:rsidRDefault="00743A28" w:rsidP="00A85CCB">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PR</w:t>
            </w:r>
          </w:p>
        </w:tc>
      </w:tr>
      <w:tr w:rsidR="00743A28" w:rsidRPr="00743A28" w:rsidTr="005F5371">
        <w:trPr>
          <w:trHeight w:val="20"/>
        </w:trPr>
        <w:tc>
          <w:tcPr>
            <w:tcW w:w="992" w:type="dxa"/>
            <w:vMerge/>
          </w:tcPr>
          <w:p w:rsidR="00743A28" w:rsidRPr="00743A28" w:rsidRDefault="00743A28" w:rsidP="00A85CCB">
            <w:pPr>
              <w:spacing w:after="160" w:line="259" w:lineRule="auto"/>
              <w:jc w:val="left"/>
              <w:rPr>
                <w:rFonts w:ascii="Times New Roman" w:hAnsi="Times New Roman" w:cs="Times New Roman"/>
                <w:sz w:val="24"/>
                <w:szCs w:val="24"/>
              </w:rPr>
            </w:pPr>
          </w:p>
        </w:tc>
        <w:tc>
          <w:tcPr>
            <w:tcW w:w="3261" w:type="dxa"/>
            <w:vMerge/>
          </w:tcPr>
          <w:p w:rsidR="00743A28" w:rsidRPr="00743A28" w:rsidRDefault="00743A28" w:rsidP="00A85CCB">
            <w:pPr>
              <w:spacing w:after="160" w:line="259" w:lineRule="auto"/>
              <w:jc w:val="left"/>
              <w:rPr>
                <w:rFonts w:ascii="Times New Roman" w:hAnsi="Times New Roman" w:cs="Times New Roman"/>
                <w:sz w:val="24"/>
                <w:szCs w:val="24"/>
              </w:rPr>
            </w:pPr>
          </w:p>
        </w:tc>
        <w:tc>
          <w:tcPr>
            <w:tcW w:w="3857" w:type="dxa"/>
          </w:tcPr>
          <w:p w:rsidR="00743A28" w:rsidRPr="00743A28" w:rsidRDefault="00743A28" w:rsidP="00A85CCB">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UR-03-03. Edukacija dionika izloženih specifičnom riziku</w:t>
            </w:r>
          </w:p>
        </w:tc>
        <w:tc>
          <w:tcPr>
            <w:tcW w:w="0" w:type="auto"/>
            <w:noWrap/>
          </w:tcPr>
          <w:p w:rsidR="00743A28" w:rsidRPr="00743A28" w:rsidRDefault="00743A28" w:rsidP="00A85CCB">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ED</w:t>
            </w:r>
          </w:p>
        </w:tc>
      </w:tr>
      <w:tr w:rsidR="00743A28" w:rsidRPr="00743A28" w:rsidTr="005F5371">
        <w:trPr>
          <w:trHeight w:val="20"/>
        </w:trPr>
        <w:tc>
          <w:tcPr>
            <w:tcW w:w="992" w:type="dxa"/>
            <w:vMerge/>
          </w:tcPr>
          <w:p w:rsidR="00743A28" w:rsidRPr="00743A28" w:rsidRDefault="00743A28" w:rsidP="00A85CCB">
            <w:pPr>
              <w:spacing w:after="160" w:line="259" w:lineRule="auto"/>
              <w:jc w:val="left"/>
              <w:rPr>
                <w:rFonts w:ascii="Times New Roman" w:hAnsi="Times New Roman" w:cs="Times New Roman"/>
                <w:sz w:val="24"/>
                <w:szCs w:val="24"/>
              </w:rPr>
            </w:pPr>
          </w:p>
        </w:tc>
        <w:tc>
          <w:tcPr>
            <w:tcW w:w="3261" w:type="dxa"/>
            <w:vMerge/>
          </w:tcPr>
          <w:p w:rsidR="00743A28" w:rsidRPr="00743A28" w:rsidRDefault="00743A28" w:rsidP="00A85CCB">
            <w:pPr>
              <w:spacing w:after="160" w:line="259" w:lineRule="auto"/>
              <w:jc w:val="left"/>
              <w:rPr>
                <w:rFonts w:ascii="Times New Roman" w:hAnsi="Times New Roman" w:cs="Times New Roman"/>
                <w:sz w:val="24"/>
                <w:szCs w:val="24"/>
              </w:rPr>
            </w:pPr>
          </w:p>
        </w:tc>
        <w:tc>
          <w:tcPr>
            <w:tcW w:w="3857" w:type="dxa"/>
          </w:tcPr>
          <w:p w:rsidR="00743A28" w:rsidRPr="00743A28" w:rsidRDefault="00743A28" w:rsidP="00A85CCB">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UR-03-04. Jačanje svijesti o događajima povezanima s klimatskim promjenama u lokalnoj zajednici</w:t>
            </w:r>
          </w:p>
        </w:tc>
        <w:tc>
          <w:tcPr>
            <w:tcW w:w="0" w:type="auto"/>
            <w:noWrap/>
          </w:tcPr>
          <w:p w:rsidR="00743A28" w:rsidRPr="00743A28" w:rsidRDefault="00743A28" w:rsidP="00A85CCB">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ED</w:t>
            </w:r>
          </w:p>
        </w:tc>
      </w:tr>
      <w:tr w:rsidR="00743A28" w:rsidRPr="00743A28" w:rsidTr="005F5371">
        <w:trPr>
          <w:trHeight w:val="20"/>
        </w:trPr>
        <w:tc>
          <w:tcPr>
            <w:tcW w:w="992" w:type="dxa"/>
            <w:vMerge/>
            <w:hideMark/>
          </w:tcPr>
          <w:p w:rsidR="00743A28" w:rsidRPr="00743A28" w:rsidRDefault="00743A28" w:rsidP="00A85CCB">
            <w:pPr>
              <w:spacing w:after="160" w:line="259" w:lineRule="auto"/>
              <w:jc w:val="left"/>
              <w:rPr>
                <w:rFonts w:ascii="Times New Roman" w:hAnsi="Times New Roman" w:cs="Times New Roman"/>
                <w:sz w:val="24"/>
                <w:szCs w:val="24"/>
              </w:rPr>
            </w:pPr>
          </w:p>
        </w:tc>
        <w:tc>
          <w:tcPr>
            <w:tcW w:w="3261" w:type="dxa"/>
            <w:vMerge/>
            <w:hideMark/>
          </w:tcPr>
          <w:p w:rsidR="00743A28" w:rsidRPr="00743A28" w:rsidRDefault="00743A28" w:rsidP="00A85CCB">
            <w:pPr>
              <w:spacing w:after="160" w:line="259" w:lineRule="auto"/>
              <w:jc w:val="left"/>
              <w:rPr>
                <w:rFonts w:ascii="Times New Roman" w:hAnsi="Times New Roman" w:cs="Times New Roman"/>
                <w:sz w:val="24"/>
                <w:szCs w:val="24"/>
              </w:rPr>
            </w:pPr>
          </w:p>
        </w:tc>
        <w:tc>
          <w:tcPr>
            <w:tcW w:w="3857" w:type="dxa"/>
            <w:hideMark/>
          </w:tcPr>
          <w:p w:rsidR="00743A28" w:rsidRPr="00743A28" w:rsidRDefault="00743A28" w:rsidP="00A85CCB">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UR-03-05. Imenovanje i osposobljavanje ključnih dionika u odgovoru vezanom za složene rizike povezane s klimatskim promjenama (</w:t>
            </w:r>
            <w:r w:rsidR="00CF508A">
              <w:rPr>
                <w:rFonts w:ascii="Times New Roman" w:hAnsi="Times New Roman" w:cs="Times New Roman"/>
                <w:sz w:val="24"/>
                <w:szCs w:val="24"/>
              </w:rPr>
              <w:t xml:space="preserve">npr. </w:t>
            </w:r>
            <w:r w:rsidRPr="00743A28">
              <w:rPr>
                <w:rFonts w:ascii="Times New Roman" w:hAnsi="Times New Roman" w:cs="Times New Roman"/>
                <w:sz w:val="24"/>
                <w:szCs w:val="24"/>
              </w:rPr>
              <w:t xml:space="preserve">plavljenje ili klizišta na područjima prethodno kontaminiranih </w:t>
            </w:r>
            <w:r w:rsidR="00CF508A">
              <w:rPr>
                <w:rFonts w:ascii="Times New Roman" w:hAnsi="Times New Roman" w:cs="Times New Roman"/>
                <w:sz w:val="24"/>
                <w:szCs w:val="24"/>
              </w:rPr>
              <w:t xml:space="preserve">i onečišćenih </w:t>
            </w:r>
            <w:r w:rsidRPr="00743A28">
              <w:rPr>
                <w:rFonts w:ascii="Times New Roman" w:hAnsi="Times New Roman" w:cs="Times New Roman"/>
                <w:sz w:val="24"/>
                <w:szCs w:val="24"/>
              </w:rPr>
              <w:t>točaka, kontaminacija područja zahvaćenih klimatskim ili meteorološkim katastrofama i dr.)</w:t>
            </w:r>
          </w:p>
        </w:tc>
        <w:tc>
          <w:tcPr>
            <w:tcW w:w="0" w:type="auto"/>
            <w:noWrap/>
            <w:hideMark/>
          </w:tcPr>
          <w:p w:rsidR="00743A28" w:rsidRPr="00743A28" w:rsidRDefault="00743A28" w:rsidP="00A85CCB">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ED</w:t>
            </w:r>
          </w:p>
        </w:tc>
      </w:tr>
      <w:tr w:rsidR="00743A28" w:rsidRPr="00743A28" w:rsidTr="005F5371">
        <w:trPr>
          <w:trHeight w:val="20"/>
        </w:trPr>
        <w:tc>
          <w:tcPr>
            <w:tcW w:w="992" w:type="dxa"/>
            <w:vMerge/>
          </w:tcPr>
          <w:p w:rsidR="00743A28" w:rsidRPr="00743A28" w:rsidRDefault="00743A28" w:rsidP="00A85CCB">
            <w:pPr>
              <w:spacing w:after="160" w:line="259" w:lineRule="auto"/>
              <w:jc w:val="left"/>
              <w:rPr>
                <w:rFonts w:ascii="Times New Roman" w:hAnsi="Times New Roman" w:cs="Times New Roman"/>
                <w:sz w:val="24"/>
                <w:szCs w:val="24"/>
              </w:rPr>
            </w:pPr>
          </w:p>
        </w:tc>
        <w:tc>
          <w:tcPr>
            <w:tcW w:w="3261" w:type="dxa"/>
            <w:vMerge/>
          </w:tcPr>
          <w:p w:rsidR="00743A28" w:rsidRPr="00743A28" w:rsidRDefault="00743A28" w:rsidP="00A85CCB">
            <w:pPr>
              <w:spacing w:after="160" w:line="259" w:lineRule="auto"/>
              <w:jc w:val="left"/>
              <w:rPr>
                <w:rFonts w:ascii="Times New Roman" w:hAnsi="Times New Roman" w:cs="Times New Roman"/>
                <w:sz w:val="24"/>
                <w:szCs w:val="24"/>
              </w:rPr>
            </w:pPr>
          </w:p>
        </w:tc>
        <w:tc>
          <w:tcPr>
            <w:tcW w:w="3857" w:type="dxa"/>
          </w:tcPr>
          <w:p w:rsidR="00743A28" w:rsidRPr="00743A28" w:rsidRDefault="00743A28" w:rsidP="00A85CCB">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UR-03-06. Osiguranje trajne pripravnosti ključnih dionika</w:t>
            </w:r>
          </w:p>
        </w:tc>
        <w:tc>
          <w:tcPr>
            <w:tcW w:w="0" w:type="auto"/>
            <w:noWrap/>
          </w:tcPr>
          <w:p w:rsidR="00743A28" w:rsidRPr="00743A28" w:rsidRDefault="00743A28" w:rsidP="00A85CCB">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ED</w:t>
            </w:r>
          </w:p>
        </w:tc>
      </w:tr>
      <w:tr w:rsidR="00743A28" w:rsidRPr="00743A28" w:rsidTr="005F5371">
        <w:trPr>
          <w:trHeight w:val="20"/>
        </w:trPr>
        <w:tc>
          <w:tcPr>
            <w:tcW w:w="992" w:type="dxa"/>
            <w:vMerge/>
          </w:tcPr>
          <w:p w:rsidR="00743A28" w:rsidRPr="00743A28" w:rsidRDefault="00743A28" w:rsidP="00A85CCB">
            <w:pPr>
              <w:spacing w:after="160" w:line="259" w:lineRule="auto"/>
              <w:jc w:val="left"/>
              <w:rPr>
                <w:rFonts w:ascii="Times New Roman" w:hAnsi="Times New Roman" w:cs="Times New Roman"/>
                <w:sz w:val="24"/>
                <w:szCs w:val="24"/>
              </w:rPr>
            </w:pPr>
          </w:p>
        </w:tc>
        <w:tc>
          <w:tcPr>
            <w:tcW w:w="3261" w:type="dxa"/>
            <w:vMerge/>
          </w:tcPr>
          <w:p w:rsidR="00743A28" w:rsidRPr="00743A28" w:rsidRDefault="00743A28" w:rsidP="00A85CCB">
            <w:pPr>
              <w:spacing w:after="160" w:line="259" w:lineRule="auto"/>
              <w:jc w:val="left"/>
              <w:rPr>
                <w:rFonts w:ascii="Times New Roman" w:hAnsi="Times New Roman" w:cs="Times New Roman"/>
                <w:sz w:val="24"/>
                <w:szCs w:val="24"/>
              </w:rPr>
            </w:pPr>
          </w:p>
        </w:tc>
        <w:tc>
          <w:tcPr>
            <w:tcW w:w="3857" w:type="dxa"/>
          </w:tcPr>
          <w:p w:rsidR="00743A28" w:rsidRPr="00743A28" w:rsidRDefault="00743A28" w:rsidP="00A85CCB">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 xml:space="preserve">UR-03-07. Uspostava sustava izdavanja zahtjeva, praćenja i </w:t>
            </w:r>
            <w:r w:rsidRPr="00743A28">
              <w:rPr>
                <w:rFonts w:ascii="Times New Roman" w:hAnsi="Times New Roman" w:cs="Times New Roman"/>
                <w:sz w:val="24"/>
                <w:szCs w:val="24"/>
              </w:rPr>
              <w:lastRenderedPageBreak/>
              <w:t>refundacije troškova laboratorijskih i ekspertnih analiza u svrhu procjene katastrofe, velike nesreće, izvanrednog stanja ili incidentnih/kriznih situacija povezanih s klimatskim promjenama</w:t>
            </w:r>
          </w:p>
        </w:tc>
        <w:tc>
          <w:tcPr>
            <w:tcW w:w="0" w:type="auto"/>
            <w:noWrap/>
          </w:tcPr>
          <w:p w:rsidR="00743A28" w:rsidRPr="00743A28" w:rsidRDefault="00743A28" w:rsidP="00A85CCB">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lastRenderedPageBreak/>
              <w:t>PR</w:t>
            </w:r>
          </w:p>
        </w:tc>
      </w:tr>
      <w:tr w:rsidR="00743A28" w:rsidRPr="00743A28" w:rsidTr="005F5371">
        <w:trPr>
          <w:trHeight w:val="20"/>
        </w:trPr>
        <w:tc>
          <w:tcPr>
            <w:tcW w:w="992" w:type="dxa"/>
            <w:vMerge w:val="restart"/>
          </w:tcPr>
          <w:p w:rsidR="00743A28" w:rsidRPr="00743A28" w:rsidRDefault="00743A28" w:rsidP="00A85CCB">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UR-04</w:t>
            </w:r>
          </w:p>
        </w:tc>
        <w:tc>
          <w:tcPr>
            <w:tcW w:w="3261" w:type="dxa"/>
            <w:vMerge w:val="restart"/>
          </w:tcPr>
          <w:p w:rsidR="00743A28" w:rsidRPr="00743A28" w:rsidRDefault="00743A28" w:rsidP="00A85CCB">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Izrada objedinjene i ujednačene međusektorske baze podataka prijetnji mjera, šteta i gubitaka</w:t>
            </w:r>
          </w:p>
        </w:tc>
        <w:tc>
          <w:tcPr>
            <w:tcW w:w="3857" w:type="dxa"/>
          </w:tcPr>
          <w:p w:rsidR="00743A28" w:rsidRPr="00743A28" w:rsidRDefault="00743A28" w:rsidP="00A85CCB">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UR-04-01. Uspostava integrirane baze podataka o prijetnjama povezanim s klimatskim promjenama</w:t>
            </w:r>
          </w:p>
        </w:tc>
        <w:tc>
          <w:tcPr>
            <w:tcW w:w="0" w:type="auto"/>
            <w:noWrap/>
          </w:tcPr>
          <w:p w:rsidR="00743A28" w:rsidRPr="00743A28" w:rsidRDefault="00743A28" w:rsidP="00A85CCB">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RE</w:t>
            </w:r>
          </w:p>
        </w:tc>
      </w:tr>
      <w:tr w:rsidR="00743A28" w:rsidRPr="00743A28" w:rsidTr="005F5371">
        <w:trPr>
          <w:trHeight w:val="20"/>
        </w:trPr>
        <w:tc>
          <w:tcPr>
            <w:tcW w:w="992" w:type="dxa"/>
            <w:vMerge/>
          </w:tcPr>
          <w:p w:rsidR="00743A28" w:rsidRPr="00743A28" w:rsidRDefault="00743A28" w:rsidP="00A85CCB">
            <w:pPr>
              <w:spacing w:after="160" w:line="259" w:lineRule="auto"/>
              <w:jc w:val="left"/>
              <w:rPr>
                <w:rFonts w:ascii="Times New Roman" w:hAnsi="Times New Roman" w:cs="Times New Roman"/>
                <w:sz w:val="24"/>
                <w:szCs w:val="24"/>
              </w:rPr>
            </w:pPr>
          </w:p>
        </w:tc>
        <w:tc>
          <w:tcPr>
            <w:tcW w:w="3261" w:type="dxa"/>
            <w:vMerge/>
          </w:tcPr>
          <w:p w:rsidR="00743A28" w:rsidRPr="00743A28" w:rsidRDefault="00743A28" w:rsidP="00A85CCB">
            <w:pPr>
              <w:spacing w:after="160" w:line="259" w:lineRule="auto"/>
              <w:jc w:val="left"/>
              <w:rPr>
                <w:rFonts w:ascii="Times New Roman" w:hAnsi="Times New Roman" w:cs="Times New Roman"/>
                <w:sz w:val="24"/>
                <w:szCs w:val="24"/>
              </w:rPr>
            </w:pPr>
          </w:p>
        </w:tc>
        <w:tc>
          <w:tcPr>
            <w:tcW w:w="3857" w:type="dxa"/>
          </w:tcPr>
          <w:p w:rsidR="00743A28" w:rsidRPr="00743A28" w:rsidRDefault="00743A28" w:rsidP="00A85CCB">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UR-04-02. Razvoj integrirane baze edukacije ključnih dionika</w:t>
            </w:r>
          </w:p>
        </w:tc>
        <w:tc>
          <w:tcPr>
            <w:tcW w:w="0" w:type="auto"/>
            <w:noWrap/>
          </w:tcPr>
          <w:p w:rsidR="00743A28" w:rsidRPr="00743A28" w:rsidRDefault="00743A28" w:rsidP="00A85CCB">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ED</w:t>
            </w:r>
          </w:p>
        </w:tc>
      </w:tr>
      <w:tr w:rsidR="00743A28" w:rsidRPr="00743A28" w:rsidTr="005F5371">
        <w:trPr>
          <w:trHeight w:val="20"/>
        </w:trPr>
        <w:tc>
          <w:tcPr>
            <w:tcW w:w="992" w:type="dxa"/>
            <w:vMerge/>
          </w:tcPr>
          <w:p w:rsidR="00743A28" w:rsidRPr="00743A28" w:rsidRDefault="00743A28" w:rsidP="00A85CCB">
            <w:pPr>
              <w:spacing w:after="160" w:line="259" w:lineRule="auto"/>
              <w:jc w:val="left"/>
              <w:rPr>
                <w:rFonts w:ascii="Times New Roman" w:hAnsi="Times New Roman" w:cs="Times New Roman"/>
                <w:sz w:val="24"/>
                <w:szCs w:val="24"/>
              </w:rPr>
            </w:pPr>
          </w:p>
        </w:tc>
        <w:tc>
          <w:tcPr>
            <w:tcW w:w="3261" w:type="dxa"/>
            <w:vMerge/>
          </w:tcPr>
          <w:p w:rsidR="00743A28" w:rsidRPr="00743A28" w:rsidRDefault="00743A28" w:rsidP="00A85CCB">
            <w:pPr>
              <w:spacing w:after="160" w:line="259" w:lineRule="auto"/>
              <w:jc w:val="left"/>
              <w:rPr>
                <w:rFonts w:ascii="Times New Roman" w:hAnsi="Times New Roman" w:cs="Times New Roman"/>
                <w:sz w:val="24"/>
                <w:szCs w:val="24"/>
              </w:rPr>
            </w:pPr>
          </w:p>
        </w:tc>
        <w:tc>
          <w:tcPr>
            <w:tcW w:w="3857" w:type="dxa"/>
          </w:tcPr>
          <w:p w:rsidR="00743A28" w:rsidRPr="00743A28" w:rsidRDefault="00743A28" w:rsidP="00A85CCB">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UR-04-03. Integracija rezultata zdravstveno ekoloških baza i društvenih baza podataka – broja požara raslinja i šumskih požara, područja poplava ili podizanja razine mora, stanja usjeva ili odrednica tla i drugih prijetnji na lokaciji katastrofe i velikih nesreća</w:t>
            </w:r>
          </w:p>
        </w:tc>
        <w:tc>
          <w:tcPr>
            <w:tcW w:w="0" w:type="auto"/>
            <w:noWrap/>
          </w:tcPr>
          <w:p w:rsidR="00743A28" w:rsidRPr="00743A28" w:rsidRDefault="00743A28" w:rsidP="00A85CCB">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RE</w:t>
            </w:r>
          </w:p>
        </w:tc>
      </w:tr>
      <w:tr w:rsidR="00743A28" w:rsidRPr="00743A28" w:rsidTr="005F5371">
        <w:trPr>
          <w:trHeight w:val="20"/>
        </w:trPr>
        <w:tc>
          <w:tcPr>
            <w:tcW w:w="992" w:type="dxa"/>
            <w:vMerge w:val="restart"/>
            <w:hideMark/>
          </w:tcPr>
          <w:p w:rsidR="00743A28" w:rsidRPr="00743A28" w:rsidRDefault="00743A28" w:rsidP="00A85CCB">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UR-05</w:t>
            </w:r>
          </w:p>
        </w:tc>
        <w:tc>
          <w:tcPr>
            <w:tcW w:w="3261" w:type="dxa"/>
            <w:vMerge w:val="restart"/>
            <w:hideMark/>
          </w:tcPr>
          <w:p w:rsidR="00743A28" w:rsidRPr="00743A28" w:rsidRDefault="00743A28" w:rsidP="00A85CCB">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Proširenje kapaciteta i modela za pokrića rizika povezanih s klimatskim promjenama i katastrofalnim štetama</w:t>
            </w:r>
          </w:p>
        </w:tc>
        <w:tc>
          <w:tcPr>
            <w:tcW w:w="3857" w:type="dxa"/>
            <w:hideMark/>
          </w:tcPr>
          <w:p w:rsidR="00743A28" w:rsidRPr="00743A28" w:rsidRDefault="00743A28" w:rsidP="00A85CCB">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UR-05-01. Multidisciplinarna analiza/izrada prijedloga unapr</w:t>
            </w:r>
            <w:r w:rsidR="00A85CCB">
              <w:rPr>
                <w:rFonts w:ascii="Times New Roman" w:hAnsi="Times New Roman" w:cs="Times New Roman"/>
                <w:sz w:val="24"/>
                <w:szCs w:val="24"/>
              </w:rPr>
              <w:t>j</w:t>
            </w:r>
            <w:r w:rsidRPr="00743A28">
              <w:rPr>
                <w:rFonts w:ascii="Times New Roman" w:hAnsi="Times New Roman" w:cs="Times New Roman"/>
                <w:sz w:val="24"/>
                <w:szCs w:val="24"/>
              </w:rPr>
              <w:t>eđenja zakonodavne regulative vezane za obvezne modele osiguranja u svrhu učinkovitijeg planiranja i održavanja objekata javne i privatne namjene ili procesa visokog rizika (poput onih unutar poljoprivrednog ili građevinskog sektora) zbog klimatskih promjena</w:t>
            </w:r>
          </w:p>
        </w:tc>
        <w:tc>
          <w:tcPr>
            <w:tcW w:w="0" w:type="auto"/>
            <w:noWrap/>
            <w:hideMark/>
          </w:tcPr>
          <w:p w:rsidR="00743A28" w:rsidRPr="00743A28" w:rsidRDefault="00743A28" w:rsidP="00A85CCB">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PR</w:t>
            </w:r>
          </w:p>
        </w:tc>
      </w:tr>
      <w:tr w:rsidR="00743A28" w:rsidRPr="00743A28" w:rsidTr="005F5371">
        <w:trPr>
          <w:trHeight w:val="20"/>
        </w:trPr>
        <w:tc>
          <w:tcPr>
            <w:tcW w:w="992" w:type="dxa"/>
            <w:vMerge/>
          </w:tcPr>
          <w:p w:rsidR="00743A28" w:rsidRPr="00743A28" w:rsidRDefault="00743A28" w:rsidP="00A85CCB">
            <w:pPr>
              <w:spacing w:after="160" w:line="259" w:lineRule="auto"/>
              <w:jc w:val="left"/>
              <w:rPr>
                <w:rFonts w:ascii="Times New Roman" w:hAnsi="Times New Roman" w:cs="Times New Roman"/>
                <w:sz w:val="24"/>
                <w:szCs w:val="24"/>
              </w:rPr>
            </w:pPr>
          </w:p>
        </w:tc>
        <w:tc>
          <w:tcPr>
            <w:tcW w:w="3261" w:type="dxa"/>
            <w:vMerge/>
          </w:tcPr>
          <w:p w:rsidR="00743A28" w:rsidRPr="00743A28" w:rsidRDefault="00743A28" w:rsidP="00A85CCB">
            <w:pPr>
              <w:spacing w:after="160" w:line="259" w:lineRule="auto"/>
              <w:jc w:val="left"/>
              <w:rPr>
                <w:rFonts w:ascii="Times New Roman" w:hAnsi="Times New Roman" w:cs="Times New Roman"/>
                <w:sz w:val="24"/>
                <w:szCs w:val="24"/>
              </w:rPr>
            </w:pPr>
          </w:p>
        </w:tc>
        <w:tc>
          <w:tcPr>
            <w:tcW w:w="3857" w:type="dxa"/>
          </w:tcPr>
          <w:p w:rsidR="00743A28" w:rsidRPr="00743A28" w:rsidRDefault="00743A28" w:rsidP="00A85CCB">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UR-05-02. Proširenje vrsta usluga i osiguravajućih modela</w:t>
            </w:r>
          </w:p>
        </w:tc>
        <w:tc>
          <w:tcPr>
            <w:tcW w:w="0" w:type="auto"/>
            <w:noWrap/>
          </w:tcPr>
          <w:p w:rsidR="00743A28" w:rsidRPr="00743A28" w:rsidRDefault="00743A28" w:rsidP="00A85CCB">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PR</w:t>
            </w:r>
          </w:p>
        </w:tc>
      </w:tr>
      <w:tr w:rsidR="00743A28" w:rsidRPr="00743A28" w:rsidTr="005F5371">
        <w:trPr>
          <w:trHeight w:val="20"/>
        </w:trPr>
        <w:tc>
          <w:tcPr>
            <w:tcW w:w="992" w:type="dxa"/>
            <w:vMerge/>
          </w:tcPr>
          <w:p w:rsidR="00743A28" w:rsidRPr="00743A28" w:rsidRDefault="00743A28" w:rsidP="00A85CCB">
            <w:pPr>
              <w:spacing w:after="160" w:line="259" w:lineRule="auto"/>
              <w:jc w:val="left"/>
              <w:rPr>
                <w:rFonts w:ascii="Times New Roman" w:hAnsi="Times New Roman" w:cs="Times New Roman"/>
                <w:sz w:val="24"/>
                <w:szCs w:val="24"/>
              </w:rPr>
            </w:pPr>
          </w:p>
        </w:tc>
        <w:tc>
          <w:tcPr>
            <w:tcW w:w="3261" w:type="dxa"/>
            <w:vMerge/>
          </w:tcPr>
          <w:p w:rsidR="00743A28" w:rsidRPr="00743A28" w:rsidRDefault="00743A28" w:rsidP="00A85CCB">
            <w:pPr>
              <w:spacing w:after="160" w:line="259" w:lineRule="auto"/>
              <w:jc w:val="left"/>
              <w:rPr>
                <w:rFonts w:ascii="Times New Roman" w:hAnsi="Times New Roman" w:cs="Times New Roman"/>
                <w:sz w:val="24"/>
                <w:szCs w:val="24"/>
              </w:rPr>
            </w:pPr>
          </w:p>
        </w:tc>
        <w:tc>
          <w:tcPr>
            <w:tcW w:w="3857" w:type="dxa"/>
          </w:tcPr>
          <w:p w:rsidR="00743A28" w:rsidRPr="00743A28" w:rsidRDefault="00743A28" w:rsidP="00A85CCB">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UR-05-03. Osvještavanje javnosti i promocija korištenja različitih modela osiguranja</w:t>
            </w:r>
          </w:p>
        </w:tc>
        <w:tc>
          <w:tcPr>
            <w:tcW w:w="0" w:type="auto"/>
            <w:noWrap/>
          </w:tcPr>
          <w:p w:rsidR="00743A28" w:rsidRPr="00743A28" w:rsidRDefault="00743A28" w:rsidP="00A85CCB">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PR</w:t>
            </w:r>
          </w:p>
        </w:tc>
      </w:tr>
    </w:tbl>
    <w:p w:rsidR="00743A28" w:rsidRPr="00743A28" w:rsidRDefault="00743A28" w:rsidP="00743A28">
      <w:pPr>
        <w:rPr>
          <w:rFonts w:ascii="Times New Roman" w:hAnsi="Times New Roman" w:cs="Times New Roman"/>
          <w:i/>
          <w:iCs/>
          <w:sz w:val="24"/>
          <w:szCs w:val="24"/>
        </w:rPr>
      </w:pPr>
    </w:p>
    <w:p w:rsidR="00743A28" w:rsidRPr="00743A28" w:rsidRDefault="00743A28" w:rsidP="00743A28">
      <w:pPr>
        <w:rPr>
          <w:rFonts w:ascii="Times New Roman" w:hAnsi="Times New Roman" w:cs="Times New Roman"/>
          <w:iCs/>
          <w:sz w:val="24"/>
          <w:szCs w:val="24"/>
        </w:rPr>
      </w:pPr>
    </w:p>
    <w:p w:rsidR="008616F2" w:rsidRDefault="008616F2" w:rsidP="00347E25">
      <w:pPr>
        <w:spacing w:after="0"/>
        <w:rPr>
          <w:rFonts w:ascii="Times New Roman" w:hAnsi="Times New Roman" w:cs="Times New Roman"/>
          <w:iCs/>
          <w:sz w:val="24"/>
          <w:szCs w:val="24"/>
        </w:rPr>
      </w:pPr>
    </w:p>
    <w:p w:rsidR="008616F2" w:rsidRDefault="008616F2" w:rsidP="00347E25">
      <w:pPr>
        <w:spacing w:after="0"/>
        <w:rPr>
          <w:rFonts w:ascii="Times New Roman" w:hAnsi="Times New Roman" w:cs="Times New Roman"/>
          <w:iCs/>
          <w:sz w:val="24"/>
          <w:szCs w:val="24"/>
        </w:rPr>
      </w:pPr>
    </w:p>
    <w:p w:rsidR="008616F2" w:rsidRDefault="008616F2" w:rsidP="00347E25">
      <w:pPr>
        <w:spacing w:after="0"/>
        <w:rPr>
          <w:rFonts w:ascii="Times New Roman" w:hAnsi="Times New Roman" w:cs="Times New Roman"/>
          <w:iCs/>
          <w:sz w:val="24"/>
          <w:szCs w:val="24"/>
        </w:rPr>
      </w:pPr>
    </w:p>
    <w:p w:rsidR="008616F2" w:rsidRDefault="008616F2" w:rsidP="00347E25">
      <w:pPr>
        <w:spacing w:after="0"/>
        <w:rPr>
          <w:rFonts w:ascii="Times New Roman" w:hAnsi="Times New Roman" w:cs="Times New Roman"/>
          <w:iCs/>
          <w:sz w:val="24"/>
          <w:szCs w:val="24"/>
        </w:rPr>
      </w:pPr>
    </w:p>
    <w:p w:rsidR="00743A28" w:rsidRPr="00743A28" w:rsidRDefault="00743A28" w:rsidP="008616F2">
      <w:pPr>
        <w:rPr>
          <w:rFonts w:ascii="Times New Roman" w:hAnsi="Times New Roman" w:cs="Times New Roman"/>
          <w:iCs/>
          <w:sz w:val="24"/>
          <w:szCs w:val="24"/>
        </w:rPr>
      </w:pPr>
      <w:r w:rsidRPr="00743A28">
        <w:rPr>
          <w:rFonts w:ascii="Times New Roman" w:hAnsi="Times New Roman" w:cs="Times New Roman"/>
          <w:iCs/>
          <w:sz w:val="24"/>
          <w:szCs w:val="24"/>
        </w:rPr>
        <w:lastRenderedPageBreak/>
        <w:t xml:space="preserve">Tablica </w:t>
      </w:r>
      <w:r w:rsidR="004B03A2">
        <w:rPr>
          <w:rFonts w:ascii="Times New Roman" w:hAnsi="Times New Roman" w:cs="Times New Roman"/>
          <w:iCs/>
          <w:sz w:val="24"/>
          <w:szCs w:val="24"/>
        </w:rPr>
        <w:t>6</w:t>
      </w:r>
      <w:r w:rsidRPr="00743A28">
        <w:rPr>
          <w:rFonts w:ascii="Times New Roman" w:hAnsi="Times New Roman" w:cs="Times New Roman"/>
          <w:iCs/>
          <w:sz w:val="24"/>
          <w:szCs w:val="24"/>
        </w:rPr>
        <w:noBreakHyphen/>
      </w:r>
      <w:r w:rsidR="004B03A2">
        <w:rPr>
          <w:rFonts w:ascii="Times New Roman" w:hAnsi="Times New Roman" w:cs="Times New Roman"/>
          <w:iCs/>
          <w:sz w:val="24"/>
          <w:szCs w:val="24"/>
        </w:rPr>
        <w:t>12</w:t>
      </w:r>
      <w:r w:rsidRPr="00743A28">
        <w:rPr>
          <w:rFonts w:ascii="Times New Roman" w:hAnsi="Times New Roman" w:cs="Times New Roman"/>
          <w:iCs/>
          <w:sz w:val="24"/>
          <w:szCs w:val="24"/>
        </w:rPr>
        <w:t xml:space="preserve">: Prioritet 4. – 3 Mjere </w:t>
      </w:r>
      <w:r w:rsidRPr="00743A28">
        <w:rPr>
          <w:rFonts w:ascii="Times New Roman" w:hAnsi="Times New Roman" w:cs="Times New Roman"/>
          <w:iCs/>
          <w:sz w:val="24"/>
          <w:szCs w:val="24"/>
          <w:u w:val="single"/>
        </w:rPr>
        <w:t>srednje</w:t>
      </w:r>
      <w:r w:rsidRPr="00743A28">
        <w:rPr>
          <w:rFonts w:ascii="Times New Roman" w:hAnsi="Times New Roman" w:cs="Times New Roman"/>
          <w:iCs/>
          <w:sz w:val="24"/>
          <w:szCs w:val="24"/>
        </w:rPr>
        <w:t xml:space="preserve"> važnosti</w:t>
      </w:r>
    </w:p>
    <w:tbl>
      <w:tblPr>
        <w:tblStyle w:val="Reetkatablice"/>
        <w:tblW w:w="5000" w:type="pct"/>
        <w:tblLook w:val="04A0" w:firstRow="1" w:lastRow="0" w:firstColumn="1" w:lastColumn="0" w:noHBand="0" w:noVBand="1"/>
      </w:tblPr>
      <w:tblGrid>
        <w:gridCol w:w="949"/>
        <w:gridCol w:w="3442"/>
        <w:gridCol w:w="3856"/>
        <w:gridCol w:w="763"/>
      </w:tblGrid>
      <w:tr w:rsidR="00743A28" w:rsidRPr="00743A28" w:rsidTr="005F5371">
        <w:trPr>
          <w:tblHeader/>
        </w:trPr>
        <w:tc>
          <w:tcPr>
            <w:tcW w:w="527" w:type="pct"/>
            <w:shd w:val="clear" w:color="auto" w:fill="D9D9D9" w:themeFill="background1" w:themeFillShade="D9"/>
          </w:tcPr>
          <w:p w:rsidR="00743A28" w:rsidRPr="00743A28" w:rsidRDefault="00743A28" w:rsidP="00A85CCB">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Oznaka mjere</w:t>
            </w:r>
          </w:p>
        </w:tc>
        <w:tc>
          <w:tcPr>
            <w:tcW w:w="1910" w:type="pct"/>
            <w:shd w:val="clear" w:color="auto" w:fill="D9D9D9" w:themeFill="background1" w:themeFillShade="D9"/>
          </w:tcPr>
          <w:p w:rsidR="00743A28" w:rsidRPr="00743A28" w:rsidRDefault="00743A28" w:rsidP="00A85CCB">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Naziv mjere</w:t>
            </w:r>
          </w:p>
        </w:tc>
        <w:tc>
          <w:tcPr>
            <w:tcW w:w="2140" w:type="pct"/>
            <w:shd w:val="clear" w:color="auto" w:fill="D9D9D9" w:themeFill="background1" w:themeFillShade="D9"/>
          </w:tcPr>
          <w:p w:rsidR="00743A28" w:rsidRPr="00743A28" w:rsidRDefault="00743A28" w:rsidP="00A85CCB">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Oznaka i naziv aktivnosti</w:t>
            </w:r>
          </w:p>
        </w:tc>
        <w:tc>
          <w:tcPr>
            <w:tcW w:w="423" w:type="pct"/>
            <w:shd w:val="clear" w:color="auto" w:fill="D9D9D9" w:themeFill="background1" w:themeFillShade="D9"/>
            <w:noWrap/>
          </w:tcPr>
          <w:p w:rsidR="00743A28" w:rsidRPr="00743A28" w:rsidRDefault="00743A28" w:rsidP="00A85CCB">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Vrsta</w:t>
            </w:r>
          </w:p>
          <w:p w:rsidR="00743A28" w:rsidRPr="00743A28" w:rsidRDefault="00743A28" w:rsidP="00A85CCB">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mjere</w:t>
            </w:r>
          </w:p>
        </w:tc>
      </w:tr>
      <w:tr w:rsidR="00743A28" w:rsidRPr="00743A28" w:rsidTr="005F5371">
        <w:tc>
          <w:tcPr>
            <w:tcW w:w="527" w:type="pct"/>
            <w:vMerge w:val="restart"/>
            <w:hideMark/>
          </w:tcPr>
          <w:p w:rsidR="00743A28" w:rsidRPr="00743A28" w:rsidRDefault="00743A28" w:rsidP="00A85CCB">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ZD-07</w:t>
            </w:r>
          </w:p>
        </w:tc>
        <w:tc>
          <w:tcPr>
            <w:tcW w:w="1910" w:type="pct"/>
            <w:vMerge w:val="restart"/>
            <w:hideMark/>
          </w:tcPr>
          <w:p w:rsidR="00743A28" w:rsidRPr="00743A28" w:rsidRDefault="00743A28" w:rsidP="00A85CCB">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 xml:space="preserve">Jačanje sustava praćenja </w:t>
            </w:r>
            <w:proofErr w:type="spellStart"/>
            <w:r w:rsidRPr="00743A28">
              <w:rPr>
                <w:rFonts w:ascii="Times New Roman" w:hAnsi="Times New Roman" w:cs="Times New Roman"/>
                <w:sz w:val="24"/>
                <w:szCs w:val="24"/>
              </w:rPr>
              <w:t>alergenih</w:t>
            </w:r>
            <w:proofErr w:type="spellEnd"/>
            <w:r w:rsidRPr="00743A28">
              <w:rPr>
                <w:rFonts w:ascii="Times New Roman" w:hAnsi="Times New Roman" w:cs="Times New Roman"/>
                <w:sz w:val="24"/>
                <w:szCs w:val="24"/>
              </w:rPr>
              <w:t xml:space="preserve"> vrsta</w:t>
            </w:r>
          </w:p>
        </w:tc>
        <w:tc>
          <w:tcPr>
            <w:tcW w:w="2140" w:type="pct"/>
            <w:hideMark/>
          </w:tcPr>
          <w:p w:rsidR="00743A28" w:rsidRPr="00743A28" w:rsidRDefault="00743A28" w:rsidP="00A85CCB">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 xml:space="preserve">ZD-07-01. Izmjene zakonodavnih odredbi i plana upravljanja sadnje </w:t>
            </w:r>
            <w:proofErr w:type="spellStart"/>
            <w:r w:rsidRPr="00743A28">
              <w:rPr>
                <w:rFonts w:ascii="Times New Roman" w:hAnsi="Times New Roman" w:cs="Times New Roman"/>
                <w:sz w:val="24"/>
                <w:szCs w:val="24"/>
              </w:rPr>
              <w:t>nealergenih</w:t>
            </w:r>
            <w:proofErr w:type="spellEnd"/>
            <w:r w:rsidRPr="00743A28">
              <w:rPr>
                <w:rFonts w:ascii="Times New Roman" w:hAnsi="Times New Roman" w:cs="Times New Roman"/>
                <w:sz w:val="24"/>
                <w:szCs w:val="24"/>
              </w:rPr>
              <w:t xml:space="preserve"> biljnih vrsta na javnim površinama u svrhu sprječavanja i kontrole širenja </w:t>
            </w:r>
            <w:proofErr w:type="spellStart"/>
            <w:r w:rsidRPr="00743A28">
              <w:rPr>
                <w:rFonts w:ascii="Times New Roman" w:hAnsi="Times New Roman" w:cs="Times New Roman"/>
                <w:sz w:val="24"/>
                <w:szCs w:val="24"/>
              </w:rPr>
              <w:t>aeroalergenih</w:t>
            </w:r>
            <w:proofErr w:type="spellEnd"/>
            <w:r w:rsidRPr="00743A28">
              <w:rPr>
                <w:rFonts w:ascii="Times New Roman" w:hAnsi="Times New Roman" w:cs="Times New Roman"/>
                <w:sz w:val="24"/>
                <w:szCs w:val="24"/>
              </w:rPr>
              <w:t xml:space="preserve"> vrsta</w:t>
            </w:r>
          </w:p>
        </w:tc>
        <w:tc>
          <w:tcPr>
            <w:tcW w:w="423" w:type="pct"/>
            <w:noWrap/>
            <w:hideMark/>
          </w:tcPr>
          <w:p w:rsidR="00743A28" w:rsidRPr="00743A28" w:rsidRDefault="00743A28" w:rsidP="00A85CCB">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PR</w:t>
            </w:r>
          </w:p>
        </w:tc>
      </w:tr>
      <w:tr w:rsidR="00743A28" w:rsidRPr="00743A28" w:rsidTr="005F5371">
        <w:tc>
          <w:tcPr>
            <w:tcW w:w="527" w:type="pct"/>
            <w:vMerge/>
          </w:tcPr>
          <w:p w:rsidR="00743A28" w:rsidRPr="00743A28" w:rsidRDefault="00743A28" w:rsidP="00A85CCB">
            <w:pPr>
              <w:spacing w:after="160" w:line="259" w:lineRule="auto"/>
              <w:jc w:val="left"/>
              <w:rPr>
                <w:rFonts w:ascii="Times New Roman" w:hAnsi="Times New Roman" w:cs="Times New Roman"/>
                <w:sz w:val="24"/>
                <w:szCs w:val="24"/>
              </w:rPr>
            </w:pPr>
          </w:p>
        </w:tc>
        <w:tc>
          <w:tcPr>
            <w:tcW w:w="1910" w:type="pct"/>
            <w:vMerge/>
          </w:tcPr>
          <w:p w:rsidR="00743A28" w:rsidRPr="00743A28" w:rsidRDefault="00743A28" w:rsidP="00A85CCB">
            <w:pPr>
              <w:spacing w:after="160" w:line="259" w:lineRule="auto"/>
              <w:jc w:val="left"/>
              <w:rPr>
                <w:rFonts w:ascii="Times New Roman" w:hAnsi="Times New Roman" w:cs="Times New Roman"/>
                <w:sz w:val="24"/>
                <w:szCs w:val="24"/>
              </w:rPr>
            </w:pPr>
          </w:p>
        </w:tc>
        <w:tc>
          <w:tcPr>
            <w:tcW w:w="2140" w:type="pct"/>
          </w:tcPr>
          <w:p w:rsidR="00743A28" w:rsidRPr="00743A28" w:rsidRDefault="00743A28" w:rsidP="00A85CCB">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ZD-07-02.</w:t>
            </w:r>
            <w:r w:rsidR="00F640C5">
              <w:rPr>
                <w:rFonts w:ascii="Times New Roman" w:hAnsi="Times New Roman" w:cs="Times New Roman"/>
                <w:sz w:val="24"/>
                <w:szCs w:val="24"/>
              </w:rPr>
              <w:t xml:space="preserve"> </w:t>
            </w:r>
            <w:r w:rsidRPr="00743A28">
              <w:rPr>
                <w:rFonts w:ascii="Times New Roman" w:hAnsi="Times New Roman" w:cs="Times New Roman"/>
                <w:sz w:val="24"/>
                <w:szCs w:val="24"/>
              </w:rPr>
              <w:t xml:space="preserve">Uspostava zakonodavno obveznog praćenja peludi </w:t>
            </w:r>
            <w:proofErr w:type="spellStart"/>
            <w:r w:rsidRPr="00743A28">
              <w:rPr>
                <w:rFonts w:ascii="Times New Roman" w:hAnsi="Times New Roman" w:cs="Times New Roman"/>
                <w:sz w:val="24"/>
                <w:szCs w:val="24"/>
              </w:rPr>
              <w:t>alergenih</w:t>
            </w:r>
            <w:proofErr w:type="spellEnd"/>
            <w:r w:rsidRPr="00743A28">
              <w:rPr>
                <w:rFonts w:ascii="Times New Roman" w:hAnsi="Times New Roman" w:cs="Times New Roman"/>
                <w:sz w:val="24"/>
                <w:szCs w:val="24"/>
              </w:rPr>
              <w:t xml:space="preserve"> vrsta unutar mreže zavoda za javno zdravstvo, razvoj alata za procjenu vremensko-prostornog širenja i pojavnosti novih vrsta i utjecaja alergene peludi na indikatore kvalitete vanjskog zraka i indikatore unutar zdravstvenog sustava</w:t>
            </w:r>
          </w:p>
        </w:tc>
        <w:tc>
          <w:tcPr>
            <w:tcW w:w="423" w:type="pct"/>
            <w:noWrap/>
          </w:tcPr>
          <w:p w:rsidR="00743A28" w:rsidRPr="00743A28" w:rsidRDefault="00743A28" w:rsidP="00A85CCB">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PR</w:t>
            </w:r>
          </w:p>
        </w:tc>
      </w:tr>
      <w:tr w:rsidR="00743A28" w:rsidRPr="00743A28" w:rsidTr="005F5371">
        <w:tc>
          <w:tcPr>
            <w:tcW w:w="527" w:type="pct"/>
            <w:vMerge/>
          </w:tcPr>
          <w:p w:rsidR="00743A28" w:rsidRPr="00743A28" w:rsidRDefault="00743A28" w:rsidP="00A85CCB">
            <w:pPr>
              <w:spacing w:after="160" w:line="259" w:lineRule="auto"/>
              <w:jc w:val="left"/>
              <w:rPr>
                <w:rFonts w:ascii="Times New Roman" w:hAnsi="Times New Roman" w:cs="Times New Roman"/>
                <w:sz w:val="24"/>
                <w:szCs w:val="24"/>
              </w:rPr>
            </w:pPr>
          </w:p>
        </w:tc>
        <w:tc>
          <w:tcPr>
            <w:tcW w:w="1910" w:type="pct"/>
            <w:vMerge/>
          </w:tcPr>
          <w:p w:rsidR="00743A28" w:rsidRPr="00743A28" w:rsidRDefault="00743A28" w:rsidP="00A85CCB">
            <w:pPr>
              <w:spacing w:after="160" w:line="259" w:lineRule="auto"/>
              <w:jc w:val="left"/>
              <w:rPr>
                <w:rFonts w:ascii="Times New Roman" w:hAnsi="Times New Roman" w:cs="Times New Roman"/>
                <w:sz w:val="24"/>
                <w:szCs w:val="24"/>
              </w:rPr>
            </w:pPr>
          </w:p>
        </w:tc>
        <w:tc>
          <w:tcPr>
            <w:tcW w:w="2140" w:type="pct"/>
          </w:tcPr>
          <w:p w:rsidR="00743A28" w:rsidRPr="00743A28" w:rsidRDefault="00743A28" w:rsidP="00A85CCB">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 xml:space="preserve">ZD-07-03. </w:t>
            </w:r>
            <w:r w:rsidR="00F640C5">
              <w:rPr>
                <w:rFonts w:ascii="Times New Roman" w:hAnsi="Times New Roman" w:cs="Times New Roman"/>
                <w:sz w:val="24"/>
                <w:szCs w:val="24"/>
              </w:rPr>
              <w:t>M</w:t>
            </w:r>
            <w:r w:rsidRPr="00743A28">
              <w:rPr>
                <w:rFonts w:ascii="Times New Roman" w:hAnsi="Times New Roman" w:cs="Times New Roman"/>
                <w:sz w:val="24"/>
                <w:szCs w:val="24"/>
              </w:rPr>
              <w:t xml:space="preserve">ultidisciplinarno planiranje sadnje </w:t>
            </w:r>
            <w:proofErr w:type="spellStart"/>
            <w:r w:rsidRPr="00743A28">
              <w:rPr>
                <w:rFonts w:ascii="Times New Roman" w:hAnsi="Times New Roman" w:cs="Times New Roman"/>
                <w:sz w:val="24"/>
                <w:szCs w:val="24"/>
              </w:rPr>
              <w:t>nealergenih</w:t>
            </w:r>
            <w:proofErr w:type="spellEnd"/>
            <w:r w:rsidRPr="00743A28">
              <w:rPr>
                <w:rFonts w:ascii="Times New Roman" w:hAnsi="Times New Roman" w:cs="Times New Roman"/>
                <w:sz w:val="24"/>
                <w:szCs w:val="24"/>
              </w:rPr>
              <w:t xml:space="preserve"> vrsta na razini JLP(R)S-a</w:t>
            </w:r>
          </w:p>
        </w:tc>
        <w:tc>
          <w:tcPr>
            <w:tcW w:w="423" w:type="pct"/>
            <w:noWrap/>
          </w:tcPr>
          <w:p w:rsidR="00743A28" w:rsidRPr="00743A28" w:rsidRDefault="00743A28" w:rsidP="00A85CCB">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PR</w:t>
            </w:r>
          </w:p>
        </w:tc>
      </w:tr>
      <w:tr w:rsidR="00743A28" w:rsidRPr="00743A28" w:rsidTr="005F5371">
        <w:tc>
          <w:tcPr>
            <w:tcW w:w="527" w:type="pct"/>
            <w:vMerge/>
          </w:tcPr>
          <w:p w:rsidR="00743A28" w:rsidRPr="00743A28" w:rsidRDefault="00743A28" w:rsidP="00A85CCB">
            <w:pPr>
              <w:spacing w:after="160" w:line="259" w:lineRule="auto"/>
              <w:jc w:val="left"/>
              <w:rPr>
                <w:rFonts w:ascii="Times New Roman" w:hAnsi="Times New Roman" w:cs="Times New Roman"/>
                <w:sz w:val="24"/>
                <w:szCs w:val="24"/>
              </w:rPr>
            </w:pPr>
          </w:p>
        </w:tc>
        <w:tc>
          <w:tcPr>
            <w:tcW w:w="1910" w:type="pct"/>
            <w:vMerge/>
          </w:tcPr>
          <w:p w:rsidR="00743A28" w:rsidRPr="00743A28" w:rsidRDefault="00743A28" w:rsidP="00A85CCB">
            <w:pPr>
              <w:spacing w:after="160" w:line="259" w:lineRule="auto"/>
              <w:jc w:val="left"/>
              <w:rPr>
                <w:rFonts w:ascii="Times New Roman" w:hAnsi="Times New Roman" w:cs="Times New Roman"/>
                <w:sz w:val="24"/>
                <w:szCs w:val="24"/>
              </w:rPr>
            </w:pPr>
          </w:p>
        </w:tc>
        <w:tc>
          <w:tcPr>
            <w:tcW w:w="2140" w:type="pct"/>
          </w:tcPr>
          <w:p w:rsidR="00743A28" w:rsidRPr="00743A28" w:rsidRDefault="00743A28" w:rsidP="00A85CCB">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 xml:space="preserve">ZD-07-04. Planiranje akcija osvještavanja javnosti i jačanja kapaciteta struke u zdravstvenom i ostalih sektorima (komunalno upravljanje, prostorno planiranje i dr.) na temelju rezultata praćenja i modeliranja kretanja </w:t>
            </w:r>
            <w:proofErr w:type="spellStart"/>
            <w:r w:rsidRPr="00743A28">
              <w:rPr>
                <w:rFonts w:ascii="Times New Roman" w:hAnsi="Times New Roman" w:cs="Times New Roman"/>
                <w:sz w:val="24"/>
                <w:szCs w:val="24"/>
              </w:rPr>
              <w:t>aeroalergena</w:t>
            </w:r>
            <w:proofErr w:type="spellEnd"/>
          </w:p>
        </w:tc>
        <w:tc>
          <w:tcPr>
            <w:tcW w:w="423" w:type="pct"/>
            <w:noWrap/>
          </w:tcPr>
          <w:p w:rsidR="00743A28" w:rsidRPr="00743A28" w:rsidRDefault="00743A28" w:rsidP="00A85CCB">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PR</w:t>
            </w:r>
          </w:p>
        </w:tc>
      </w:tr>
    </w:tbl>
    <w:p w:rsidR="00743A28" w:rsidRPr="00743A28" w:rsidRDefault="00743A28" w:rsidP="00743A28">
      <w:pPr>
        <w:rPr>
          <w:rFonts w:ascii="Times New Roman" w:hAnsi="Times New Roman" w:cs="Times New Roman"/>
          <w:sz w:val="24"/>
          <w:szCs w:val="24"/>
        </w:rPr>
      </w:pPr>
    </w:p>
    <w:p w:rsidR="00743A28" w:rsidRPr="00743A28" w:rsidRDefault="00743A28" w:rsidP="00743A28">
      <w:pPr>
        <w:rPr>
          <w:rFonts w:ascii="Times New Roman" w:hAnsi="Times New Roman" w:cs="Times New Roman"/>
          <w:b/>
          <w:bCs/>
          <w:iCs/>
          <w:sz w:val="24"/>
          <w:szCs w:val="24"/>
        </w:rPr>
      </w:pPr>
      <w:r w:rsidRPr="00743A28">
        <w:rPr>
          <w:rFonts w:ascii="Times New Roman" w:hAnsi="Times New Roman" w:cs="Times New Roman"/>
          <w:b/>
          <w:sz w:val="24"/>
          <w:szCs w:val="24"/>
        </w:rPr>
        <w:t xml:space="preserve">Prioritet 5. </w:t>
      </w:r>
      <w:r w:rsidRPr="00743A28">
        <w:rPr>
          <w:rFonts w:ascii="Times New Roman" w:hAnsi="Times New Roman" w:cs="Times New Roman"/>
          <w:b/>
          <w:sz w:val="24"/>
          <w:szCs w:val="24"/>
        </w:rPr>
        <w:tab/>
      </w:r>
      <w:r w:rsidRPr="00743A28">
        <w:rPr>
          <w:rFonts w:ascii="Times New Roman" w:hAnsi="Times New Roman" w:cs="Times New Roman"/>
          <w:b/>
          <w:bCs/>
          <w:iCs/>
          <w:sz w:val="24"/>
          <w:szCs w:val="24"/>
        </w:rPr>
        <w:t>Osiguranje kontinuiteta istraživačkih aktivnosti</w:t>
      </w:r>
    </w:p>
    <w:p w:rsidR="00743A28" w:rsidRPr="00743A28" w:rsidRDefault="00743A28" w:rsidP="00743A28">
      <w:pPr>
        <w:rPr>
          <w:rFonts w:ascii="Times New Roman" w:hAnsi="Times New Roman" w:cs="Times New Roman"/>
          <w:sz w:val="24"/>
          <w:szCs w:val="24"/>
        </w:rPr>
      </w:pPr>
      <w:r w:rsidRPr="00743A28">
        <w:rPr>
          <w:rFonts w:ascii="Times New Roman" w:hAnsi="Times New Roman" w:cs="Times New Roman"/>
          <w:sz w:val="24"/>
          <w:szCs w:val="24"/>
        </w:rPr>
        <w:t xml:space="preserve">Glavnu prepreku uspješnoj prilagodbi klimatskim promjenama predstavlja upravo nedostatak znanja za planiranje mjera prilagodbe u svim sektorima. Ključna potpora u pristupanju problematici smanjenja ranjivosti na klimatske promjene odnosi se na izgradnju baze znanja i kapaciteta za promatranje i obradu podataka, mehanizama razmjene informacija i razvoja lokalnih i sektorski specifičnih akcijskih planova za prilagodbu klimatskim promjenama, planova za sprječavanje rizika i upravljanja na nacionalnoj, regionalnoj i lokalnoj razini. Razvoj potrebnih ICT alata (geografskih informacijskih sustava - GIS, sustava otkrivanja i praćenja, sustava ranog upozoravanja, </w:t>
      </w:r>
      <w:proofErr w:type="spellStart"/>
      <w:r w:rsidRPr="00743A28">
        <w:rPr>
          <w:rFonts w:ascii="Times New Roman" w:hAnsi="Times New Roman" w:cs="Times New Roman"/>
          <w:sz w:val="24"/>
          <w:szCs w:val="24"/>
        </w:rPr>
        <w:t>mapiranja</w:t>
      </w:r>
      <w:proofErr w:type="spellEnd"/>
      <w:r w:rsidRPr="00743A28">
        <w:rPr>
          <w:rFonts w:ascii="Times New Roman" w:hAnsi="Times New Roman" w:cs="Times New Roman"/>
          <w:sz w:val="24"/>
          <w:szCs w:val="24"/>
        </w:rPr>
        <w:t xml:space="preserve"> rizika i procjena) predstavlja nužnu potrebu i ključno je omogućiti njihov razvoj.</w:t>
      </w:r>
    </w:p>
    <w:p w:rsidR="00743A28" w:rsidRDefault="00743A28" w:rsidP="00743A28">
      <w:pPr>
        <w:rPr>
          <w:rFonts w:ascii="Times New Roman" w:hAnsi="Times New Roman" w:cs="Times New Roman"/>
          <w:bCs/>
          <w:iCs/>
          <w:sz w:val="24"/>
          <w:szCs w:val="24"/>
        </w:rPr>
      </w:pPr>
    </w:p>
    <w:p w:rsidR="008616F2" w:rsidRDefault="008616F2" w:rsidP="00743A28">
      <w:pPr>
        <w:rPr>
          <w:rFonts w:ascii="Times New Roman" w:hAnsi="Times New Roman" w:cs="Times New Roman"/>
          <w:bCs/>
          <w:iCs/>
          <w:sz w:val="24"/>
          <w:szCs w:val="24"/>
        </w:rPr>
      </w:pPr>
    </w:p>
    <w:p w:rsidR="00347E25" w:rsidRPr="00743A28" w:rsidRDefault="00347E25" w:rsidP="00743A28">
      <w:pPr>
        <w:rPr>
          <w:rFonts w:ascii="Times New Roman" w:hAnsi="Times New Roman" w:cs="Times New Roman"/>
          <w:bCs/>
          <w:iCs/>
          <w:sz w:val="24"/>
          <w:szCs w:val="24"/>
        </w:rPr>
      </w:pPr>
    </w:p>
    <w:p w:rsidR="00743A28" w:rsidRPr="00743A28" w:rsidRDefault="00743A28" w:rsidP="00743A28">
      <w:pPr>
        <w:rPr>
          <w:rFonts w:ascii="Times New Roman" w:hAnsi="Times New Roman" w:cs="Times New Roman"/>
          <w:iCs/>
          <w:sz w:val="24"/>
          <w:szCs w:val="24"/>
        </w:rPr>
      </w:pPr>
      <w:r w:rsidRPr="00743A28">
        <w:rPr>
          <w:rFonts w:ascii="Times New Roman" w:hAnsi="Times New Roman" w:cs="Times New Roman"/>
          <w:iCs/>
          <w:sz w:val="24"/>
          <w:szCs w:val="24"/>
        </w:rPr>
        <w:lastRenderedPageBreak/>
        <w:t xml:space="preserve">Tablica </w:t>
      </w:r>
      <w:r w:rsidR="004B03A2">
        <w:rPr>
          <w:rFonts w:ascii="Times New Roman" w:hAnsi="Times New Roman" w:cs="Times New Roman"/>
          <w:iCs/>
          <w:sz w:val="24"/>
          <w:szCs w:val="24"/>
        </w:rPr>
        <w:t>6</w:t>
      </w:r>
      <w:r w:rsidRPr="00743A28">
        <w:rPr>
          <w:rFonts w:ascii="Times New Roman" w:hAnsi="Times New Roman" w:cs="Times New Roman"/>
          <w:iCs/>
          <w:sz w:val="24"/>
          <w:szCs w:val="24"/>
        </w:rPr>
        <w:noBreakHyphen/>
      </w:r>
      <w:r w:rsidR="004B03A2">
        <w:rPr>
          <w:rFonts w:ascii="Times New Roman" w:hAnsi="Times New Roman" w:cs="Times New Roman"/>
          <w:iCs/>
          <w:sz w:val="24"/>
          <w:szCs w:val="24"/>
        </w:rPr>
        <w:t>13</w:t>
      </w:r>
      <w:r w:rsidRPr="00743A28">
        <w:rPr>
          <w:rFonts w:ascii="Times New Roman" w:hAnsi="Times New Roman" w:cs="Times New Roman"/>
          <w:iCs/>
          <w:sz w:val="24"/>
          <w:szCs w:val="24"/>
        </w:rPr>
        <w:t xml:space="preserve">: Prioritet 5. – 1 Mjere </w:t>
      </w:r>
      <w:r w:rsidRPr="00743A28">
        <w:rPr>
          <w:rFonts w:ascii="Times New Roman" w:hAnsi="Times New Roman" w:cs="Times New Roman"/>
          <w:iCs/>
          <w:sz w:val="24"/>
          <w:szCs w:val="24"/>
          <w:u w:val="single"/>
        </w:rPr>
        <w:t>vrlo visoke</w:t>
      </w:r>
      <w:r w:rsidRPr="00743A28">
        <w:rPr>
          <w:rFonts w:ascii="Times New Roman" w:hAnsi="Times New Roman" w:cs="Times New Roman"/>
          <w:iCs/>
          <w:sz w:val="24"/>
          <w:szCs w:val="24"/>
        </w:rPr>
        <w:t xml:space="preserve"> važnosti</w:t>
      </w:r>
    </w:p>
    <w:tbl>
      <w:tblPr>
        <w:tblStyle w:val="Reetkatablice"/>
        <w:tblW w:w="9062" w:type="dxa"/>
        <w:tblInd w:w="5" w:type="dxa"/>
        <w:tblLayout w:type="fixed"/>
        <w:tblLook w:val="04A0" w:firstRow="1" w:lastRow="0" w:firstColumn="1" w:lastColumn="0" w:noHBand="0" w:noVBand="1"/>
      </w:tblPr>
      <w:tblGrid>
        <w:gridCol w:w="949"/>
        <w:gridCol w:w="3436"/>
        <w:gridCol w:w="3827"/>
        <w:gridCol w:w="850"/>
      </w:tblGrid>
      <w:tr w:rsidR="00743A28" w:rsidRPr="00743A28" w:rsidTr="005F5371">
        <w:trPr>
          <w:trHeight w:val="20"/>
          <w:tblHeader/>
        </w:trPr>
        <w:tc>
          <w:tcPr>
            <w:tcW w:w="949" w:type="dxa"/>
            <w:shd w:val="clear" w:color="auto" w:fill="D9D9D9" w:themeFill="background1" w:themeFillShade="D9"/>
            <w:noWrap/>
          </w:tcPr>
          <w:p w:rsidR="00743A28" w:rsidRPr="00743A28" w:rsidRDefault="00743A28" w:rsidP="00A85CCB">
            <w:pPr>
              <w:spacing w:after="160" w:line="259" w:lineRule="auto"/>
              <w:jc w:val="left"/>
              <w:rPr>
                <w:rFonts w:ascii="Times New Roman" w:hAnsi="Times New Roman" w:cs="Times New Roman"/>
                <w:sz w:val="24"/>
                <w:szCs w:val="24"/>
              </w:rPr>
            </w:pPr>
            <w:bookmarkStart w:id="41" w:name="_Ref492990783"/>
            <w:r w:rsidRPr="00743A28">
              <w:rPr>
                <w:rFonts w:ascii="Times New Roman" w:hAnsi="Times New Roman" w:cs="Times New Roman"/>
                <w:sz w:val="24"/>
                <w:szCs w:val="24"/>
              </w:rPr>
              <w:t>Oznaka mjere</w:t>
            </w:r>
          </w:p>
        </w:tc>
        <w:tc>
          <w:tcPr>
            <w:tcW w:w="3436" w:type="dxa"/>
            <w:shd w:val="clear" w:color="auto" w:fill="D9D9D9" w:themeFill="background1" w:themeFillShade="D9"/>
            <w:noWrap/>
          </w:tcPr>
          <w:p w:rsidR="00743A28" w:rsidRPr="00743A28" w:rsidRDefault="00743A28" w:rsidP="00A85CCB">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Naziv mjere</w:t>
            </w:r>
          </w:p>
        </w:tc>
        <w:tc>
          <w:tcPr>
            <w:tcW w:w="3827" w:type="dxa"/>
            <w:shd w:val="clear" w:color="auto" w:fill="D9D9D9" w:themeFill="background1" w:themeFillShade="D9"/>
          </w:tcPr>
          <w:p w:rsidR="00743A28" w:rsidRPr="00743A28" w:rsidRDefault="00743A28" w:rsidP="00A85CCB">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Oznaka i naziv aktivnosti</w:t>
            </w:r>
          </w:p>
        </w:tc>
        <w:tc>
          <w:tcPr>
            <w:tcW w:w="850" w:type="dxa"/>
            <w:shd w:val="clear" w:color="auto" w:fill="D9D9D9" w:themeFill="background1" w:themeFillShade="D9"/>
            <w:noWrap/>
          </w:tcPr>
          <w:p w:rsidR="00743A28" w:rsidRPr="00743A28" w:rsidRDefault="00743A28" w:rsidP="00A85CCB">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Vrsta</w:t>
            </w:r>
          </w:p>
          <w:p w:rsidR="00743A28" w:rsidRPr="00743A28" w:rsidRDefault="00743A28" w:rsidP="00A85CCB">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mjere</w:t>
            </w:r>
          </w:p>
        </w:tc>
      </w:tr>
      <w:tr w:rsidR="00085393" w:rsidRPr="00743A28" w:rsidTr="005F5371">
        <w:trPr>
          <w:trHeight w:val="20"/>
        </w:trPr>
        <w:tc>
          <w:tcPr>
            <w:tcW w:w="949" w:type="dxa"/>
            <w:vMerge w:val="restart"/>
            <w:noWrap/>
          </w:tcPr>
          <w:p w:rsidR="00085393" w:rsidRPr="00743A28" w:rsidRDefault="00085393" w:rsidP="00A85CCB">
            <w:pPr>
              <w:jc w:val="left"/>
              <w:rPr>
                <w:rFonts w:ascii="Times New Roman" w:hAnsi="Times New Roman" w:cs="Times New Roman"/>
                <w:sz w:val="24"/>
                <w:szCs w:val="24"/>
              </w:rPr>
            </w:pPr>
            <w:r>
              <w:rPr>
                <w:rFonts w:ascii="Times New Roman" w:hAnsi="Times New Roman" w:cs="Times New Roman"/>
                <w:sz w:val="24"/>
                <w:szCs w:val="24"/>
              </w:rPr>
              <w:t>OM-01</w:t>
            </w:r>
          </w:p>
        </w:tc>
        <w:tc>
          <w:tcPr>
            <w:tcW w:w="3436" w:type="dxa"/>
            <w:vMerge w:val="restart"/>
            <w:noWrap/>
          </w:tcPr>
          <w:p w:rsidR="008A6DEF" w:rsidRPr="00743A28" w:rsidRDefault="00085393" w:rsidP="00A85CCB">
            <w:pPr>
              <w:jc w:val="left"/>
              <w:rPr>
                <w:rFonts w:ascii="Times New Roman" w:hAnsi="Times New Roman" w:cs="Times New Roman"/>
                <w:sz w:val="24"/>
                <w:szCs w:val="24"/>
              </w:rPr>
            </w:pPr>
            <w:r w:rsidRPr="00085393">
              <w:rPr>
                <w:rFonts w:ascii="Times New Roman" w:hAnsi="Times New Roman" w:cs="Times New Roman"/>
                <w:sz w:val="24"/>
                <w:szCs w:val="24"/>
              </w:rPr>
              <w:t xml:space="preserve">Povećanje razine znanja i kapaciteta </w:t>
            </w:r>
            <w:r w:rsidR="008A6DEF">
              <w:rPr>
                <w:rFonts w:ascii="Times New Roman" w:hAnsi="Times New Roman" w:cs="Times New Roman"/>
                <w:sz w:val="24"/>
                <w:szCs w:val="24"/>
              </w:rPr>
              <w:t>za praćenje</w:t>
            </w:r>
            <w:r w:rsidRPr="00085393">
              <w:rPr>
                <w:rFonts w:ascii="Times New Roman" w:hAnsi="Times New Roman" w:cs="Times New Roman"/>
                <w:sz w:val="24"/>
                <w:szCs w:val="24"/>
              </w:rPr>
              <w:t xml:space="preserve"> utjecaj</w:t>
            </w:r>
            <w:r w:rsidR="00B06290">
              <w:rPr>
                <w:rFonts w:ascii="Times New Roman" w:hAnsi="Times New Roman" w:cs="Times New Roman"/>
                <w:sz w:val="24"/>
                <w:szCs w:val="24"/>
              </w:rPr>
              <w:t>a</w:t>
            </w:r>
            <w:r w:rsidRPr="00085393">
              <w:rPr>
                <w:rFonts w:ascii="Times New Roman" w:hAnsi="Times New Roman" w:cs="Times New Roman"/>
                <w:sz w:val="24"/>
                <w:szCs w:val="24"/>
              </w:rPr>
              <w:t xml:space="preserve"> klimatskih promjena</w:t>
            </w:r>
            <w:r w:rsidR="008A6DEF">
              <w:rPr>
                <w:rFonts w:ascii="Times New Roman" w:hAnsi="Times New Roman" w:cs="Times New Roman"/>
                <w:sz w:val="24"/>
                <w:szCs w:val="24"/>
              </w:rPr>
              <w:t>, procjene rizika i prilagodbe klimatskim promjenama</w:t>
            </w:r>
          </w:p>
        </w:tc>
        <w:tc>
          <w:tcPr>
            <w:tcW w:w="3827" w:type="dxa"/>
          </w:tcPr>
          <w:p w:rsidR="00085393" w:rsidRPr="00743A28" w:rsidRDefault="00085393" w:rsidP="00A85CCB">
            <w:pPr>
              <w:jc w:val="left"/>
              <w:rPr>
                <w:rFonts w:ascii="Times New Roman" w:hAnsi="Times New Roman" w:cs="Times New Roman"/>
                <w:sz w:val="24"/>
                <w:szCs w:val="24"/>
              </w:rPr>
            </w:pPr>
            <w:r>
              <w:rPr>
                <w:rFonts w:ascii="Times New Roman" w:hAnsi="Times New Roman" w:cs="Times New Roman"/>
                <w:sz w:val="24"/>
                <w:szCs w:val="24"/>
              </w:rPr>
              <w:t>OM-01-0</w:t>
            </w:r>
            <w:r w:rsidR="00DA7097">
              <w:rPr>
                <w:rFonts w:ascii="Times New Roman" w:hAnsi="Times New Roman" w:cs="Times New Roman"/>
                <w:sz w:val="24"/>
                <w:szCs w:val="24"/>
              </w:rPr>
              <w:t>2</w:t>
            </w:r>
            <w:r>
              <w:rPr>
                <w:rFonts w:ascii="Times New Roman" w:hAnsi="Times New Roman" w:cs="Times New Roman"/>
                <w:sz w:val="24"/>
                <w:szCs w:val="24"/>
              </w:rPr>
              <w:t>.</w:t>
            </w:r>
            <w:r w:rsidRPr="00085393">
              <w:rPr>
                <w:rFonts w:ascii="Times New Roman" w:hAnsi="Times New Roman" w:cs="Times New Roman"/>
                <w:sz w:val="24"/>
                <w:szCs w:val="24"/>
              </w:rPr>
              <w:t xml:space="preserve"> Program financiranja istraživanja i razvoja inovativnih rješenja </w:t>
            </w:r>
            <w:r w:rsidR="0037000F">
              <w:rPr>
                <w:rFonts w:ascii="Times New Roman" w:hAnsi="Times New Roman" w:cs="Times New Roman"/>
                <w:sz w:val="24"/>
                <w:szCs w:val="24"/>
              </w:rPr>
              <w:t xml:space="preserve">za </w:t>
            </w:r>
            <w:r w:rsidRPr="00085393">
              <w:rPr>
                <w:rFonts w:ascii="Times New Roman" w:hAnsi="Times New Roman" w:cs="Times New Roman"/>
                <w:sz w:val="24"/>
                <w:szCs w:val="24"/>
              </w:rPr>
              <w:t>prilagodb</w:t>
            </w:r>
            <w:r w:rsidR="0037000F">
              <w:rPr>
                <w:rFonts w:ascii="Times New Roman" w:hAnsi="Times New Roman" w:cs="Times New Roman"/>
                <w:sz w:val="24"/>
                <w:szCs w:val="24"/>
              </w:rPr>
              <w:t>u</w:t>
            </w:r>
            <w:r w:rsidR="00B06290">
              <w:rPr>
                <w:rFonts w:ascii="Times New Roman" w:hAnsi="Times New Roman" w:cs="Times New Roman"/>
                <w:sz w:val="24"/>
                <w:szCs w:val="24"/>
              </w:rPr>
              <w:t xml:space="preserve"> klimatskim promjenama </w:t>
            </w:r>
          </w:p>
        </w:tc>
        <w:tc>
          <w:tcPr>
            <w:tcW w:w="850" w:type="dxa"/>
            <w:noWrap/>
          </w:tcPr>
          <w:p w:rsidR="00085393" w:rsidRPr="00743A28" w:rsidRDefault="00085393" w:rsidP="00A85CCB">
            <w:pPr>
              <w:jc w:val="left"/>
              <w:rPr>
                <w:rFonts w:ascii="Times New Roman" w:hAnsi="Times New Roman" w:cs="Times New Roman"/>
                <w:sz w:val="24"/>
                <w:szCs w:val="24"/>
              </w:rPr>
            </w:pPr>
            <w:r>
              <w:rPr>
                <w:rFonts w:ascii="Times New Roman" w:hAnsi="Times New Roman" w:cs="Times New Roman"/>
                <w:sz w:val="24"/>
                <w:szCs w:val="24"/>
              </w:rPr>
              <w:t>IR</w:t>
            </w:r>
          </w:p>
        </w:tc>
      </w:tr>
      <w:tr w:rsidR="00085393" w:rsidRPr="00743A28" w:rsidTr="005F5371">
        <w:trPr>
          <w:trHeight w:val="20"/>
        </w:trPr>
        <w:tc>
          <w:tcPr>
            <w:tcW w:w="949" w:type="dxa"/>
            <w:vMerge/>
            <w:noWrap/>
          </w:tcPr>
          <w:p w:rsidR="00085393" w:rsidRPr="00743A28" w:rsidRDefault="00085393" w:rsidP="00A85CCB">
            <w:pPr>
              <w:jc w:val="left"/>
              <w:rPr>
                <w:rFonts w:ascii="Times New Roman" w:hAnsi="Times New Roman" w:cs="Times New Roman"/>
                <w:sz w:val="24"/>
                <w:szCs w:val="24"/>
              </w:rPr>
            </w:pPr>
          </w:p>
        </w:tc>
        <w:tc>
          <w:tcPr>
            <w:tcW w:w="3436" w:type="dxa"/>
            <w:vMerge/>
            <w:noWrap/>
          </w:tcPr>
          <w:p w:rsidR="00085393" w:rsidRPr="00743A28" w:rsidRDefault="00085393" w:rsidP="00A85CCB">
            <w:pPr>
              <w:jc w:val="left"/>
              <w:rPr>
                <w:rFonts w:ascii="Times New Roman" w:hAnsi="Times New Roman" w:cs="Times New Roman"/>
                <w:sz w:val="24"/>
                <w:szCs w:val="24"/>
              </w:rPr>
            </w:pPr>
          </w:p>
        </w:tc>
        <w:tc>
          <w:tcPr>
            <w:tcW w:w="3827" w:type="dxa"/>
          </w:tcPr>
          <w:p w:rsidR="00085393" w:rsidRPr="00743A28" w:rsidRDefault="00085393" w:rsidP="00A85CCB">
            <w:pPr>
              <w:jc w:val="left"/>
              <w:rPr>
                <w:rFonts w:ascii="Times New Roman" w:hAnsi="Times New Roman" w:cs="Times New Roman"/>
                <w:sz w:val="24"/>
                <w:szCs w:val="24"/>
              </w:rPr>
            </w:pPr>
            <w:r w:rsidRPr="00085393">
              <w:rPr>
                <w:rFonts w:ascii="Times New Roman" w:hAnsi="Times New Roman" w:cs="Times New Roman"/>
                <w:sz w:val="24"/>
                <w:szCs w:val="24"/>
              </w:rPr>
              <w:t>OM-01-03. Uspostava i razvoj nacionalnog stručnog, istraživačkog i edukacijskog centra o prilagodbi klimatskim promjenama</w:t>
            </w:r>
            <w:r w:rsidR="00C90FB0">
              <w:rPr>
                <w:rFonts w:ascii="Times New Roman" w:hAnsi="Times New Roman" w:cs="Times New Roman"/>
                <w:sz w:val="24"/>
                <w:szCs w:val="24"/>
              </w:rPr>
              <w:t xml:space="preserve"> i </w:t>
            </w:r>
            <w:r w:rsidR="0009008E">
              <w:rPr>
                <w:rFonts w:ascii="Times New Roman" w:hAnsi="Times New Roman" w:cs="Times New Roman"/>
                <w:sz w:val="24"/>
                <w:szCs w:val="24"/>
              </w:rPr>
              <w:t>očuvanju ekosustava</w:t>
            </w:r>
          </w:p>
        </w:tc>
        <w:tc>
          <w:tcPr>
            <w:tcW w:w="850" w:type="dxa"/>
            <w:noWrap/>
          </w:tcPr>
          <w:p w:rsidR="00085393" w:rsidRPr="00743A28" w:rsidRDefault="00085393" w:rsidP="00A85CCB">
            <w:pPr>
              <w:jc w:val="left"/>
              <w:rPr>
                <w:rFonts w:ascii="Times New Roman" w:hAnsi="Times New Roman" w:cs="Times New Roman"/>
                <w:sz w:val="24"/>
                <w:szCs w:val="24"/>
              </w:rPr>
            </w:pPr>
            <w:r>
              <w:rPr>
                <w:rFonts w:ascii="Times New Roman" w:hAnsi="Times New Roman" w:cs="Times New Roman"/>
                <w:sz w:val="24"/>
                <w:szCs w:val="24"/>
              </w:rPr>
              <w:t>IR</w:t>
            </w:r>
          </w:p>
        </w:tc>
      </w:tr>
      <w:tr w:rsidR="00743A28" w:rsidRPr="00743A28" w:rsidTr="005F5371">
        <w:trPr>
          <w:trHeight w:val="20"/>
        </w:trPr>
        <w:tc>
          <w:tcPr>
            <w:tcW w:w="949" w:type="dxa"/>
            <w:vMerge w:val="restart"/>
            <w:noWrap/>
            <w:hideMark/>
          </w:tcPr>
          <w:p w:rsidR="00743A28" w:rsidRPr="00743A28" w:rsidRDefault="00743A28" w:rsidP="00A85CCB">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HM-03</w:t>
            </w:r>
          </w:p>
        </w:tc>
        <w:tc>
          <w:tcPr>
            <w:tcW w:w="3436" w:type="dxa"/>
            <w:vMerge w:val="restart"/>
            <w:noWrap/>
            <w:hideMark/>
          </w:tcPr>
          <w:p w:rsidR="00743A28" w:rsidRPr="00743A28" w:rsidRDefault="00743A28" w:rsidP="00A85CCB">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 xml:space="preserve">Jačanje </w:t>
            </w:r>
            <w:r w:rsidR="001B4C8C">
              <w:rPr>
                <w:rFonts w:ascii="Times New Roman" w:hAnsi="Times New Roman" w:cs="Times New Roman"/>
                <w:sz w:val="24"/>
                <w:szCs w:val="24"/>
              </w:rPr>
              <w:t xml:space="preserve">stručnih, </w:t>
            </w:r>
            <w:r w:rsidRPr="00743A28">
              <w:rPr>
                <w:rFonts w:ascii="Times New Roman" w:hAnsi="Times New Roman" w:cs="Times New Roman"/>
                <w:sz w:val="24"/>
                <w:szCs w:val="24"/>
              </w:rPr>
              <w:t>istraživačkih i upravljačkih kapaciteta za ocjenu pojavnosti i rizika negativnih utjecaja klimatskih promjena i prilagodbu slatkovodnih i morskih vodnih sustava u postojećim i budućim vodnim prilikama</w:t>
            </w:r>
          </w:p>
        </w:tc>
        <w:tc>
          <w:tcPr>
            <w:tcW w:w="3827" w:type="dxa"/>
            <w:hideMark/>
          </w:tcPr>
          <w:p w:rsidR="00743A28" w:rsidRPr="00743A28" w:rsidRDefault="00743A28" w:rsidP="00A85CCB">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 xml:space="preserve">HM-03-02. Poticanje provedbe istraživanja vezanih uz analizu mogućih scenarija klimatskih promjena na državnoj i regionalnoj razini (za potrebe istraživačkih i upravljačkih institucija), s ciljem utvrđivanja utjecaja klimatskih promjena, analize njihova utjecaja na vodne i morske resurse te povratno i utjecaje tih promjena na okoliš, urbana područja, infrastrukturne sadržaje, zaštićena područja te ljudske aktivnosti u većoj mjeri povezane s vodom (vodoopskrba, </w:t>
            </w:r>
            <w:r w:rsidR="004A5F3B">
              <w:rPr>
                <w:rFonts w:ascii="Times New Roman" w:hAnsi="Times New Roman" w:cs="Times New Roman"/>
                <w:sz w:val="24"/>
                <w:szCs w:val="24"/>
              </w:rPr>
              <w:t xml:space="preserve">zaštita voda, </w:t>
            </w:r>
            <w:r w:rsidRPr="00743A28">
              <w:rPr>
                <w:rFonts w:ascii="Times New Roman" w:hAnsi="Times New Roman" w:cs="Times New Roman"/>
                <w:sz w:val="24"/>
                <w:szCs w:val="24"/>
              </w:rPr>
              <w:t xml:space="preserve">poljoprivreda, hidroenergetika, itd.). </w:t>
            </w:r>
          </w:p>
        </w:tc>
        <w:tc>
          <w:tcPr>
            <w:tcW w:w="850" w:type="dxa"/>
            <w:noWrap/>
            <w:hideMark/>
          </w:tcPr>
          <w:p w:rsidR="00743A28" w:rsidRPr="00743A28" w:rsidRDefault="00743A28" w:rsidP="00A85CCB">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IR</w:t>
            </w:r>
          </w:p>
        </w:tc>
      </w:tr>
      <w:tr w:rsidR="00743A28" w:rsidRPr="00743A28" w:rsidTr="005F5371">
        <w:trPr>
          <w:trHeight w:val="20"/>
        </w:trPr>
        <w:tc>
          <w:tcPr>
            <w:tcW w:w="949" w:type="dxa"/>
            <w:vMerge/>
            <w:noWrap/>
            <w:hideMark/>
          </w:tcPr>
          <w:p w:rsidR="00743A28" w:rsidRPr="00743A28" w:rsidRDefault="00743A28" w:rsidP="00A85CCB">
            <w:pPr>
              <w:spacing w:after="160" w:line="259" w:lineRule="auto"/>
              <w:jc w:val="left"/>
              <w:rPr>
                <w:rFonts w:ascii="Times New Roman" w:hAnsi="Times New Roman" w:cs="Times New Roman"/>
                <w:sz w:val="24"/>
                <w:szCs w:val="24"/>
              </w:rPr>
            </w:pPr>
          </w:p>
        </w:tc>
        <w:tc>
          <w:tcPr>
            <w:tcW w:w="3436" w:type="dxa"/>
            <w:vMerge/>
            <w:noWrap/>
            <w:hideMark/>
          </w:tcPr>
          <w:p w:rsidR="00743A28" w:rsidRPr="00743A28" w:rsidRDefault="00743A28" w:rsidP="00A85CCB">
            <w:pPr>
              <w:spacing w:after="160" w:line="259" w:lineRule="auto"/>
              <w:jc w:val="left"/>
              <w:rPr>
                <w:rFonts w:ascii="Times New Roman" w:hAnsi="Times New Roman" w:cs="Times New Roman"/>
                <w:sz w:val="24"/>
                <w:szCs w:val="24"/>
              </w:rPr>
            </w:pPr>
          </w:p>
        </w:tc>
        <w:tc>
          <w:tcPr>
            <w:tcW w:w="3827" w:type="dxa"/>
            <w:hideMark/>
          </w:tcPr>
          <w:p w:rsidR="00743A28" w:rsidRPr="00743A28" w:rsidRDefault="00743A28" w:rsidP="00A85CCB">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HM-03-04. Razvijanje međunarodne suradnje u provedbi praćenja stanja međudržavnih vodotoka i Jadranskog mora, s ciljem održivog upravljanja i zaštite</w:t>
            </w:r>
          </w:p>
        </w:tc>
        <w:tc>
          <w:tcPr>
            <w:tcW w:w="850" w:type="dxa"/>
            <w:noWrap/>
            <w:hideMark/>
          </w:tcPr>
          <w:p w:rsidR="00743A28" w:rsidRPr="00743A28" w:rsidRDefault="00743A28" w:rsidP="00A85CCB">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IR</w:t>
            </w:r>
          </w:p>
        </w:tc>
      </w:tr>
      <w:tr w:rsidR="00743A28" w:rsidRPr="00743A28" w:rsidTr="005F5371">
        <w:trPr>
          <w:trHeight w:val="20"/>
        </w:trPr>
        <w:tc>
          <w:tcPr>
            <w:tcW w:w="949" w:type="dxa"/>
            <w:vMerge/>
            <w:noWrap/>
          </w:tcPr>
          <w:p w:rsidR="00743A28" w:rsidRPr="00743A28" w:rsidRDefault="00743A28" w:rsidP="00A85CCB">
            <w:pPr>
              <w:spacing w:after="160" w:line="259" w:lineRule="auto"/>
              <w:jc w:val="left"/>
              <w:rPr>
                <w:rFonts w:ascii="Times New Roman" w:hAnsi="Times New Roman" w:cs="Times New Roman"/>
                <w:sz w:val="24"/>
                <w:szCs w:val="24"/>
              </w:rPr>
            </w:pPr>
          </w:p>
        </w:tc>
        <w:tc>
          <w:tcPr>
            <w:tcW w:w="3436" w:type="dxa"/>
            <w:vMerge/>
            <w:noWrap/>
          </w:tcPr>
          <w:p w:rsidR="00743A28" w:rsidRPr="00743A28" w:rsidRDefault="00743A28" w:rsidP="00A85CCB">
            <w:pPr>
              <w:spacing w:after="160" w:line="259" w:lineRule="auto"/>
              <w:jc w:val="left"/>
              <w:rPr>
                <w:rFonts w:ascii="Times New Roman" w:hAnsi="Times New Roman" w:cs="Times New Roman"/>
                <w:sz w:val="24"/>
                <w:szCs w:val="24"/>
              </w:rPr>
            </w:pPr>
          </w:p>
        </w:tc>
        <w:tc>
          <w:tcPr>
            <w:tcW w:w="3827" w:type="dxa"/>
          </w:tcPr>
          <w:p w:rsidR="00743A28" w:rsidRPr="00743A28" w:rsidRDefault="00743A28" w:rsidP="00A85CCB">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 xml:space="preserve">HM-03-05. </w:t>
            </w:r>
            <w:r w:rsidRPr="00743A28">
              <w:rPr>
                <w:rFonts w:ascii="Times New Roman" w:hAnsi="Times New Roman" w:cs="Times New Roman"/>
                <w:bCs/>
                <w:sz w:val="24"/>
                <w:szCs w:val="24"/>
              </w:rPr>
              <w:t>Provedba polaznih aktivnosti nužnih za realizaciju mjera čija je realizacija planirana u narednim fazama realizacije u domeni korištenja voda, zaštite vodnih i morskih resursa te zaštite od štetnog djelovanja voda.</w:t>
            </w:r>
          </w:p>
        </w:tc>
        <w:tc>
          <w:tcPr>
            <w:tcW w:w="850" w:type="dxa"/>
            <w:noWrap/>
          </w:tcPr>
          <w:p w:rsidR="00743A28" w:rsidRPr="00743A28" w:rsidRDefault="00743A28" w:rsidP="00A85CCB">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IR</w:t>
            </w:r>
          </w:p>
        </w:tc>
      </w:tr>
      <w:tr w:rsidR="005414B6" w:rsidRPr="00743A28" w:rsidTr="00031C18">
        <w:trPr>
          <w:trHeight w:val="723"/>
        </w:trPr>
        <w:tc>
          <w:tcPr>
            <w:tcW w:w="949" w:type="dxa"/>
            <w:vMerge w:val="restart"/>
          </w:tcPr>
          <w:p w:rsidR="005414B6" w:rsidRPr="00743A28" w:rsidRDefault="005414B6" w:rsidP="00A85CCB">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P-01</w:t>
            </w:r>
          </w:p>
        </w:tc>
        <w:tc>
          <w:tcPr>
            <w:tcW w:w="3436" w:type="dxa"/>
            <w:vMerge w:val="restart"/>
          </w:tcPr>
          <w:p w:rsidR="005414B6" w:rsidRPr="00743A28" w:rsidRDefault="005414B6" w:rsidP="00A85CCB">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Provedba ogledno-istraživačkog programa prilagodbe klimatskim promjenama u poljoprivredi</w:t>
            </w:r>
          </w:p>
        </w:tc>
        <w:tc>
          <w:tcPr>
            <w:tcW w:w="3827" w:type="dxa"/>
          </w:tcPr>
          <w:p w:rsidR="005414B6" w:rsidRPr="00743A28" w:rsidRDefault="005217D6" w:rsidP="00A85CCB">
            <w:pPr>
              <w:jc w:val="left"/>
              <w:rPr>
                <w:rFonts w:ascii="Times New Roman" w:hAnsi="Times New Roman" w:cs="Times New Roman"/>
                <w:sz w:val="24"/>
                <w:szCs w:val="24"/>
              </w:rPr>
            </w:pPr>
            <w:r w:rsidRPr="00743A28">
              <w:rPr>
                <w:rFonts w:ascii="Times New Roman" w:hAnsi="Times New Roman" w:cs="Times New Roman"/>
                <w:sz w:val="24"/>
                <w:szCs w:val="24"/>
              </w:rPr>
              <w:t xml:space="preserve">P-01-01. </w:t>
            </w:r>
            <w:r w:rsidR="00B06290">
              <w:rPr>
                <w:rFonts w:ascii="Times New Roman" w:hAnsi="Times New Roman" w:cs="Times New Roman"/>
                <w:sz w:val="24"/>
                <w:szCs w:val="24"/>
              </w:rPr>
              <w:t>Izrada</w:t>
            </w:r>
            <w:r w:rsidRPr="00743A28">
              <w:rPr>
                <w:rFonts w:ascii="Times New Roman" w:hAnsi="Times New Roman" w:cs="Times New Roman"/>
                <w:sz w:val="24"/>
                <w:szCs w:val="24"/>
              </w:rPr>
              <w:t xml:space="preserve"> istraživačkog programa prilagodbe klimatskim promjenama u poljoprivredi</w:t>
            </w:r>
          </w:p>
        </w:tc>
        <w:tc>
          <w:tcPr>
            <w:tcW w:w="850" w:type="dxa"/>
            <w:noWrap/>
          </w:tcPr>
          <w:p w:rsidR="005414B6" w:rsidRPr="00743A28" w:rsidRDefault="005217D6" w:rsidP="00A85CCB">
            <w:pPr>
              <w:jc w:val="left"/>
              <w:rPr>
                <w:rFonts w:ascii="Times New Roman" w:hAnsi="Times New Roman" w:cs="Times New Roman"/>
                <w:sz w:val="24"/>
                <w:szCs w:val="24"/>
              </w:rPr>
            </w:pPr>
            <w:r>
              <w:rPr>
                <w:rFonts w:ascii="Times New Roman" w:hAnsi="Times New Roman" w:cs="Times New Roman"/>
                <w:sz w:val="24"/>
                <w:szCs w:val="24"/>
              </w:rPr>
              <w:t>IR</w:t>
            </w:r>
          </w:p>
        </w:tc>
      </w:tr>
      <w:tr w:rsidR="005414B6" w:rsidRPr="00743A28" w:rsidTr="00031C18">
        <w:trPr>
          <w:trHeight w:val="723"/>
        </w:trPr>
        <w:tc>
          <w:tcPr>
            <w:tcW w:w="949" w:type="dxa"/>
            <w:vMerge/>
            <w:hideMark/>
          </w:tcPr>
          <w:p w:rsidR="005414B6" w:rsidRPr="00743A28" w:rsidRDefault="005414B6" w:rsidP="00A85CCB">
            <w:pPr>
              <w:spacing w:after="160" w:line="259" w:lineRule="auto"/>
              <w:jc w:val="left"/>
              <w:rPr>
                <w:rFonts w:ascii="Times New Roman" w:hAnsi="Times New Roman" w:cs="Times New Roman"/>
                <w:sz w:val="24"/>
                <w:szCs w:val="24"/>
              </w:rPr>
            </w:pPr>
          </w:p>
        </w:tc>
        <w:tc>
          <w:tcPr>
            <w:tcW w:w="3436" w:type="dxa"/>
            <w:vMerge/>
            <w:hideMark/>
          </w:tcPr>
          <w:p w:rsidR="005414B6" w:rsidRPr="00743A28" w:rsidRDefault="005414B6" w:rsidP="00A85CCB">
            <w:pPr>
              <w:spacing w:after="160" w:line="259" w:lineRule="auto"/>
              <w:jc w:val="left"/>
              <w:rPr>
                <w:rFonts w:ascii="Times New Roman" w:hAnsi="Times New Roman" w:cs="Times New Roman"/>
                <w:sz w:val="24"/>
                <w:szCs w:val="24"/>
              </w:rPr>
            </w:pPr>
          </w:p>
        </w:tc>
        <w:tc>
          <w:tcPr>
            <w:tcW w:w="3827" w:type="dxa"/>
            <w:hideMark/>
          </w:tcPr>
          <w:p w:rsidR="005414B6" w:rsidRPr="00743A28" w:rsidRDefault="005217D6" w:rsidP="00A85CCB">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P-01-02. Provedba istraživačkog programa prilagodbe klimatskim promjenama u poljoprivredi</w:t>
            </w:r>
          </w:p>
        </w:tc>
        <w:tc>
          <w:tcPr>
            <w:tcW w:w="850" w:type="dxa"/>
            <w:noWrap/>
            <w:hideMark/>
          </w:tcPr>
          <w:p w:rsidR="005414B6" w:rsidRPr="00743A28" w:rsidRDefault="005414B6" w:rsidP="00A85CCB">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IR</w:t>
            </w:r>
          </w:p>
        </w:tc>
      </w:tr>
      <w:tr w:rsidR="005414B6" w:rsidRPr="00743A28" w:rsidTr="005F5371">
        <w:trPr>
          <w:trHeight w:val="723"/>
        </w:trPr>
        <w:tc>
          <w:tcPr>
            <w:tcW w:w="949" w:type="dxa"/>
            <w:vMerge/>
          </w:tcPr>
          <w:p w:rsidR="005414B6" w:rsidRPr="00743A28" w:rsidRDefault="005414B6" w:rsidP="00A85CCB">
            <w:pPr>
              <w:jc w:val="left"/>
              <w:rPr>
                <w:rFonts w:ascii="Times New Roman" w:hAnsi="Times New Roman" w:cs="Times New Roman"/>
                <w:sz w:val="24"/>
                <w:szCs w:val="24"/>
              </w:rPr>
            </w:pPr>
          </w:p>
        </w:tc>
        <w:tc>
          <w:tcPr>
            <w:tcW w:w="3436" w:type="dxa"/>
            <w:vMerge/>
          </w:tcPr>
          <w:p w:rsidR="005414B6" w:rsidRPr="00743A28" w:rsidRDefault="005414B6" w:rsidP="00A85CCB">
            <w:pPr>
              <w:jc w:val="left"/>
              <w:rPr>
                <w:rFonts w:ascii="Times New Roman" w:hAnsi="Times New Roman" w:cs="Times New Roman"/>
                <w:sz w:val="24"/>
                <w:szCs w:val="24"/>
              </w:rPr>
            </w:pPr>
          </w:p>
        </w:tc>
        <w:tc>
          <w:tcPr>
            <w:tcW w:w="3827" w:type="dxa"/>
          </w:tcPr>
          <w:p w:rsidR="005414B6" w:rsidRPr="00743A28" w:rsidRDefault="005217D6" w:rsidP="00A85CCB">
            <w:pPr>
              <w:jc w:val="left"/>
              <w:rPr>
                <w:rFonts w:ascii="Times New Roman" w:hAnsi="Times New Roman" w:cs="Times New Roman"/>
                <w:sz w:val="24"/>
                <w:szCs w:val="24"/>
              </w:rPr>
            </w:pPr>
            <w:r w:rsidRPr="00743A28">
              <w:rPr>
                <w:rFonts w:ascii="Times New Roman" w:hAnsi="Times New Roman" w:cs="Times New Roman"/>
                <w:sz w:val="24"/>
                <w:szCs w:val="24"/>
              </w:rPr>
              <w:t>P-01-03. Prijenos i promidžba postignuća istraživačkog programa prilagodbe klimatskim promjenama u poljoprivredi</w:t>
            </w:r>
          </w:p>
        </w:tc>
        <w:tc>
          <w:tcPr>
            <w:tcW w:w="850" w:type="dxa"/>
            <w:noWrap/>
          </w:tcPr>
          <w:p w:rsidR="005414B6" w:rsidRPr="00743A28" w:rsidRDefault="00B0747A" w:rsidP="00A85CCB">
            <w:pPr>
              <w:jc w:val="left"/>
              <w:rPr>
                <w:rFonts w:ascii="Times New Roman" w:hAnsi="Times New Roman" w:cs="Times New Roman"/>
                <w:sz w:val="24"/>
                <w:szCs w:val="24"/>
              </w:rPr>
            </w:pPr>
            <w:r w:rsidRPr="00B0747A">
              <w:rPr>
                <w:rFonts w:ascii="Times New Roman" w:hAnsi="Times New Roman" w:cs="Times New Roman"/>
                <w:sz w:val="24"/>
                <w:szCs w:val="24"/>
              </w:rPr>
              <w:t>IR</w:t>
            </w:r>
          </w:p>
        </w:tc>
      </w:tr>
      <w:tr w:rsidR="000E5DF3" w:rsidRPr="00743A28" w:rsidTr="000E5DF3">
        <w:trPr>
          <w:trHeight w:val="2209"/>
        </w:trPr>
        <w:tc>
          <w:tcPr>
            <w:tcW w:w="949" w:type="dxa"/>
            <w:vMerge w:val="restart"/>
            <w:hideMark/>
          </w:tcPr>
          <w:p w:rsidR="000E5DF3" w:rsidRPr="00743A28" w:rsidRDefault="000E5DF3" w:rsidP="00A85CCB">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ŠU-02</w:t>
            </w:r>
          </w:p>
        </w:tc>
        <w:tc>
          <w:tcPr>
            <w:tcW w:w="3436" w:type="dxa"/>
            <w:vMerge w:val="restart"/>
            <w:hideMark/>
          </w:tcPr>
          <w:p w:rsidR="000E5DF3" w:rsidRPr="00743A28" w:rsidRDefault="000E5DF3" w:rsidP="00A85CCB">
            <w:pPr>
              <w:spacing w:after="160" w:line="259" w:lineRule="auto"/>
              <w:jc w:val="left"/>
              <w:rPr>
                <w:rFonts w:ascii="Times New Roman" w:hAnsi="Times New Roman" w:cs="Times New Roman"/>
                <w:sz w:val="24"/>
                <w:szCs w:val="24"/>
              </w:rPr>
            </w:pPr>
            <w:r>
              <w:rPr>
                <w:rFonts w:ascii="Times New Roman" w:hAnsi="Times New Roman" w:cs="Times New Roman"/>
                <w:sz w:val="24"/>
                <w:szCs w:val="24"/>
              </w:rPr>
              <w:t xml:space="preserve">Produbljivanje znanja o ranjivosti šuma </w:t>
            </w:r>
            <w:r w:rsidR="00C874F2">
              <w:rPr>
                <w:rFonts w:ascii="Times New Roman" w:hAnsi="Times New Roman" w:cs="Times New Roman"/>
                <w:sz w:val="24"/>
                <w:szCs w:val="24"/>
              </w:rPr>
              <w:t xml:space="preserve">na klimatske promjene </w:t>
            </w:r>
            <w:r>
              <w:rPr>
                <w:rFonts w:ascii="Times New Roman" w:hAnsi="Times New Roman" w:cs="Times New Roman"/>
                <w:sz w:val="24"/>
                <w:szCs w:val="24"/>
              </w:rPr>
              <w:t>i mogućnostima odgovora</w:t>
            </w:r>
          </w:p>
        </w:tc>
        <w:tc>
          <w:tcPr>
            <w:tcW w:w="3827" w:type="dxa"/>
            <w:hideMark/>
          </w:tcPr>
          <w:p w:rsidR="000E5DF3" w:rsidRPr="00743A28" w:rsidRDefault="000E5DF3" w:rsidP="00A85CCB">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 xml:space="preserve">ŠU-02-01. </w:t>
            </w:r>
            <w:r w:rsidRPr="000E5DF3">
              <w:rPr>
                <w:rFonts w:ascii="Times New Roman" w:hAnsi="Times New Roman" w:cs="Times New Roman"/>
                <w:sz w:val="24"/>
                <w:szCs w:val="24"/>
              </w:rPr>
              <w:t>Analiza ranjivosti vrsta šumskog drveća i istraživanje mogu</w:t>
            </w:r>
            <w:r>
              <w:rPr>
                <w:rFonts w:ascii="Times New Roman" w:hAnsi="Times New Roman" w:cs="Times New Roman"/>
                <w:sz w:val="24"/>
                <w:szCs w:val="24"/>
              </w:rPr>
              <w:t>ćih</w:t>
            </w:r>
            <w:r w:rsidRPr="000E5DF3">
              <w:rPr>
                <w:rFonts w:ascii="Times New Roman" w:hAnsi="Times New Roman" w:cs="Times New Roman"/>
                <w:sz w:val="24"/>
                <w:szCs w:val="24"/>
              </w:rPr>
              <w:t xml:space="preserve"> odgovora kroz provenijenciju šumskog drveća koje je prilagodljivije očekivanim klimatskim promjenama</w:t>
            </w:r>
            <w:r w:rsidRPr="002A7EDA">
              <w:rPr>
                <w:highlight w:val="yellow"/>
              </w:rPr>
              <w:t xml:space="preserve"> </w:t>
            </w:r>
          </w:p>
        </w:tc>
        <w:tc>
          <w:tcPr>
            <w:tcW w:w="850" w:type="dxa"/>
            <w:noWrap/>
            <w:hideMark/>
          </w:tcPr>
          <w:p w:rsidR="000E5DF3" w:rsidRPr="00743A28" w:rsidRDefault="000E5DF3" w:rsidP="00A85CCB">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IR</w:t>
            </w:r>
          </w:p>
        </w:tc>
      </w:tr>
      <w:tr w:rsidR="000E5DF3" w:rsidRPr="00743A28" w:rsidTr="005F5371">
        <w:trPr>
          <w:trHeight w:val="20"/>
        </w:trPr>
        <w:tc>
          <w:tcPr>
            <w:tcW w:w="949" w:type="dxa"/>
            <w:vMerge/>
          </w:tcPr>
          <w:p w:rsidR="000E5DF3" w:rsidRPr="00743A28" w:rsidRDefault="000E5DF3" w:rsidP="00A85CCB">
            <w:pPr>
              <w:jc w:val="left"/>
              <w:rPr>
                <w:rFonts w:ascii="Times New Roman" w:hAnsi="Times New Roman" w:cs="Times New Roman"/>
                <w:sz w:val="24"/>
                <w:szCs w:val="24"/>
              </w:rPr>
            </w:pPr>
          </w:p>
        </w:tc>
        <w:tc>
          <w:tcPr>
            <w:tcW w:w="3436" w:type="dxa"/>
            <w:vMerge/>
          </w:tcPr>
          <w:p w:rsidR="000E5DF3" w:rsidRPr="00743A28" w:rsidDel="001C1CFA" w:rsidRDefault="000E5DF3" w:rsidP="00A85CCB">
            <w:pPr>
              <w:jc w:val="left"/>
              <w:rPr>
                <w:rFonts w:ascii="Times New Roman" w:hAnsi="Times New Roman" w:cs="Times New Roman"/>
                <w:sz w:val="24"/>
                <w:szCs w:val="24"/>
              </w:rPr>
            </w:pPr>
          </w:p>
        </w:tc>
        <w:tc>
          <w:tcPr>
            <w:tcW w:w="3827" w:type="dxa"/>
          </w:tcPr>
          <w:p w:rsidR="000E5DF3" w:rsidRDefault="000E5DF3" w:rsidP="00A85CCB">
            <w:pPr>
              <w:jc w:val="left"/>
              <w:rPr>
                <w:rFonts w:ascii="Times New Roman" w:hAnsi="Times New Roman" w:cs="Times New Roman"/>
                <w:sz w:val="24"/>
                <w:szCs w:val="24"/>
              </w:rPr>
            </w:pPr>
            <w:r>
              <w:rPr>
                <w:rFonts w:ascii="Times New Roman" w:hAnsi="Times New Roman" w:cs="Times New Roman"/>
                <w:sz w:val="24"/>
                <w:szCs w:val="24"/>
              </w:rPr>
              <w:t xml:space="preserve">ŠU-02-02. </w:t>
            </w:r>
            <w:r w:rsidRPr="000E5DF3">
              <w:rPr>
                <w:rFonts w:ascii="Times New Roman" w:hAnsi="Times New Roman" w:cs="Times New Roman"/>
                <w:sz w:val="24"/>
                <w:szCs w:val="24"/>
              </w:rPr>
              <w:t>Razrada modela rasta i dinamike šuma u ovisnosti o promjeni klime uz integr</w:t>
            </w:r>
            <w:r>
              <w:rPr>
                <w:rFonts w:ascii="Times New Roman" w:hAnsi="Times New Roman" w:cs="Times New Roman"/>
                <w:sz w:val="24"/>
                <w:szCs w:val="24"/>
              </w:rPr>
              <w:t>aciju procjene rizika te razrada</w:t>
            </w:r>
            <w:r w:rsidRPr="000E5DF3">
              <w:rPr>
                <w:rFonts w:ascii="Times New Roman" w:hAnsi="Times New Roman" w:cs="Times New Roman"/>
                <w:sz w:val="24"/>
                <w:szCs w:val="24"/>
              </w:rPr>
              <w:t xml:space="preserve"> scenarija i opcija prilagodbe u </w:t>
            </w:r>
            <w:r w:rsidR="00B06290">
              <w:rPr>
                <w:rFonts w:ascii="Times New Roman" w:hAnsi="Times New Roman" w:cs="Times New Roman"/>
                <w:sz w:val="24"/>
                <w:szCs w:val="24"/>
              </w:rPr>
              <w:t>gospodarenju</w:t>
            </w:r>
            <w:r>
              <w:rPr>
                <w:rFonts w:ascii="Times New Roman" w:hAnsi="Times New Roman" w:cs="Times New Roman"/>
                <w:sz w:val="24"/>
                <w:szCs w:val="24"/>
              </w:rPr>
              <w:t xml:space="preserve"> šumama</w:t>
            </w:r>
          </w:p>
          <w:p w:rsidR="000E5DF3" w:rsidRPr="000E5DF3" w:rsidRDefault="000E5DF3" w:rsidP="00A85CCB">
            <w:pPr>
              <w:jc w:val="left"/>
              <w:rPr>
                <w:rFonts w:ascii="Times New Roman" w:hAnsi="Times New Roman" w:cs="Times New Roman"/>
                <w:sz w:val="24"/>
                <w:szCs w:val="24"/>
              </w:rPr>
            </w:pPr>
          </w:p>
        </w:tc>
        <w:tc>
          <w:tcPr>
            <w:tcW w:w="850" w:type="dxa"/>
            <w:noWrap/>
          </w:tcPr>
          <w:p w:rsidR="000E5DF3" w:rsidRPr="00743A28" w:rsidRDefault="000E5DF3" w:rsidP="00A85CCB">
            <w:pPr>
              <w:jc w:val="left"/>
              <w:rPr>
                <w:rFonts w:ascii="Times New Roman" w:hAnsi="Times New Roman" w:cs="Times New Roman"/>
                <w:sz w:val="24"/>
                <w:szCs w:val="24"/>
              </w:rPr>
            </w:pPr>
          </w:p>
        </w:tc>
      </w:tr>
      <w:tr w:rsidR="00743A28" w:rsidRPr="00743A28" w:rsidTr="005F5371">
        <w:trPr>
          <w:trHeight w:val="20"/>
        </w:trPr>
        <w:tc>
          <w:tcPr>
            <w:tcW w:w="949" w:type="dxa"/>
            <w:hideMark/>
          </w:tcPr>
          <w:p w:rsidR="00743A28" w:rsidRPr="00743A28" w:rsidRDefault="00C60380" w:rsidP="00A85CCB">
            <w:pPr>
              <w:spacing w:after="160" w:line="259" w:lineRule="auto"/>
              <w:jc w:val="left"/>
              <w:rPr>
                <w:rFonts w:ascii="Times New Roman" w:hAnsi="Times New Roman" w:cs="Times New Roman"/>
                <w:sz w:val="24"/>
                <w:szCs w:val="24"/>
              </w:rPr>
            </w:pPr>
            <w:r>
              <w:rPr>
                <w:rFonts w:ascii="Times New Roman" w:hAnsi="Times New Roman" w:cs="Times New Roman"/>
                <w:sz w:val="24"/>
                <w:szCs w:val="24"/>
              </w:rPr>
              <w:t>RR-06</w:t>
            </w:r>
          </w:p>
        </w:tc>
        <w:tc>
          <w:tcPr>
            <w:tcW w:w="3436" w:type="dxa"/>
            <w:hideMark/>
          </w:tcPr>
          <w:p w:rsidR="00743A28" w:rsidRPr="00743A28" w:rsidRDefault="00743A28" w:rsidP="00A85CCB">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 xml:space="preserve">Jačanje kapaciteta akvakulture uzgojem u </w:t>
            </w:r>
            <w:proofErr w:type="spellStart"/>
            <w:r w:rsidRPr="00743A28">
              <w:rPr>
                <w:rFonts w:ascii="Times New Roman" w:hAnsi="Times New Roman" w:cs="Times New Roman"/>
                <w:sz w:val="24"/>
                <w:szCs w:val="24"/>
              </w:rPr>
              <w:t>recirkulacijskim</w:t>
            </w:r>
            <w:proofErr w:type="spellEnd"/>
            <w:r w:rsidRPr="00743A28">
              <w:rPr>
                <w:rFonts w:ascii="Times New Roman" w:hAnsi="Times New Roman" w:cs="Times New Roman"/>
                <w:sz w:val="24"/>
                <w:szCs w:val="24"/>
              </w:rPr>
              <w:t xml:space="preserve"> sustavima</w:t>
            </w:r>
          </w:p>
        </w:tc>
        <w:tc>
          <w:tcPr>
            <w:tcW w:w="3827" w:type="dxa"/>
            <w:hideMark/>
          </w:tcPr>
          <w:p w:rsidR="00743A28" w:rsidRPr="00743A28" w:rsidRDefault="00C60380" w:rsidP="00A85CCB">
            <w:pPr>
              <w:spacing w:after="160" w:line="259" w:lineRule="auto"/>
              <w:jc w:val="left"/>
              <w:rPr>
                <w:rFonts w:ascii="Times New Roman" w:hAnsi="Times New Roman" w:cs="Times New Roman"/>
                <w:sz w:val="24"/>
                <w:szCs w:val="24"/>
              </w:rPr>
            </w:pPr>
            <w:r>
              <w:rPr>
                <w:rFonts w:ascii="Times New Roman" w:hAnsi="Times New Roman" w:cs="Times New Roman"/>
                <w:sz w:val="24"/>
                <w:szCs w:val="24"/>
              </w:rPr>
              <w:t>RR-06</w:t>
            </w:r>
            <w:r w:rsidR="00743A28" w:rsidRPr="00743A28">
              <w:rPr>
                <w:rFonts w:ascii="Times New Roman" w:hAnsi="Times New Roman" w:cs="Times New Roman"/>
                <w:sz w:val="24"/>
                <w:szCs w:val="24"/>
              </w:rPr>
              <w:t xml:space="preserve">-03. Provedba istraživanja vezanih za upotrebu </w:t>
            </w:r>
            <w:proofErr w:type="spellStart"/>
            <w:r w:rsidR="00743A28" w:rsidRPr="00743A28">
              <w:rPr>
                <w:rFonts w:ascii="Times New Roman" w:hAnsi="Times New Roman" w:cs="Times New Roman"/>
                <w:sz w:val="24"/>
                <w:szCs w:val="24"/>
              </w:rPr>
              <w:t>recirkulacijskih</w:t>
            </w:r>
            <w:proofErr w:type="spellEnd"/>
            <w:r w:rsidR="00743A28" w:rsidRPr="00743A28">
              <w:rPr>
                <w:rFonts w:ascii="Times New Roman" w:hAnsi="Times New Roman" w:cs="Times New Roman"/>
                <w:sz w:val="24"/>
                <w:szCs w:val="24"/>
              </w:rPr>
              <w:t xml:space="preserve"> sustava samo za pojedine faze uzgoja te o uzgoju novih vrsta riba u </w:t>
            </w:r>
            <w:proofErr w:type="spellStart"/>
            <w:r w:rsidR="00743A28" w:rsidRPr="00743A28">
              <w:rPr>
                <w:rFonts w:ascii="Times New Roman" w:hAnsi="Times New Roman" w:cs="Times New Roman"/>
                <w:sz w:val="24"/>
                <w:szCs w:val="24"/>
              </w:rPr>
              <w:t>recirkulacijskim</w:t>
            </w:r>
            <w:proofErr w:type="spellEnd"/>
            <w:r w:rsidR="00743A28" w:rsidRPr="00743A28">
              <w:rPr>
                <w:rFonts w:ascii="Times New Roman" w:hAnsi="Times New Roman" w:cs="Times New Roman"/>
                <w:sz w:val="24"/>
                <w:szCs w:val="24"/>
              </w:rPr>
              <w:t xml:space="preserve"> sustavima</w:t>
            </w:r>
          </w:p>
        </w:tc>
        <w:tc>
          <w:tcPr>
            <w:tcW w:w="850" w:type="dxa"/>
            <w:noWrap/>
            <w:hideMark/>
          </w:tcPr>
          <w:p w:rsidR="00743A28" w:rsidRPr="00743A28" w:rsidRDefault="00743A28" w:rsidP="00A85CCB">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IR</w:t>
            </w:r>
          </w:p>
        </w:tc>
      </w:tr>
      <w:tr w:rsidR="00743A28" w:rsidRPr="00743A28" w:rsidTr="005F5371">
        <w:trPr>
          <w:trHeight w:val="20"/>
        </w:trPr>
        <w:tc>
          <w:tcPr>
            <w:tcW w:w="949" w:type="dxa"/>
            <w:vMerge w:val="restart"/>
            <w:hideMark/>
          </w:tcPr>
          <w:p w:rsidR="00743A28" w:rsidRPr="00743A28" w:rsidRDefault="00743A28" w:rsidP="00A85CCB">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ZD-03</w:t>
            </w:r>
          </w:p>
        </w:tc>
        <w:tc>
          <w:tcPr>
            <w:tcW w:w="3436" w:type="dxa"/>
            <w:vMerge w:val="restart"/>
            <w:hideMark/>
          </w:tcPr>
          <w:p w:rsidR="00743A28" w:rsidRPr="00743A28" w:rsidRDefault="00743A28" w:rsidP="00A85CCB">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 xml:space="preserve">Uspostava okvira za provedbu humanog </w:t>
            </w:r>
            <w:proofErr w:type="spellStart"/>
            <w:r w:rsidRPr="00743A28">
              <w:rPr>
                <w:rFonts w:ascii="Times New Roman" w:hAnsi="Times New Roman" w:cs="Times New Roman"/>
                <w:sz w:val="24"/>
                <w:szCs w:val="24"/>
              </w:rPr>
              <w:t>biomonitoringa</w:t>
            </w:r>
            <w:proofErr w:type="spellEnd"/>
            <w:r w:rsidRPr="00743A28">
              <w:rPr>
                <w:rFonts w:ascii="Times New Roman" w:hAnsi="Times New Roman" w:cs="Times New Roman"/>
                <w:sz w:val="24"/>
                <w:szCs w:val="24"/>
              </w:rPr>
              <w:t xml:space="preserve"> za praćenje čimbenika iz okoliša povezanih s klimatskim promjenama </w:t>
            </w:r>
          </w:p>
        </w:tc>
        <w:tc>
          <w:tcPr>
            <w:tcW w:w="3827" w:type="dxa"/>
            <w:hideMark/>
          </w:tcPr>
          <w:p w:rsidR="00743A28" w:rsidRPr="00743A28" w:rsidRDefault="00743A28" w:rsidP="00A85CCB">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 xml:space="preserve">ZD-03-01. Odabir ovlaštenih dionika za humani </w:t>
            </w:r>
            <w:proofErr w:type="spellStart"/>
            <w:r w:rsidRPr="00743A28">
              <w:rPr>
                <w:rFonts w:ascii="Times New Roman" w:hAnsi="Times New Roman" w:cs="Times New Roman"/>
                <w:sz w:val="24"/>
                <w:szCs w:val="24"/>
              </w:rPr>
              <w:t>biomonitoring</w:t>
            </w:r>
            <w:proofErr w:type="spellEnd"/>
          </w:p>
        </w:tc>
        <w:tc>
          <w:tcPr>
            <w:tcW w:w="850" w:type="dxa"/>
            <w:noWrap/>
            <w:hideMark/>
          </w:tcPr>
          <w:p w:rsidR="00743A28" w:rsidRPr="00743A28" w:rsidRDefault="00743A28" w:rsidP="00A85CCB">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IR</w:t>
            </w:r>
          </w:p>
        </w:tc>
      </w:tr>
      <w:tr w:rsidR="00743A28" w:rsidRPr="00743A28" w:rsidTr="005F5371">
        <w:trPr>
          <w:trHeight w:val="20"/>
        </w:trPr>
        <w:tc>
          <w:tcPr>
            <w:tcW w:w="949" w:type="dxa"/>
            <w:vMerge/>
            <w:hideMark/>
          </w:tcPr>
          <w:p w:rsidR="00743A28" w:rsidRPr="00743A28" w:rsidRDefault="00743A28" w:rsidP="00A85CCB">
            <w:pPr>
              <w:spacing w:after="160" w:line="259" w:lineRule="auto"/>
              <w:jc w:val="left"/>
              <w:rPr>
                <w:rFonts w:ascii="Times New Roman" w:hAnsi="Times New Roman" w:cs="Times New Roman"/>
                <w:sz w:val="24"/>
                <w:szCs w:val="24"/>
              </w:rPr>
            </w:pPr>
          </w:p>
        </w:tc>
        <w:tc>
          <w:tcPr>
            <w:tcW w:w="3436" w:type="dxa"/>
            <w:vMerge/>
            <w:hideMark/>
          </w:tcPr>
          <w:p w:rsidR="00743A28" w:rsidRPr="00743A28" w:rsidRDefault="00743A28" w:rsidP="00A85CCB">
            <w:pPr>
              <w:spacing w:after="160" w:line="259" w:lineRule="auto"/>
              <w:jc w:val="left"/>
              <w:rPr>
                <w:rFonts w:ascii="Times New Roman" w:hAnsi="Times New Roman" w:cs="Times New Roman"/>
                <w:sz w:val="24"/>
                <w:szCs w:val="24"/>
              </w:rPr>
            </w:pPr>
          </w:p>
        </w:tc>
        <w:tc>
          <w:tcPr>
            <w:tcW w:w="3827" w:type="dxa"/>
            <w:hideMark/>
          </w:tcPr>
          <w:p w:rsidR="00743A28" w:rsidRPr="00743A28" w:rsidRDefault="00743A28" w:rsidP="00A85CCB">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ZD-03-02. Prikupljanje epidemioloških/deskriptivnih podataka o populaciji i analize čimbenika iz okoliša povezanih s klimatskim promjenama u ljudskim uzorcima</w:t>
            </w:r>
          </w:p>
        </w:tc>
        <w:tc>
          <w:tcPr>
            <w:tcW w:w="850" w:type="dxa"/>
            <w:noWrap/>
            <w:hideMark/>
          </w:tcPr>
          <w:p w:rsidR="00743A28" w:rsidRPr="00743A28" w:rsidRDefault="00743A28" w:rsidP="00A85CCB">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IR</w:t>
            </w:r>
          </w:p>
        </w:tc>
      </w:tr>
      <w:tr w:rsidR="00743A28" w:rsidRPr="00743A28" w:rsidTr="005F5371">
        <w:trPr>
          <w:trHeight w:val="20"/>
        </w:trPr>
        <w:tc>
          <w:tcPr>
            <w:tcW w:w="949" w:type="dxa"/>
            <w:vMerge/>
            <w:hideMark/>
          </w:tcPr>
          <w:p w:rsidR="00743A28" w:rsidRPr="00743A28" w:rsidRDefault="00743A28" w:rsidP="00A85CCB">
            <w:pPr>
              <w:spacing w:after="160" w:line="259" w:lineRule="auto"/>
              <w:jc w:val="left"/>
              <w:rPr>
                <w:rFonts w:ascii="Times New Roman" w:hAnsi="Times New Roman" w:cs="Times New Roman"/>
                <w:sz w:val="24"/>
                <w:szCs w:val="24"/>
              </w:rPr>
            </w:pPr>
          </w:p>
        </w:tc>
        <w:tc>
          <w:tcPr>
            <w:tcW w:w="3436" w:type="dxa"/>
            <w:vMerge/>
            <w:hideMark/>
          </w:tcPr>
          <w:p w:rsidR="00743A28" w:rsidRPr="00743A28" w:rsidRDefault="00743A28" w:rsidP="00A85CCB">
            <w:pPr>
              <w:spacing w:after="160" w:line="259" w:lineRule="auto"/>
              <w:jc w:val="left"/>
              <w:rPr>
                <w:rFonts w:ascii="Times New Roman" w:hAnsi="Times New Roman" w:cs="Times New Roman"/>
                <w:sz w:val="24"/>
                <w:szCs w:val="24"/>
              </w:rPr>
            </w:pPr>
          </w:p>
        </w:tc>
        <w:tc>
          <w:tcPr>
            <w:tcW w:w="3827" w:type="dxa"/>
            <w:hideMark/>
          </w:tcPr>
          <w:p w:rsidR="00743A28" w:rsidRPr="00743A28" w:rsidRDefault="00743A28" w:rsidP="00A85CCB">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ZD-03-03. Objava rezultata istraživanja i formiranje nacionalne baze znanja</w:t>
            </w:r>
          </w:p>
        </w:tc>
        <w:tc>
          <w:tcPr>
            <w:tcW w:w="850" w:type="dxa"/>
            <w:noWrap/>
            <w:hideMark/>
          </w:tcPr>
          <w:p w:rsidR="00743A28" w:rsidRPr="00743A28" w:rsidRDefault="00743A28" w:rsidP="00A85CCB">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IR</w:t>
            </w:r>
          </w:p>
        </w:tc>
      </w:tr>
      <w:tr w:rsidR="00743A28" w:rsidRPr="00743A28" w:rsidTr="005F5371">
        <w:trPr>
          <w:trHeight w:val="20"/>
        </w:trPr>
        <w:tc>
          <w:tcPr>
            <w:tcW w:w="949" w:type="dxa"/>
            <w:vMerge w:val="restart"/>
            <w:noWrap/>
            <w:hideMark/>
          </w:tcPr>
          <w:p w:rsidR="00743A28" w:rsidRPr="00743A28" w:rsidRDefault="00743A28" w:rsidP="00A85CCB">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PP-01</w:t>
            </w:r>
          </w:p>
        </w:tc>
        <w:tc>
          <w:tcPr>
            <w:tcW w:w="3436" w:type="dxa"/>
            <w:vMerge w:val="restart"/>
            <w:noWrap/>
            <w:hideMark/>
          </w:tcPr>
          <w:p w:rsidR="00743A28" w:rsidRPr="00743A28" w:rsidRDefault="00743A28" w:rsidP="00A85CCB">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Jačanje baza znanja i sustava praćenja i ocjenjivanja</w:t>
            </w:r>
          </w:p>
        </w:tc>
        <w:tc>
          <w:tcPr>
            <w:tcW w:w="3827" w:type="dxa"/>
            <w:hideMark/>
          </w:tcPr>
          <w:p w:rsidR="00743A28" w:rsidRPr="00743A28" w:rsidRDefault="00743A28" w:rsidP="00A85CCB">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PP-01-01. Provedba ciljanih istraživanja utjecaja rasta razine mora na najranjivijim dijelovima obale kao podloga za izradu planova prioritetnih intervencija</w:t>
            </w:r>
          </w:p>
        </w:tc>
        <w:tc>
          <w:tcPr>
            <w:tcW w:w="850" w:type="dxa"/>
            <w:noWrap/>
            <w:hideMark/>
          </w:tcPr>
          <w:p w:rsidR="00743A28" w:rsidRPr="00743A28" w:rsidRDefault="00743A28" w:rsidP="00A85CCB">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IR</w:t>
            </w:r>
          </w:p>
        </w:tc>
      </w:tr>
      <w:tr w:rsidR="00743A28" w:rsidRPr="00743A28" w:rsidTr="005F5371">
        <w:trPr>
          <w:trHeight w:val="20"/>
        </w:trPr>
        <w:tc>
          <w:tcPr>
            <w:tcW w:w="949" w:type="dxa"/>
            <w:vMerge/>
            <w:noWrap/>
            <w:hideMark/>
          </w:tcPr>
          <w:p w:rsidR="00743A28" w:rsidRPr="00743A28" w:rsidRDefault="00743A28" w:rsidP="00A85CCB">
            <w:pPr>
              <w:spacing w:after="160" w:line="259" w:lineRule="auto"/>
              <w:jc w:val="left"/>
              <w:rPr>
                <w:rFonts w:ascii="Times New Roman" w:hAnsi="Times New Roman" w:cs="Times New Roman"/>
                <w:sz w:val="24"/>
                <w:szCs w:val="24"/>
              </w:rPr>
            </w:pPr>
          </w:p>
        </w:tc>
        <w:tc>
          <w:tcPr>
            <w:tcW w:w="3436" w:type="dxa"/>
            <w:vMerge/>
            <w:noWrap/>
            <w:hideMark/>
          </w:tcPr>
          <w:p w:rsidR="00743A28" w:rsidRPr="00743A28" w:rsidRDefault="00743A28" w:rsidP="00A85CCB">
            <w:pPr>
              <w:spacing w:after="160" w:line="259" w:lineRule="auto"/>
              <w:jc w:val="left"/>
              <w:rPr>
                <w:rFonts w:ascii="Times New Roman" w:hAnsi="Times New Roman" w:cs="Times New Roman"/>
                <w:sz w:val="24"/>
                <w:szCs w:val="24"/>
              </w:rPr>
            </w:pPr>
          </w:p>
        </w:tc>
        <w:tc>
          <w:tcPr>
            <w:tcW w:w="3827" w:type="dxa"/>
            <w:hideMark/>
          </w:tcPr>
          <w:p w:rsidR="00743A28" w:rsidRPr="00743A28" w:rsidRDefault="00743A28" w:rsidP="00A85CCB">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PP-01-03. Provedba ciljanih istraživanja utjecaja klimatskih promjena vezanih za prostorno planske odluke u funkciji razvoja turizma</w:t>
            </w:r>
          </w:p>
        </w:tc>
        <w:tc>
          <w:tcPr>
            <w:tcW w:w="850" w:type="dxa"/>
            <w:noWrap/>
            <w:hideMark/>
          </w:tcPr>
          <w:p w:rsidR="00743A28" w:rsidRPr="00743A28" w:rsidRDefault="00743A28" w:rsidP="00A85CCB">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IR</w:t>
            </w:r>
          </w:p>
        </w:tc>
      </w:tr>
      <w:tr w:rsidR="0012032A" w:rsidRPr="00743A28" w:rsidTr="005F5371">
        <w:trPr>
          <w:trHeight w:val="20"/>
        </w:trPr>
        <w:tc>
          <w:tcPr>
            <w:tcW w:w="949" w:type="dxa"/>
            <w:vMerge w:val="restart"/>
            <w:noWrap/>
          </w:tcPr>
          <w:p w:rsidR="0012032A" w:rsidRPr="00743A28" w:rsidRDefault="0012032A" w:rsidP="00A85CCB">
            <w:pPr>
              <w:jc w:val="left"/>
              <w:rPr>
                <w:rFonts w:ascii="Times New Roman" w:hAnsi="Times New Roman" w:cs="Times New Roman"/>
                <w:sz w:val="24"/>
                <w:szCs w:val="24"/>
              </w:rPr>
            </w:pPr>
            <w:r>
              <w:rPr>
                <w:rFonts w:ascii="Times New Roman" w:hAnsi="Times New Roman" w:cs="Times New Roman"/>
                <w:sz w:val="24"/>
                <w:szCs w:val="24"/>
              </w:rPr>
              <w:t>B-01</w:t>
            </w:r>
          </w:p>
        </w:tc>
        <w:tc>
          <w:tcPr>
            <w:tcW w:w="3436" w:type="dxa"/>
            <w:vMerge w:val="restart"/>
            <w:noWrap/>
          </w:tcPr>
          <w:p w:rsidR="0012032A" w:rsidRPr="00743A28" w:rsidRDefault="0012032A" w:rsidP="00A85CCB">
            <w:pPr>
              <w:jc w:val="left"/>
              <w:rPr>
                <w:rFonts w:ascii="Times New Roman" w:hAnsi="Times New Roman" w:cs="Times New Roman"/>
                <w:sz w:val="24"/>
                <w:szCs w:val="24"/>
              </w:rPr>
            </w:pPr>
            <w:r w:rsidRPr="00743A28">
              <w:rPr>
                <w:rFonts w:ascii="Times New Roman" w:hAnsi="Times New Roman" w:cs="Times New Roman"/>
                <w:sz w:val="24"/>
                <w:szCs w:val="24"/>
              </w:rPr>
              <w:t xml:space="preserve">Poboljšanje znanja i izrada </w:t>
            </w:r>
            <w:r w:rsidRPr="00FB3D08">
              <w:rPr>
                <w:rFonts w:ascii="Times New Roman" w:hAnsi="Times New Roman" w:cs="Times New Roman"/>
                <w:sz w:val="24"/>
                <w:szCs w:val="24"/>
              </w:rPr>
              <w:t>baza</w:t>
            </w:r>
            <w:r w:rsidRPr="00743A28">
              <w:rPr>
                <w:rFonts w:ascii="Times New Roman" w:hAnsi="Times New Roman" w:cs="Times New Roman"/>
                <w:sz w:val="24"/>
                <w:szCs w:val="24"/>
              </w:rPr>
              <w:t xml:space="preserve"> podataka </w:t>
            </w:r>
            <w:r>
              <w:rPr>
                <w:rFonts w:ascii="Times New Roman" w:hAnsi="Times New Roman" w:cs="Times New Roman"/>
                <w:sz w:val="24"/>
                <w:szCs w:val="24"/>
              </w:rPr>
              <w:t>radi procjene ranjivosti (do)</w:t>
            </w:r>
            <w:r w:rsidRPr="00743A28">
              <w:rPr>
                <w:rFonts w:ascii="Times New Roman" w:hAnsi="Times New Roman" w:cs="Times New Roman"/>
                <w:sz w:val="24"/>
                <w:szCs w:val="24"/>
              </w:rPr>
              <w:t>prirodni</w:t>
            </w:r>
            <w:r>
              <w:rPr>
                <w:rFonts w:ascii="Times New Roman" w:hAnsi="Times New Roman" w:cs="Times New Roman"/>
                <w:sz w:val="24"/>
                <w:szCs w:val="24"/>
              </w:rPr>
              <w:t>h</w:t>
            </w:r>
            <w:r w:rsidRPr="00743A28">
              <w:rPr>
                <w:rFonts w:ascii="Times New Roman" w:hAnsi="Times New Roman" w:cs="Times New Roman"/>
                <w:sz w:val="24"/>
                <w:szCs w:val="24"/>
              </w:rPr>
              <w:t xml:space="preserve"> ekosustav</w:t>
            </w:r>
            <w:r>
              <w:rPr>
                <w:rFonts w:ascii="Times New Roman" w:hAnsi="Times New Roman" w:cs="Times New Roman"/>
                <w:sz w:val="24"/>
                <w:szCs w:val="24"/>
              </w:rPr>
              <w:t>a, staništa, divljih vrsta, zaštićenih područja i područja ekološke mreže</w:t>
            </w:r>
            <w:r w:rsidR="0081388A">
              <w:rPr>
                <w:rFonts w:ascii="Times New Roman" w:hAnsi="Times New Roman" w:cs="Times New Roman"/>
                <w:sz w:val="24"/>
                <w:szCs w:val="24"/>
              </w:rPr>
              <w:t xml:space="preserve"> u svrhu poboljšanja </w:t>
            </w:r>
            <w:proofErr w:type="spellStart"/>
            <w:r w:rsidR="0081388A">
              <w:rPr>
                <w:rFonts w:ascii="Times New Roman" w:hAnsi="Times New Roman" w:cs="Times New Roman"/>
                <w:sz w:val="24"/>
                <w:szCs w:val="24"/>
              </w:rPr>
              <w:t>prediktivnih</w:t>
            </w:r>
            <w:proofErr w:type="spellEnd"/>
            <w:r w:rsidR="0081388A">
              <w:rPr>
                <w:rFonts w:ascii="Times New Roman" w:hAnsi="Times New Roman" w:cs="Times New Roman"/>
                <w:sz w:val="24"/>
                <w:szCs w:val="24"/>
              </w:rPr>
              <w:t xml:space="preserve"> modela</w:t>
            </w:r>
          </w:p>
        </w:tc>
        <w:tc>
          <w:tcPr>
            <w:tcW w:w="3827" w:type="dxa"/>
          </w:tcPr>
          <w:p w:rsidR="0012032A" w:rsidRPr="00743A28" w:rsidRDefault="0012032A" w:rsidP="00A85CCB">
            <w:pPr>
              <w:jc w:val="left"/>
              <w:rPr>
                <w:rFonts w:ascii="Times New Roman" w:hAnsi="Times New Roman" w:cs="Times New Roman"/>
                <w:sz w:val="24"/>
                <w:szCs w:val="24"/>
              </w:rPr>
            </w:pPr>
            <w:r w:rsidRPr="00743A28">
              <w:rPr>
                <w:rFonts w:ascii="Times New Roman" w:hAnsi="Times New Roman" w:cs="Times New Roman"/>
                <w:sz w:val="24"/>
                <w:szCs w:val="24"/>
              </w:rPr>
              <w:t>B-0</w:t>
            </w:r>
            <w:r>
              <w:rPr>
                <w:rFonts w:ascii="Times New Roman" w:hAnsi="Times New Roman" w:cs="Times New Roman"/>
                <w:sz w:val="24"/>
                <w:szCs w:val="24"/>
              </w:rPr>
              <w:t>1</w:t>
            </w:r>
            <w:r w:rsidRPr="00743A28">
              <w:rPr>
                <w:rFonts w:ascii="Times New Roman" w:hAnsi="Times New Roman" w:cs="Times New Roman"/>
                <w:sz w:val="24"/>
                <w:szCs w:val="24"/>
              </w:rPr>
              <w:t>-0</w:t>
            </w:r>
            <w:r>
              <w:rPr>
                <w:rFonts w:ascii="Times New Roman" w:hAnsi="Times New Roman" w:cs="Times New Roman"/>
                <w:sz w:val="24"/>
                <w:szCs w:val="24"/>
              </w:rPr>
              <w:t>6</w:t>
            </w:r>
            <w:r w:rsidRPr="00743A28">
              <w:rPr>
                <w:rFonts w:ascii="Times New Roman" w:hAnsi="Times New Roman" w:cs="Times New Roman"/>
                <w:sz w:val="24"/>
                <w:szCs w:val="24"/>
              </w:rPr>
              <w:t xml:space="preserve">. </w:t>
            </w:r>
            <w:r>
              <w:rPr>
                <w:rFonts w:ascii="Times New Roman" w:hAnsi="Times New Roman" w:cs="Times New Roman"/>
                <w:sz w:val="24"/>
                <w:szCs w:val="24"/>
              </w:rPr>
              <w:t xml:space="preserve">Provesti ciljana istraživanja ekosustava, staništa i vrsta radi poboljšanja kvalitete </w:t>
            </w:r>
            <w:proofErr w:type="spellStart"/>
            <w:r>
              <w:rPr>
                <w:rFonts w:ascii="Times New Roman" w:hAnsi="Times New Roman" w:cs="Times New Roman"/>
                <w:sz w:val="24"/>
                <w:szCs w:val="24"/>
              </w:rPr>
              <w:t>prediktivnih</w:t>
            </w:r>
            <w:proofErr w:type="spellEnd"/>
            <w:r>
              <w:rPr>
                <w:rFonts w:ascii="Times New Roman" w:hAnsi="Times New Roman" w:cs="Times New Roman"/>
                <w:sz w:val="24"/>
                <w:szCs w:val="24"/>
              </w:rPr>
              <w:t xml:space="preserve"> modela utjecaja klimatskih promjena </w:t>
            </w:r>
            <w:r w:rsidR="00E724AB">
              <w:rPr>
                <w:rFonts w:ascii="Times New Roman" w:hAnsi="Times New Roman" w:cs="Times New Roman"/>
                <w:sz w:val="24"/>
                <w:szCs w:val="24"/>
              </w:rPr>
              <w:t>(</w:t>
            </w:r>
            <w:r>
              <w:rPr>
                <w:rFonts w:ascii="Times New Roman" w:hAnsi="Times New Roman" w:cs="Times New Roman"/>
                <w:sz w:val="24"/>
                <w:szCs w:val="24"/>
              </w:rPr>
              <w:t>u funkciji razrade što boljih mjera prilagodbe</w:t>
            </w:r>
            <w:r w:rsidR="00E724AB">
              <w:rPr>
                <w:rFonts w:ascii="Times New Roman" w:hAnsi="Times New Roman" w:cs="Times New Roman"/>
                <w:sz w:val="24"/>
                <w:szCs w:val="24"/>
              </w:rPr>
              <w:t>)</w:t>
            </w:r>
          </w:p>
        </w:tc>
        <w:tc>
          <w:tcPr>
            <w:tcW w:w="850" w:type="dxa"/>
            <w:noWrap/>
          </w:tcPr>
          <w:p w:rsidR="0012032A" w:rsidRPr="00743A28" w:rsidRDefault="0012032A" w:rsidP="00A85CCB">
            <w:pPr>
              <w:jc w:val="left"/>
              <w:rPr>
                <w:rFonts w:ascii="Times New Roman" w:hAnsi="Times New Roman" w:cs="Times New Roman"/>
                <w:sz w:val="24"/>
                <w:szCs w:val="24"/>
              </w:rPr>
            </w:pPr>
            <w:r>
              <w:rPr>
                <w:rFonts w:ascii="Times New Roman" w:hAnsi="Times New Roman" w:cs="Times New Roman"/>
                <w:sz w:val="24"/>
                <w:szCs w:val="24"/>
              </w:rPr>
              <w:t>IR</w:t>
            </w:r>
          </w:p>
        </w:tc>
      </w:tr>
      <w:tr w:rsidR="0012032A" w:rsidRPr="00743A28" w:rsidTr="005F5371">
        <w:trPr>
          <w:trHeight w:val="20"/>
        </w:trPr>
        <w:tc>
          <w:tcPr>
            <w:tcW w:w="949" w:type="dxa"/>
            <w:vMerge/>
            <w:noWrap/>
          </w:tcPr>
          <w:p w:rsidR="0012032A" w:rsidRPr="00743A28" w:rsidRDefault="0012032A" w:rsidP="00A85CCB">
            <w:pPr>
              <w:jc w:val="left"/>
              <w:rPr>
                <w:rFonts w:ascii="Times New Roman" w:hAnsi="Times New Roman" w:cs="Times New Roman"/>
                <w:sz w:val="24"/>
                <w:szCs w:val="24"/>
              </w:rPr>
            </w:pPr>
          </w:p>
        </w:tc>
        <w:tc>
          <w:tcPr>
            <w:tcW w:w="3436" w:type="dxa"/>
            <w:vMerge/>
            <w:noWrap/>
          </w:tcPr>
          <w:p w:rsidR="0012032A" w:rsidRPr="00743A28" w:rsidRDefault="0012032A" w:rsidP="00A85CCB">
            <w:pPr>
              <w:jc w:val="left"/>
              <w:rPr>
                <w:rFonts w:ascii="Times New Roman" w:hAnsi="Times New Roman" w:cs="Times New Roman"/>
                <w:sz w:val="24"/>
                <w:szCs w:val="24"/>
              </w:rPr>
            </w:pPr>
          </w:p>
        </w:tc>
        <w:tc>
          <w:tcPr>
            <w:tcW w:w="3827" w:type="dxa"/>
          </w:tcPr>
          <w:p w:rsidR="0012032A" w:rsidRPr="00743A28" w:rsidRDefault="0012032A" w:rsidP="00A85CCB">
            <w:pPr>
              <w:jc w:val="left"/>
              <w:rPr>
                <w:rFonts w:ascii="Times New Roman" w:hAnsi="Times New Roman" w:cs="Times New Roman"/>
                <w:sz w:val="24"/>
                <w:szCs w:val="24"/>
              </w:rPr>
            </w:pPr>
            <w:r w:rsidRPr="00743A28">
              <w:rPr>
                <w:rFonts w:ascii="Times New Roman" w:hAnsi="Times New Roman" w:cs="Times New Roman"/>
                <w:sz w:val="24"/>
                <w:szCs w:val="24"/>
              </w:rPr>
              <w:t>B-0</w:t>
            </w:r>
            <w:r>
              <w:rPr>
                <w:rFonts w:ascii="Times New Roman" w:hAnsi="Times New Roman" w:cs="Times New Roman"/>
                <w:sz w:val="24"/>
                <w:szCs w:val="24"/>
              </w:rPr>
              <w:t>1</w:t>
            </w:r>
            <w:r w:rsidRPr="00743A28">
              <w:rPr>
                <w:rFonts w:ascii="Times New Roman" w:hAnsi="Times New Roman" w:cs="Times New Roman"/>
                <w:sz w:val="24"/>
                <w:szCs w:val="24"/>
              </w:rPr>
              <w:t>-0</w:t>
            </w:r>
            <w:r>
              <w:rPr>
                <w:rFonts w:ascii="Times New Roman" w:hAnsi="Times New Roman" w:cs="Times New Roman"/>
                <w:sz w:val="24"/>
                <w:szCs w:val="24"/>
              </w:rPr>
              <w:t>7</w:t>
            </w:r>
            <w:r w:rsidRPr="00743A28">
              <w:rPr>
                <w:rFonts w:ascii="Times New Roman" w:hAnsi="Times New Roman" w:cs="Times New Roman"/>
                <w:sz w:val="24"/>
                <w:szCs w:val="24"/>
              </w:rPr>
              <w:t xml:space="preserve">. </w:t>
            </w:r>
            <w:r>
              <w:rPr>
                <w:rFonts w:ascii="Times New Roman" w:hAnsi="Times New Roman" w:cs="Times New Roman"/>
                <w:sz w:val="24"/>
                <w:szCs w:val="24"/>
              </w:rPr>
              <w:t xml:space="preserve">Provesti ciljana </w:t>
            </w:r>
            <w:r w:rsidR="000E7F5D">
              <w:rPr>
                <w:rFonts w:ascii="Times New Roman" w:hAnsi="Times New Roman" w:cs="Times New Roman"/>
                <w:sz w:val="24"/>
                <w:szCs w:val="24"/>
              </w:rPr>
              <w:t xml:space="preserve">multidisciplinarna </w:t>
            </w:r>
            <w:r w:rsidR="00E724AB">
              <w:rPr>
                <w:rFonts w:ascii="Times New Roman" w:hAnsi="Times New Roman" w:cs="Times New Roman"/>
                <w:sz w:val="24"/>
                <w:szCs w:val="24"/>
              </w:rPr>
              <w:t xml:space="preserve">istraživanja </w:t>
            </w:r>
            <w:proofErr w:type="spellStart"/>
            <w:r>
              <w:rPr>
                <w:rFonts w:ascii="Times New Roman" w:hAnsi="Times New Roman" w:cs="Times New Roman"/>
                <w:sz w:val="24"/>
                <w:szCs w:val="24"/>
              </w:rPr>
              <w:t>bioraznolikosti</w:t>
            </w:r>
            <w:proofErr w:type="spellEnd"/>
            <w:r>
              <w:rPr>
                <w:rFonts w:ascii="Times New Roman" w:hAnsi="Times New Roman" w:cs="Times New Roman"/>
                <w:sz w:val="24"/>
                <w:szCs w:val="24"/>
              </w:rPr>
              <w:t xml:space="preserve"> tla u ovisnosti o stupnju degradacije tla u svrhu procjene ranjivosti tla i načina revitalizacije i održivog korištenja radi povećanja otpornosti na klimatske promjene</w:t>
            </w:r>
          </w:p>
        </w:tc>
        <w:tc>
          <w:tcPr>
            <w:tcW w:w="850" w:type="dxa"/>
            <w:noWrap/>
          </w:tcPr>
          <w:p w:rsidR="0012032A" w:rsidRPr="00743A28" w:rsidRDefault="0012032A" w:rsidP="00A85CCB">
            <w:pPr>
              <w:jc w:val="left"/>
              <w:rPr>
                <w:rFonts w:ascii="Times New Roman" w:hAnsi="Times New Roman" w:cs="Times New Roman"/>
                <w:sz w:val="24"/>
                <w:szCs w:val="24"/>
              </w:rPr>
            </w:pPr>
            <w:r>
              <w:rPr>
                <w:rFonts w:ascii="Times New Roman" w:hAnsi="Times New Roman" w:cs="Times New Roman"/>
                <w:sz w:val="24"/>
                <w:szCs w:val="24"/>
              </w:rPr>
              <w:t>I</w:t>
            </w:r>
            <w:r w:rsidRPr="00743A28">
              <w:rPr>
                <w:rFonts w:ascii="Times New Roman" w:hAnsi="Times New Roman" w:cs="Times New Roman"/>
                <w:sz w:val="24"/>
                <w:szCs w:val="24"/>
              </w:rPr>
              <w:t>R</w:t>
            </w:r>
          </w:p>
        </w:tc>
      </w:tr>
      <w:tr w:rsidR="0012032A" w:rsidRPr="00743A28" w:rsidTr="005F5371">
        <w:trPr>
          <w:trHeight w:val="20"/>
        </w:trPr>
        <w:tc>
          <w:tcPr>
            <w:tcW w:w="949" w:type="dxa"/>
            <w:vMerge/>
            <w:noWrap/>
          </w:tcPr>
          <w:p w:rsidR="0012032A" w:rsidRPr="00743A28" w:rsidRDefault="0012032A" w:rsidP="00A85CCB">
            <w:pPr>
              <w:jc w:val="left"/>
              <w:rPr>
                <w:rFonts w:ascii="Times New Roman" w:hAnsi="Times New Roman" w:cs="Times New Roman"/>
                <w:sz w:val="24"/>
                <w:szCs w:val="24"/>
              </w:rPr>
            </w:pPr>
          </w:p>
        </w:tc>
        <w:tc>
          <w:tcPr>
            <w:tcW w:w="3436" w:type="dxa"/>
            <w:vMerge/>
            <w:noWrap/>
          </w:tcPr>
          <w:p w:rsidR="0012032A" w:rsidRPr="00743A28" w:rsidRDefault="0012032A" w:rsidP="00A85CCB">
            <w:pPr>
              <w:jc w:val="left"/>
              <w:rPr>
                <w:rFonts w:ascii="Times New Roman" w:hAnsi="Times New Roman" w:cs="Times New Roman"/>
                <w:sz w:val="24"/>
                <w:szCs w:val="24"/>
              </w:rPr>
            </w:pPr>
          </w:p>
        </w:tc>
        <w:tc>
          <w:tcPr>
            <w:tcW w:w="3827" w:type="dxa"/>
          </w:tcPr>
          <w:p w:rsidR="0012032A" w:rsidRPr="00743A28" w:rsidRDefault="0012032A" w:rsidP="00A85CCB">
            <w:pPr>
              <w:jc w:val="left"/>
              <w:rPr>
                <w:rFonts w:ascii="Times New Roman" w:hAnsi="Times New Roman" w:cs="Times New Roman"/>
                <w:sz w:val="24"/>
                <w:szCs w:val="24"/>
              </w:rPr>
            </w:pPr>
            <w:r w:rsidRPr="00743A28">
              <w:rPr>
                <w:rFonts w:ascii="Times New Roman" w:hAnsi="Times New Roman" w:cs="Times New Roman"/>
                <w:sz w:val="24"/>
                <w:szCs w:val="24"/>
              </w:rPr>
              <w:t>B-0</w:t>
            </w:r>
            <w:r>
              <w:rPr>
                <w:rFonts w:ascii="Times New Roman" w:hAnsi="Times New Roman" w:cs="Times New Roman"/>
                <w:sz w:val="24"/>
                <w:szCs w:val="24"/>
              </w:rPr>
              <w:t>1</w:t>
            </w:r>
            <w:r w:rsidRPr="00743A28">
              <w:rPr>
                <w:rFonts w:ascii="Times New Roman" w:hAnsi="Times New Roman" w:cs="Times New Roman"/>
                <w:sz w:val="24"/>
                <w:szCs w:val="24"/>
              </w:rPr>
              <w:t>-0</w:t>
            </w:r>
            <w:r>
              <w:rPr>
                <w:rFonts w:ascii="Times New Roman" w:hAnsi="Times New Roman" w:cs="Times New Roman"/>
                <w:sz w:val="24"/>
                <w:szCs w:val="24"/>
              </w:rPr>
              <w:t>8</w:t>
            </w:r>
            <w:r w:rsidRPr="00743A28">
              <w:rPr>
                <w:rFonts w:ascii="Times New Roman" w:hAnsi="Times New Roman" w:cs="Times New Roman"/>
                <w:sz w:val="24"/>
                <w:szCs w:val="24"/>
              </w:rPr>
              <w:t xml:space="preserve">. </w:t>
            </w:r>
            <w:r>
              <w:rPr>
                <w:rFonts w:ascii="Times New Roman" w:hAnsi="Times New Roman" w:cs="Times New Roman"/>
                <w:sz w:val="24"/>
                <w:szCs w:val="24"/>
              </w:rPr>
              <w:t xml:space="preserve">Provesti ciljana </w:t>
            </w:r>
            <w:r w:rsidR="000E7F5D">
              <w:rPr>
                <w:rFonts w:ascii="Times New Roman" w:hAnsi="Times New Roman" w:cs="Times New Roman"/>
                <w:sz w:val="24"/>
                <w:szCs w:val="24"/>
              </w:rPr>
              <w:t xml:space="preserve">multidisciplinarna </w:t>
            </w:r>
            <w:r>
              <w:rPr>
                <w:rFonts w:ascii="Times New Roman" w:hAnsi="Times New Roman" w:cs="Times New Roman"/>
                <w:sz w:val="24"/>
                <w:szCs w:val="24"/>
              </w:rPr>
              <w:t>istraživanja oprašivača u svrhu procjene ugroženosti i ranjivosti radi povećavanja otpornosti na klimatske promjene kroz mjere čija se rješenja temelje na prirodi (</w:t>
            </w:r>
            <w:r w:rsidR="00127299">
              <w:rPr>
                <w:rFonts w:ascii="Times New Roman" w:hAnsi="Times New Roman" w:cs="Times New Roman"/>
                <w:sz w:val="24"/>
                <w:szCs w:val="24"/>
              </w:rPr>
              <w:t>primjerice izbor medonosnog drveća i biljaka, koridori i otoci cvjetnih traka</w:t>
            </w:r>
            <w:r w:rsidR="008E67C9">
              <w:rPr>
                <w:rFonts w:ascii="Times New Roman" w:hAnsi="Times New Roman" w:cs="Times New Roman"/>
                <w:sz w:val="24"/>
                <w:szCs w:val="24"/>
              </w:rPr>
              <w:t>, način i izbor korištenja pesticida</w:t>
            </w:r>
            <w:r>
              <w:rPr>
                <w:rFonts w:ascii="Times New Roman" w:hAnsi="Times New Roman" w:cs="Times New Roman"/>
                <w:sz w:val="24"/>
                <w:szCs w:val="24"/>
              </w:rPr>
              <w:t>)</w:t>
            </w:r>
          </w:p>
        </w:tc>
        <w:tc>
          <w:tcPr>
            <w:tcW w:w="850" w:type="dxa"/>
            <w:noWrap/>
          </w:tcPr>
          <w:p w:rsidR="0012032A" w:rsidRDefault="0012032A" w:rsidP="00A85CCB">
            <w:pPr>
              <w:jc w:val="left"/>
              <w:rPr>
                <w:rFonts w:ascii="Times New Roman" w:hAnsi="Times New Roman" w:cs="Times New Roman"/>
                <w:sz w:val="24"/>
                <w:szCs w:val="24"/>
              </w:rPr>
            </w:pPr>
            <w:r>
              <w:rPr>
                <w:rFonts w:ascii="Times New Roman" w:hAnsi="Times New Roman" w:cs="Times New Roman"/>
                <w:sz w:val="24"/>
                <w:szCs w:val="24"/>
              </w:rPr>
              <w:t>IR</w:t>
            </w:r>
          </w:p>
        </w:tc>
      </w:tr>
      <w:tr w:rsidR="004C010E" w:rsidRPr="00743A28" w:rsidTr="005F5371">
        <w:trPr>
          <w:trHeight w:val="20"/>
        </w:trPr>
        <w:tc>
          <w:tcPr>
            <w:tcW w:w="949" w:type="dxa"/>
            <w:noWrap/>
          </w:tcPr>
          <w:p w:rsidR="004C010E" w:rsidRPr="00743A28" w:rsidRDefault="004C010E" w:rsidP="00A85CCB">
            <w:pPr>
              <w:jc w:val="left"/>
              <w:rPr>
                <w:rFonts w:ascii="Times New Roman" w:hAnsi="Times New Roman" w:cs="Times New Roman"/>
                <w:sz w:val="24"/>
                <w:szCs w:val="24"/>
              </w:rPr>
            </w:pPr>
          </w:p>
        </w:tc>
        <w:tc>
          <w:tcPr>
            <w:tcW w:w="3436" w:type="dxa"/>
            <w:noWrap/>
          </w:tcPr>
          <w:p w:rsidR="004C010E" w:rsidRPr="00743A28" w:rsidRDefault="004C010E" w:rsidP="00A85CCB">
            <w:pPr>
              <w:jc w:val="left"/>
              <w:rPr>
                <w:rFonts w:ascii="Times New Roman" w:hAnsi="Times New Roman" w:cs="Times New Roman"/>
                <w:sz w:val="24"/>
                <w:szCs w:val="24"/>
              </w:rPr>
            </w:pPr>
          </w:p>
        </w:tc>
        <w:tc>
          <w:tcPr>
            <w:tcW w:w="3827" w:type="dxa"/>
          </w:tcPr>
          <w:p w:rsidR="004C010E" w:rsidRPr="00743A28" w:rsidRDefault="00CA05CE" w:rsidP="00A85CCB">
            <w:pPr>
              <w:jc w:val="left"/>
              <w:rPr>
                <w:rFonts w:ascii="Times New Roman" w:hAnsi="Times New Roman" w:cs="Times New Roman"/>
                <w:sz w:val="24"/>
                <w:szCs w:val="24"/>
              </w:rPr>
            </w:pPr>
            <w:r w:rsidRPr="00743A28">
              <w:rPr>
                <w:rFonts w:ascii="Times New Roman" w:hAnsi="Times New Roman" w:cs="Times New Roman"/>
                <w:sz w:val="24"/>
                <w:szCs w:val="24"/>
              </w:rPr>
              <w:t>B-0</w:t>
            </w:r>
            <w:r>
              <w:rPr>
                <w:rFonts w:ascii="Times New Roman" w:hAnsi="Times New Roman" w:cs="Times New Roman"/>
                <w:sz w:val="24"/>
                <w:szCs w:val="24"/>
              </w:rPr>
              <w:t>1</w:t>
            </w:r>
            <w:r w:rsidRPr="00743A28">
              <w:rPr>
                <w:rFonts w:ascii="Times New Roman" w:hAnsi="Times New Roman" w:cs="Times New Roman"/>
                <w:sz w:val="24"/>
                <w:szCs w:val="24"/>
              </w:rPr>
              <w:t>-0</w:t>
            </w:r>
            <w:r>
              <w:rPr>
                <w:rFonts w:ascii="Times New Roman" w:hAnsi="Times New Roman" w:cs="Times New Roman"/>
                <w:sz w:val="24"/>
                <w:szCs w:val="24"/>
              </w:rPr>
              <w:t>9</w:t>
            </w:r>
            <w:r w:rsidRPr="00743A28">
              <w:rPr>
                <w:rFonts w:ascii="Times New Roman" w:hAnsi="Times New Roman" w:cs="Times New Roman"/>
                <w:sz w:val="24"/>
                <w:szCs w:val="24"/>
              </w:rPr>
              <w:t xml:space="preserve">. </w:t>
            </w:r>
            <w:r>
              <w:rPr>
                <w:rFonts w:ascii="Times New Roman" w:hAnsi="Times New Roman" w:cs="Times New Roman"/>
                <w:sz w:val="24"/>
                <w:szCs w:val="24"/>
              </w:rPr>
              <w:t>Provesti ciljana istraživanja usluga ekosustava s ciljem valorizacije njihovog gubitka zbog klimatski</w:t>
            </w:r>
            <w:r w:rsidR="005F509A">
              <w:rPr>
                <w:rFonts w:ascii="Times New Roman" w:hAnsi="Times New Roman" w:cs="Times New Roman"/>
                <w:sz w:val="24"/>
                <w:szCs w:val="24"/>
              </w:rPr>
              <w:t>h</w:t>
            </w:r>
            <w:r>
              <w:rPr>
                <w:rFonts w:ascii="Times New Roman" w:hAnsi="Times New Roman" w:cs="Times New Roman"/>
                <w:sz w:val="24"/>
                <w:szCs w:val="24"/>
              </w:rPr>
              <w:t xml:space="preserve"> promjena</w:t>
            </w:r>
          </w:p>
        </w:tc>
        <w:tc>
          <w:tcPr>
            <w:tcW w:w="850" w:type="dxa"/>
            <w:noWrap/>
          </w:tcPr>
          <w:p w:rsidR="004C010E" w:rsidRDefault="005F509A" w:rsidP="00A85CCB">
            <w:pPr>
              <w:jc w:val="left"/>
              <w:rPr>
                <w:rFonts w:ascii="Times New Roman" w:hAnsi="Times New Roman" w:cs="Times New Roman"/>
                <w:sz w:val="24"/>
                <w:szCs w:val="24"/>
              </w:rPr>
            </w:pPr>
            <w:r>
              <w:rPr>
                <w:rFonts w:ascii="Times New Roman" w:hAnsi="Times New Roman" w:cs="Times New Roman"/>
                <w:sz w:val="24"/>
                <w:szCs w:val="24"/>
              </w:rPr>
              <w:t>IR</w:t>
            </w:r>
          </w:p>
        </w:tc>
      </w:tr>
    </w:tbl>
    <w:p w:rsidR="00C20B6A" w:rsidRDefault="00C20B6A" w:rsidP="00347E25">
      <w:pPr>
        <w:spacing w:after="0"/>
        <w:rPr>
          <w:rFonts w:ascii="Times New Roman" w:hAnsi="Times New Roman" w:cs="Times New Roman"/>
          <w:iCs/>
          <w:sz w:val="24"/>
          <w:szCs w:val="24"/>
        </w:rPr>
      </w:pPr>
      <w:bookmarkStart w:id="42" w:name="_Ref493645901"/>
      <w:bookmarkEnd w:id="41"/>
    </w:p>
    <w:p w:rsidR="00743A28" w:rsidRPr="00743A28" w:rsidRDefault="00743A28" w:rsidP="00743A28">
      <w:pPr>
        <w:rPr>
          <w:rFonts w:ascii="Times New Roman" w:hAnsi="Times New Roman" w:cs="Times New Roman"/>
          <w:iCs/>
          <w:sz w:val="24"/>
          <w:szCs w:val="24"/>
        </w:rPr>
      </w:pPr>
      <w:r w:rsidRPr="00743A28">
        <w:rPr>
          <w:rFonts w:ascii="Times New Roman" w:hAnsi="Times New Roman" w:cs="Times New Roman"/>
          <w:iCs/>
          <w:sz w:val="24"/>
          <w:szCs w:val="24"/>
        </w:rPr>
        <w:t xml:space="preserve">Tablica </w:t>
      </w:r>
      <w:r w:rsidR="004B03A2">
        <w:rPr>
          <w:rFonts w:ascii="Times New Roman" w:hAnsi="Times New Roman" w:cs="Times New Roman"/>
          <w:iCs/>
          <w:sz w:val="24"/>
          <w:szCs w:val="24"/>
        </w:rPr>
        <w:t>6</w:t>
      </w:r>
      <w:r w:rsidRPr="00743A28">
        <w:rPr>
          <w:rFonts w:ascii="Times New Roman" w:hAnsi="Times New Roman" w:cs="Times New Roman"/>
          <w:iCs/>
          <w:sz w:val="24"/>
          <w:szCs w:val="24"/>
        </w:rPr>
        <w:noBreakHyphen/>
      </w:r>
      <w:bookmarkEnd w:id="42"/>
      <w:r w:rsidR="004B03A2">
        <w:rPr>
          <w:rFonts w:ascii="Times New Roman" w:hAnsi="Times New Roman" w:cs="Times New Roman"/>
          <w:iCs/>
          <w:sz w:val="24"/>
          <w:szCs w:val="24"/>
        </w:rPr>
        <w:t>14</w:t>
      </w:r>
      <w:r w:rsidRPr="00743A28">
        <w:rPr>
          <w:rFonts w:ascii="Times New Roman" w:hAnsi="Times New Roman" w:cs="Times New Roman"/>
          <w:iCs/>
          <w:sz w:val="24"/>
          <w:szCs w:val="24"/>
        </w:rPr>
        <w:t xml:space="preserve">: Prioritet 5. – 2 Mjere </w:t>
      </w:r>
      <w:r w:rsidRPr="00743A28">
        <w:rPr>
          <w:rFonts w:ascii="Times New Roman" w:hAnsi="Times New Roman" w:cs="Times New Roman"/>
          <w:iCs/>
          <w:sz w:val="24"/>
          <w:szCs w:val="24"/>
          <w:u w:val="single"/>
        </w:rPr>
        <w:t xml:space="preserve">visoke </w:t>
      </w:r>
      <w:r w:rsidRPr="00743A28">
        <w:rPr>
          <w:rFonts w:ascii="Times New Roman" w:hAnsi="Times New Roman" w:cs="Times New Roman"/>
          <w:iCs/>
          <w:sz w:val="24"/>
          <w:szCs w:val="24"/>
        </w:rPr>
        <w:t>važnosti</w:t>
      </w:r>
    </w:p>
    <w:tbl>
      <w:tblPr>
        <w:tblStyle w:val="Reetkatablice"/>
        <w:tblW w:w="5000" w:type="pct"/>
        <w:tblLook w:val="04A0" w:firstRow="1" w:lastRow="0" w:firstColumn="1" w:lastColumn="0" w:noHBand="0" w:noVBand="1"/>
      </w:tblPr>
      <w:tblGrid>
        <w:gridCol w:w="949"/>
        <w:gridCol w:w="3442"/>
        <w:gridCol w:w="3856"/>
        <w:gridCol w:w="763"/>
      </w:tblGrid>
      <w:tr w:rsidR="00743A28" w:rsidRPr="00743A28" w:rsidTr="005F5371">
        <w:trPr>
          <w:trHeight w:val="20"/>
          <w:tblHeader/>
        </w:trPr>
        <w:tc>
          <w:tcPr>
            <w:tcW w:w="527" w:type="pct"/>
            <w:shd w:val="clear" w:color="auto" w:fill="D9D9D9" w:themeFill="background1" w:themeFillShade="D9"/>
          </w:tcPr>
          <w:p w:rsidR="00743A28" w:rsidRPr="00743A28" w:rsidRDefault="00743A28" w:rsidP="001C0DEF">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Oznaka mjere</w:t>
            </w:r>
          </w:p>
        </w:tc>
        <w:tc>
          <w:tcPr>
            <w:tcW w:w="1910" w:type="pct"/>
            <w:shd w:val="clear" w:color="auto" w:fill="D9D9D9" w:themeFill="background1" w:themeFillShade="D9"/>
          </w:tcPr>
          <w:p w:rsidR="00743A28" w:rsidRPr="00743A28" w:rsidRDefault="00743A28" w:rsidP="001C0DEF">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Naziv mjere</w:t>
            </w:r>
          </w:p>
        </w:tc>
        <w:tc>
          <w:tcPr>
            <w:tcW w:w="2140" w:type="pct"/>
            <w:shd w:val="clear" w:color="auto" w:fill="D9D9D9" w:themeFill="background1" w:themeFillShade="D9"/>
          </w:tcPr>
          <w:p w:rsidR="00743A28" w:rsidRPr="00743A28" w:rsidRDefault="00743A28" w:rsidP="001C0DEF">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Oznaka i naziv aktivnosti</w:t>
            </w:r>
          </w:p>
        </w:tc>
        <w:tc>
          <w:tcPr>
            <w:tcW w:w="423" w:type="pct"/>
            <w:shd w:val="clear" w:color="auto" w:fill="D9D9D9" w:themeFill="background1" w:themeFillShade="D9"/>
            <w:noWrap/>
          </w:tcPr>
          <w:p w:rsidR="00743A28" w:rsidRPr="00743A28" w:rsidRDefault="00743A28" w:rsidP="001C0DEF">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Vrsta</w:t>
            </w:r>
          </w:p>
          <w:p w:rsidR="00743A28" w:rsidRPr="00743A28" w:rsidRDefault="00743A28" w:rsidP="001C0DEF">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mjere</w:t>
            </w:r>
          </w:p>
        </w:tc>
      </w:tr>
      <w:tr w:rsidR="00743A28" w:rsidRPr="00743A28" w:rsidTr="005F5371">
        <w:trPr>
          <w:trHeight w:val="20"/>
        </w:trPr>
        <w:tc>
          <w:tcPr>
            <w:tcW w:w="527" w:type="pct"/>
            <w:hideMark/>
          </w:tcPr>
          <w:p w:rsidR="00743A28" w:rsidRPr="00743A28" w:rsidRDefault="00743A28" w:rsidP="001C0DEF">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ŠU-05</w:t>
            </w:r>
          </w:p>
        </w:tc>
        <w:tc>
          <w:tcPr>
            <w:tcW w:w="1910" w:type="pct"/>
            <w:hideMark/>
          </w:tcPr>
          <w:p w:rsidR="00743A28" w:rsidRPr="00743A28" w:rsidRDefault="00743A28" w:rsidP="001C0DEF">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 xml:space="preserve">Provedba koncepta zelene infrastrukture </w:t>
            </w:r>
            <w:r w:rsidR="00857367" w:rsidRPr="00857367">
              <w:rPr>
                <w:rFonts w:ascii="Times New Roman" w:hAnsi="Times New Roman" w:cs="Times New Roman"/>
                <w:sz w:val="24"/>
                <w:szCs w:val="24"/>
              </w:rPr>
              <w:t>u svrhu jačanja otpornosti na klimatske promjene u urbanim i ruralnim sredinama</w:t>
            </w:r>
          </w:p>
        </w:tc>
        <w:tc>
          <w:tcPr>
            <w:tcW w:w="2140" w:type="pct"/>
            <w:hideMark/>
          </w:tcPr>
          <w:p w:rsidR="00743A28" w:rsidRPr="00743A28" w:rsidRDefault="00743A28" w:rsidP="001C0DEF">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 xml:space="preserve">ŠU-05-04. Provedba istraživanja o utjecaju drveća i ostalih zelenih površina </w:t>
            </w:r>
            <w:r w:rsidR="001B4C8C" w:rsidRPr="001B4C8C">
              <w:rPr>
                <w:rFonts w:ascii="Times New Roman" w:hAnsi="Times New Roman" w:cs="Times New Roman"/>
                <w:sz w:val="24"/>
                <w:szCs w:val="24"/>
              </w:rPr>
              <w:t>te prirod</w:t>
            </w:r>
            <w:r w:rsidR="00B06290">
              <w:rPr>
                <w:rFonts w:ascii="Times New Roman" w:hAnsi="Times New Roman" w:cs="Times New Roman"/>
                <w:sz w:val="24"/>
                <w:szCs w:val="24"/>
              </w:rPr>
              <w:t>nih vodotoka i vodenih površina</w:t>
            </w:r>
            <w:r w:rsidR="001B4C8C" w:rsidRPr="001B4C8C">
              <w:rPr>
                <w:rFonts w:ascii="Times New Roman" w:hAnsi="Times New Roman" w:cs="Times New Roman"/>
                <w:sz w:val="24"/>
                <w:szCs w:val="24"/>
              </w:rPr>
              <w:t xml:space="preserve"> </w:t>
            </w:r>
            <w:r w:rsidRPr="00743A28">
              <w:rPr>
                <w:rFonts w:ascii="Times New Roman" w:hAnsi="Times New Roman" w:cs="Times New Roman"/>
                <w:sz w:val="24"/>
                <w:szCs w:val="24"/>
              </w:rPr>
              <w:t>na ublažavanje utjecaja klimatskih promjena u urbanim sredinama (smanjenje učinaka toplinskog otoka)</w:t>
            </w:r>
          </w:p>
        </w:tc>
        <w:tc>
          <w:tcPr>
            <w:tcW w:w="423" w:type="pct"/>
            <w:noWrap/>
            <w:hideMark/>
          </w:tcPr>
          <w:p w:rsidR="00743A28" w:rsidRPr="00743A28" w:rsidRDefault="00743A28" w:rsidP="001C0DEF">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IR</w:t>
            </w:r>
          </w:p>
        </w:tc>
      </w:tr>
      <w:tr w:rsidR="00743A28" w:rsidRPr="00743A28" w:rsidTr="005F5371">
        <w:trPr>
          <w:trHeight w:val="20"/>
        </w:trPr>
        <w:tc>
          <w:tcPr>
            <w:tcW w:w="527" w:type="pct"/>
            <w:hideMark/>
          </w:tcPr>
          <w:p w:rsidR="00743A28" w:rsidRPr="00743A28" w:rsidRDefault="00743A28" w:rsidP="001C0DEF">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lastRenderedPageBreak/>
              <w:t>ŠU-06</w:t>
            </w:r>
          </w:p>
        </w:tc>
        <w:tc>
          <w:tcPr>
            <w:tcW w:w="1910" w:type="pct"/>
            <w:hideMark/>
          </w:tcPr>
          <w:p w:rsidR="00743A28" w:rsidRPr="00743A28" w:rsidRDefault="00743A28" w:rsidP="001C0DEF">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Predviđanje (prognoza) promjene rasprostranjenosti štetnih organizama</w:t>
            </w:r>
          </w:p>
        </w:tc>
        <w:tc>
          <w:tcPr>
            <w:tcW w:w="2140" w:type="pct"/>
            <w:hideMark/>
          </w:tcPr>
          <w:p w:rsidR="00743A28" w:rsidRPr="00743A28" w:rsidRDefault="00743A28" w:rsidP="001C0DEF">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ŠU-06-01. Provedba istraživanja rasprostranjenosti štetnih organizama u šumama</w:t>
            </w:r>
          </w:p>
        </w:tc>
        <w:tc>
          <w:tcPr>
            <w:tcW w:w="423" w:type="pct"/>
            <w:noWrap/>
            <w:hideMark/>
          </w:tcPr>
          <w:p w:rsidR="00743A28" w:rsidRPr="00743A28" w:rsidRDefault="00743A28" w:rsidP="001C0DEF">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IR</w:t>
            </w:r>
          </w:p>
        </w:tc>
      </w:tr>
    </w:tbl>
    <w:p w:rsidR="00743A28" w:rsidRDefault="00743A28" w:rsidP="00A210B8">
      <w:pPr>
        <w:rPr>
          <w:rFonts w:ascii="Times New Roman" w:hAnsi="Times New Roman" w:cs="Times New Roman"/>
          <w:sz w:val="24"/>
          <w:szCs w:val="24"/>
        </w:rPr>
      </w:pPr>
    </w:p>
    <w:p w:rsidR="00743A28" w:rsidRPr="00743A28" w:rsidRDefault="00743A28" w:rsidP="008616F2">
      <w:pPr>
        <w:pStyle w:val="Naslov1"/>
        <w:spacing w:before="480" w:after="160" w:line="259" w:lineRule="auto"/>
        <w:ind w:left="431" w:hanging="431"/>
      </w:pPr>
      <w:bookmarkStart w:id="43" w:name="_Toc495217284"/>
      <w:bookmarkStart w:id="44" w:name="_Toc31799033"/>
      <w:r w:rsidRPr="00743A28">
        <w:t>PROVEDBA STRATEGIJE PRILAGODBE</w:t>
      </w:r>
      <w:bookmarkEnd w:id="43"/>
      <w:bookmarkEnd w:id="44"/>
    </w:p>
    <w:p w:rsidR="00743A28" w:rsidRPr="00743A28" w:rsidRDefault="00743A28" w:rsidP="00C20B6A">
      <w:pPr>
        <w:pStyle w:val="Naslov2"/>
        <w:spacing w:after="160"/>
      </w:pPr>
      <w:bookmarkStart w:id="45" w:name="_Toc492394874"/>
      <w:bookmarkStart w:id="46" w:name="_Toc495217285"/>
      <w:bookmarkStart w:id="47" w:name="_Toc31799034"/>
      <w:r w:rsidRPr="00743A28">
        <w:t xml:space="preserve">Financijski okvir za provedbu mjera prilagodbe klimatskim </w:t>
      </w:r>
      <w:bookmarkEnd w:id="45"/>
      <w:r w:rsidRPr="00743A28">
        <w:t>promjenama</w:t>
      </w:r>
      <w:bookmarkEnd w:id="46"/>
      <w:bookmarkEnd w:id="47"/>
    </w:p>
    <w:p w:rsidR="00743A28" w:rsidRPr="00743A28" w:rsidRDefault="00743A28" w:rsidP="00743A28">
      <w:pPr>
        <w:rPr>
          <w:rFonts w:ascii="Times New Roman" w:hAnsi="Times New Roman" w:cs="Times New Roman"/>
          <w:sz w:val="24"/>
          <w:szCs w:val="24"/>
        </w:rPr>
      </w:pPr>
      <w:r w:rsidRPr="00743A28">
        <w:rPr>
          <w:rFonts w:ascii="Times New Roman" w:hAnsi="Times New Roman" w:cs="Times New Roman"/>
          <w:sz w:val="24"/>
          <w:szCs w:val="24"/>
        </w:rPr>
        <w:t>Kroz Višegodišnjem okviru za financiranje Europske unije za razdoblje 2014. – 2020. godine (VOF) po prvi puta je uvedena obveza državama članicama EU da minimalno 20</w:t>
      </w:r>
      <w:r w:rsidR="001C0DEF">
        <w:rPr>
          <w:rFonts w:ascii="Times New Roman" w:hAnsi="Times New Roman" w:cs="Times New Roman"/>
          <w:sz w:val="24"/>
          <w:szCs w:val="24"/>
        </w:rPr>
        <w:t xml:space="preserve"> </w:t>
      </w:r>
      <w:r w:rsidRPr="00743A28">
        <w:rPr>
          <w:rFonts w:ascii="Times New Roman" w:hAnsi="Times New Roman" w:cs="Times New Roman"/>
          <w:sz w:val="24"/>
          <w:szCs w:val="24"/>
        </w:rPr>
        <w:t xml:space="preserve">% sredstava unutar cjelokupnog proračuna za sedmogodišnje razdoblje moraju planirati i potrošiti na ulaganja vezana za klimatske promjene. Time se vodila i Republika Hrvatska pa je tako temu prilagodbe klimatskim promjenama i sprječavanje i upravljanje rizicima definirala za financiranje putem europskih strukturnih i investicijskih fondova (ESIF). </w:t>
      </w:r>
    </w:p>
    <w:p w:rsidR="00743A28" w:rsidRPr="00743A28" w:rsidRDefault="00743A28" w:rsidP="00743A28">
      <w:pPr>
        <w:rPr>
          <w:rFonts w:ascii="Times New Roman" w:hAnsi="Times New Roman" w:cs="Times New Roman"/>
          <w:sz w:val="24"/>
          <w:szCs w:val="24"/>
        </w:rPr>
      </w:pPr>
      <w:r w:rsidRPr="00743A28">
        <w:rPr>
          <w:rFonts w:ascii="Times New Roman" w:hAnsi="Times New Roman" w:cs="Times New Roman"/>
          <w:sz w:val="24"/>
          <w:szCs w:val="24"/>
        </w:rPr>
        <w:t xml:space="preserve">Tema prilagodbe klimatskim promjenama je vrlo široka te </w:t>
      </w:r>
      <w:r w:rsidR="00C20B6A">
        <w:rPr>
          <w:rFonts w:ascii="Times New Roman" w:hAnsi="Times New Roman" w:cs="Times New Roman"/>
          <w:sz w:val="24"/>
          <w:szCs w:val="24"/>
        </w:rPr>
        <w:t xml:space="preserve">mjere poduzete u tu svrhu mogu </w:t>
      </w:r>
      <w:r w:rsidRPr="00743A28">
        <w:rPr>
          <w:rFonts w:ascii="Times New Roman" w:hAnsi="Times New Roman" w:cs="Times New Roman"/>
          <w:sz w:val="24"/>
          <w:szCs w:val="24"/>
        </w:rPr>
        <w:t>ujedno doprinijeti smanjenju emisija stakleničkih plinova (ublaženje klimatskih promjena) te doprinijeti boljem upravljanju rizicima od katastrofa. No, nužno je uočiti njihove različitosti:</w:t>
      </w:r>
    </w:p>
    <w:p w:rsidR="00743A28" w:rsidRPr="00743A28" w:rsidRDefault="00524A4A" w:rsidP="00743A28">
      <w:pPr>
        <w:numPr>
          <w:ilvl w:val="0"/>
          <w:numId w:val="11"/>
        </w:numPr>
        <w:rPr>
          <w:rFonts w:ascii="Times New Roman" w:hAnsi="Times New Roman" w:cs="Times New Roman"/>
          <w:sz w:val="24"/>
          <w:szCs w:val="24"/>
        </w:rPr>
      </w:pPr>
      <w:r>
        <w:rPr>
          <w:rFonts w:ascii="Times New Roman" w:hAnsi="Times New Roman" w:cs="Times New Roman"/>
          <w:sz w:val="24"/>
          <w:szCs w:val="24"/>
        </w:rPr>
        <w:t xml:space="preserve">uzroci </w:t>
      </w:r>
      <w:r w:rsidR="00743A28" w:rsidRPr="00743A28">
        <w:rPr>
          <w:rFonts w:ascii="Times New Roman" w:hAnsi="Times New Roman" w:cs="Times New Roman"/>
          <w:sz w:val="24"/>
          <w:szCs w:val="24"/>
        </w:rPr>
        <w:t>prirodn</w:t>
      </w:r>
      <w:r>
        <w:rPr>
          <w:rFonts w:ascii="Times New Roman" w:hAnsi="Times New Roman" w:cs="Times New Roman"/>
          <w:sz w:val="24"/>
          <w:szCs w:val="24"/>
        </w:rPr>
        <w:t>ih</w:t>
      </w:r>
      <w:r w:rsidR="00743A28" w:rsidRPr="00743A28">
        <w:rPr>
          <w:rFonts w:ascii="Times New Roman" w:hAnsi="Times New Roman" w:cs="Times New Roman"/>
          <w:sz w:val="24"/>
          <w:szCs w:val="24"/>
        </w:rPr>
        <w:t xml:space="preserve"> katastrof</w:t>
      </w:r>
      <w:r>
        <w:rPr>
          <w:rFonts w:ascii="Times New Roman" w:hAnsi="Times New Roman" w:cs="Times New Roman"/>
          <w:sz w:val="24"/>
          <w:szCs w:val="24"/>
        </w:rPr>
        <w:t>a</w:t>
      </w:r>
      <w:r w:rsidR="00743A28" w:rsidRPr="00743A28">
        <w:rPr>
          <w:rFonts w:ascii="Times New Roman" w:hAnsi="Times New Roman" w:cs="Times New Roman"/>
          <w:sz w:val="24"/>
          <w:szCs w:val="24"/>
        </w:rPr>
        <w:t xml:space="preserve"> </w:t>
      </w:r>
      <w:r>
        <w:rPr>
          <w:rFonts w:ascii="Times New Roman" w:hAnsi="Times New Roman" w:cs="Times New Roman"/>
          <w:sz w:val="24"/>
          <w:szCs w:val="24"/>
        </w:rPr>
        <w:t>su prvenstveno klimatske</w:t>
      </w:r>
      <w:r w:rsidR="00743A28" w:rsidRPr="00743A28">
        <w:rPr>
          <w:rFonts w:ascii="Times New Roman" w:hAnsi="Times New Roman" w:cs="Times New Roman"/>
          <w:sz w:val="24"/>
          <w:szCs w:val="24"/>
        </w:rPr>
        <w:t xml:space="preserve"> promjen</w:t>
      </w:r>
      <w:r>
        <w:rPr>
          <w:rFonts w:ascii="Times New Roman" w:hAnsi="Times New Roman" w:cs="Times New Roman"/>
          <w:sz w:val="24"/>
          <w:szCs w:val="24"/>
        </w:rPr>
        <w:t>e</w:t>
      </w:r>
      <w:r w:rsidR="00743A28" w:rsidRPr="00743A28">
        <w:rPr>
          <w:rFonts w:ascii="Times New Roman" w:hAnsi="Times New Roman" w:cs="Times New Roman"/>
          <w:sz w:val="24"/>
          <w:szCs w:val="24"/>
        </w:rPr>
        <w:t xml:space="preserve">, ali </w:t>
      </w:r>
      <w:r>
        <w:rPr>
          <w:rFonts w:ascii="Times New Roman" w:hAnsi="Times New Roman" w:cs="Times New Roman"/>
          <w:sz w:val="24"/>
          <w:szCs w:val="24"/>
        </w:rPr>
        <w:t>i</w:t>
      </w:r>
      <w:r w:rsidR="00743A28" w:rsidRPr="00743A28">
        <w:rPr>
          <w:rFonts w:ascii="Times New Roman" w:hAnsi="Times New Roman" w:cs="Times New Roman"/>
          <w:sz w:val="24"/>
          <w:szCs w:val="24"/>
        </w:rPr>
        <w:t xml:space="preserve"> urbanizacija, neracionalno iskorištavanje vode itd.</w:t>
      </w:r>
    </w:p>
    <w:p w:rsidR="00743A28" w:rsidRPr="00743A28" w:rsidRDefault="00743A28" w:rsidP="00743A28">
      <w:pPr>
        <w:numPr>
          <w:ilvl w:val="0"/>
          <w:numId w:val="11"/>
        </w:numPr>
        <w:rPr>
          <w:rFonts w:ascii="Times New Roman" w:hAnsi="Times New Roman" w:cs="Times New Roman"/>
          <w:sz w:val="24"/>
          <w:szCs w:val="24"/>
          <w:u w:val="single"/>
        </w:rPr>
      </w:pPr>
      <w:r w:rsidRPr="00743A28">
        <w:rPr>
          <w:rFonts w:ascii="Times New Roman" w:hAnsi="Times New Roman" w:cs="Times New Roman"/>
          <w:sz w:val="24"/>
          <w:szCs w:val="24"/>
        </w:rPr>
        <w:t>prilagodba klimatskim promjenama mnogo je širi izazov nego samo sprječavanje prirodnih katastrofa. Štoviše, smanjenje ranjivosti našeg društva na učinke globalnog zatopljenja podrazumijeva sveobuhvatni napor prilagodbe mnogih podsustava poput zdravstva, proizvodnje električne energije, prometne infrastrukture, upravljanja vodama i sl.</w:t>
      </w:r>
    </w:p>
    <w:p w:rsidR="00743A28" w:rsidRPr="00743A28" w:rsidRDefault="00743A28">
      <w:pPr>
        <w:rPr>
          <w:rFonts w:ascii="Times New Roman" w:hAnsi="Times New Roman" w:cs="Times New Roman"/>
          <w:sz w:val="24"/>
          <w:szCs w:val="24"/>
        </w:rPr>
      </w:pPr>
      <w:r w:rsidRPr="00743A28">
        <w:rPr>
          <w:rFonts w:ascii="Times New Roman" w:hAnsi="Times New Roman" w:cs="Times New Roman"/>
          <w:sz w:val="24"/>
          <w:szCs w:val="24"/>
        </w:rPr>
        <w:t xml:space="preserve">U sklopu programskog razdoblja 2014. – 2020. godine Republika Hrvatska je u sklopu Tematskog cilja 5 – </w:t>
      </w:r>
      <w:r w:rsidRPr="00743A28">
        <w:rPr>
          <w:rFonts w:ascii="Times New Roman" w:hAnsi="Times New Roman" w:cs="Times New Roman"/>
          <w:i/>
          <w:sz w:val="24"/>
          <w:szCs w:val="24"/>
        </w:rPr>
        <w:t>Promicanje prilagodbe klimatskim promjenama, prevencija te upravljanje rizicima</w:t>
      </w:r>
      <w:r w:rsidRPr="00743A28">
        <w:rPr>
          <w:rFonts w:ascii="Times New Roman" w:hAnsi="Times New Roman" w:cs="Times New Roman"/>
          <w:sz w:val="24"/>
          <w:szCs w:val="24"/>
        </w:rPr>
        <w:t xml:space="preserve"> planirala određene projekte, koji doprinose jačanju kapaciteta za prilagodbu klimatskim promjenama. Financiranje tih projekata osigurano </w:t>
      </w:r>
      <w:r w:rsidR="00FF1C27">
        <w:rPr>
          <w:rFonts w:ascii="Times New Roman" w:hAnsi="Times New Roman" w:cs="Times New Roman"/>
          <w:sz w:val="24"/>
          <w:szCs w:val="24"/>
        </w:rPr>
        <w:t xml:space="preserve">je </w:t>
      </w:r>
      <w:r w:rsidRPr="00743A28">
        <w:rPr>
          <w:rFonts w:ascii="Times New Roman" w:hAnsi="Times New Roman" w:cs="Times New Roman"/>
          <w:sz w:val="24"/>
          <w:szCs w:val="24"/>
        </w:rPr>
        <w:t>iz Operativnog programa „Konkurentnost i kohezija“ (OPKK) kroz dva specifična cilja (</w:t>
      </w:r>
      <w:r w:rsidR="005A0B83">
        <w:rPr>
          <w:rFonts w:ascii="Times New Roman" w:hAnsi="Times New Roman" w:cs="Times New Roman"/>
          <w:sz w:val="24"/>
          <w:szCs w:val="24"/>
        </w:rPr>
        <w:t>Tablica 7-1</w:t>
      </w:r>
      <w:r w:rsidRPr="00743A28">
        <w:rPr>
          <w:rFonts w:ascii="Times New Roman" w:hAnsi="Times New Roman" w:cs="Times New Roman"/>
          <w:sz w:val="24"/>
          <w:szCs w:val="24"/>
        </w:rPr>
        <w:t xml:space="preserve">). </w:t>
      </w:r>
    </w:p>
    <w:p w:rsidR="00A210B8" w:rsidRDefault="00A210B8" w:rsidP="008616F2">
      <w:pPr>
        <w:spacing w:after="0"/>
        <w:rPr>
          <w:rFonts w:ascii="Times New Roman" w:hAnsi="Times New Roman" w:cs="Times New Roman"/>
          <w:sz w:val="24"/>
          <w:szCs w:val="24"/>
        </w:rPr>
      </w:pPr>
      <w:bookmarkStart w:id="48" w:name="_Ref493652121"/>
    </w:p>
    <w:p w:rsidR="00743A28" w:rsidRPr="00743A28" w:rsidRDefault="00743A28" w:rsidP="00743A28">
      <w:pPr>
        <w:rPr>
          <w:rFonts w:ascii="Times New Roman" w:hAnsi="Times New Roman" w:cs="Times New Roman"/>
          <w:iCs/>
          <w:sz w:val="24"/>
          <w:szCs w:val="24"/>
        </w:rPr>
      </w:pPr>
      <w:r w:rsidRPr="00743A28">
        <w:rPr>
          <w:rFonts w:ascii="Times New Roman" w:hAnsi="Times New Roman" w:cs="Times New Roman"/>
          <w:iCs/>
          <w:sz w:val="24"/>
          <w:szCs w:val="24"/>
        </w:rPr>
        <w:t xml:space="preserve">Tablica </w:t>
      </w:r>
      <w:r w:rsidR="004B03A2">
        <w:rPr>
          <w:rFonts w:ascii="Times New Roman" w:hAnsi="Times New Roman" w:cs="Times New Roman"/>
          <w:iCs/>
          <w:sz w:val="24"/>
          <w:szCs w:val="24"/>
        </w:rPr>
        <w:t>7</w:t>
      </w:r>
      <w:r w:rsidRPr="00743A28">
        <w:rPr>
          <w:rFonts w:ascii="Times New Roman" w:hAnsi="Times New Roman" w:cs="Times New Roman"/>
          <w:iCs/>
          <w:sz w:val="24"/>
          <w:szCs w:val="24"/>
        </w:rPr>
        <w:noBreakHyphen/>
      </w:r>
      <w:bookmarkEnd w:id="48"/>
      <w:r w:rsidR="00FF1C27">
        <w:rPr>
          <w:rFonts w:ascii="Times New Roman" w:hAnsi="Times New Roman" w:cs="Times New Roman"/>
          <w:iCs/>
          <w:sz w:val="24"/>
          <w:szCs w:val="24"/>
        </w:rPr>
        <w:t>1</w:t>
      </w:r>
      <w:r w:rsidRPr="00743A28">
        <w:rPr>
          <w:rFonts w:ascii="Times New Roman" w:hAnsi="Times New Roman" w:cs="Times New Roman"/>
          <w:iCs/>
          <w:sz w:val="24"/>
          <w:szCs w:val="24"/>
        </w:rPr>
        <w:t xml:space="preserve">: Financiranje mjera prilagodbe klimatskim promjenama u </w:t>
      </w:r>
      <w:r w:rsidR="00FF1C27">
        <w:rPr>
          <w:rFonts w:ascii="Times New Roman" w:hAnsi="Times New Roman" w:cs="Times New Roman"/>
          <w:iCs/>
          <w:sz w:val="24"/>
          <w:szCs w:val="24"/>
        </w:rPr>
        <w:t>programskom razdoblju 2014. – 2020. godine</w:t>
      </w:r>
    </w:p>
    <w:tbl>
      <w:tblPr>
        <w:tblStyle w:val="Reetkatablice"/>
        <w:tblW w:w="0" w:type="auto"/>
        <w:tblLook w:val="04A0" w:firstRow="1" w:lastRow="0" w:firstColumn="1" w:lastColumn="0" w:noHBand="0" w:noVBand="1"/>
      </w:tblPr>
      <w:tblGrid>
        <w:gridCol w:w="3037"/>
        <w:gridCol w:w="5973"/>
      </w:tblGrid>
      <w:tr w:rsidR="00743A28" w:rsidRPr="00743A28" w:rsidTr="005F5371">
        <w:tc>
          <w:tcPr>
            <w:tcW w:w="0" w:type="auto"/>
            <w:shd w:val="clear" w:color="auto" w:fill="BFBFBF" w:themeFill="background1" w:themeFillShade="BF"/>
          </w:tcPr>
          <w:p w:rsidR="00743A28" w:rsidRPr="00743A28" w:rsidRDefault="00743A28" w:rsidP="001C0DEF">
            <w:pPr>
              <w:spacing w:after="160" w:line="259" w:lineRule="auto"/>
              <w:jc w:val="left"/>
              <w:rPr>
                <w:rFonts w:ascii="Times New Roman" w:hAnsi="Times New Roman" w:cs="Times New Roman"/>
                <w:b/>
                <w:sz w:val="24"/>
                <w:szCs w:val="24"/>
              </w:rPr>
            </w:pPr>
            <w:r w:rsidRPr="00743A28">
              <w:rPr>
                <w:rFonts w:ascii="Times New Roman" w:hAnsi="Times New Roman" w:cs="Times New Roman"/>
                <w:b/>
                <w:sz w:val="24"/>
                <w:szCs w:val="24"/>
              </w:rPr>
              <w:t>Investicijski prioritet / specifični cilj</w:t>
            </w:r>
          </w:p>
        </w:tc>
        <w:tc>
          <w:tcPr>
            <w:tcW w:w="0" w:type="auto"/>
            <w:shd w:val="clear" w:color="auto" w:fill="BFBFBF" w:themeFill="background1" w:themeFillShade="BF"/>
          </w:tcPr>
          <w:p w:rsidR="00743A28" w:rsidRPr="00743A28" w:rsidRDefault="00743A28" w:rsidP="001C0DEF">
            <w:pPr>
              <w:spacing w:after="160" w:line="259" w:lineRule="auto"/>
              <w:jc w:val="left"/>
              <w:rPr>
                <w:rFonts w:ascii="Times New Roman" w:hAnsi="Times New Roman" w:cs="Times New Roman"/>
                <w:b/>
                <w:sz w:val="24"/>
                <w:szCs w:val="24"/>
              </w:rPr>
            </w:pPr>
            <w:r w:rsidRPr="00743A28">
              <w:rPr>
                <w:rFonts w:ascii="Times New Roman" w:hAnsi="Times New Roman" w:cs="Times New Roman"/>
                <w:b/>
                <w:sz w:val="24"/>
                <w:szCs w:val="24"/>
              </w:rPr>
              <w:t>Mjere prilagodbe klimatskim promjenama</w:t>
            </w:r>
          </w:p>
        </w:tc>
      </w:tr>
      <w:tr w:rsidR="00743A28" w:rsidRPr="00743A28" w:rsidTr="005F5371">
        <w:tc>
          <w:tcPr>
            <w:tcW w:w="0" w:type="auto"/>
          </w:tcPr>
          <w:p w:rsidR="004B03A2" w:rsidRDefault="00743A28" w:rsidP="001C0DEF">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5a / Podupiranje ulaganja za prilagodbu klimatskim promjenama, uključujući pristupe temeljene na ekosustavu</w:t>
            </w:r>
          </w:p>
          <w:p w:rsidR="00743A28" w:rsidRPr="00743A28" w:rsidRDefault="00743A28" w:rsidP="001C0DEF">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lastRenderedPageBreak/>
              <w:t>5a1 / Poboljšanje praćenja, predviđanja i planiranja mjera p</w:t>
            </w:r>
            <w:r w:rsidR="004B03A2">
              <w:rPr>
                <w:rFonts w:ascii="Times New Roman" w:hAnsi="Times New Roman" w:cs="Times New Roman"/>
                <w:sz w:val="24"/>
                <w:szCs w:val="24"/>
              </w:rPr>
              <w:t>rilagodbe klimatskim promjenama</w:t>
            </w:r>
          </w:p>
        </w:tc>
        <w:tc>
          <w:tcPr>
            <w:tcW w:w="0" w:type="auto"/>
          </w:tcPr>
          <w:p w:rsidR="00743A28" w:rsidRPr="00743A28" w:rsidRDefault="00743A28" w:rsidP="001C0DEF">
            <w:pPr>
              <w:numPr>
                <w:ilvl w:val="0"/>
                <w:numId w:val="25"/>
              </w:num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lastRenderedPageBreak/>
              <w:t xml:space="preserve">mjere za poboljšanje kvalitete i raspoloživosti podataka u svrhu praćenja klime, prikupljanja podataka, modeliranja, analize i predviđanja informacija vezanih uz klimu, uključujući sustav upozoravanja kao ključnog preduvjeta za odgovarajuće planiranje i provedbu adaptacijskih mjera. To uključuje primijenjena </w:t>
            </w:r>
            <w:r w:rsidRPr="00743A28">
              <w:rPr>
                <w:rFonts w:ascii="Times New Roman" w:hAnsi="Times New Roman" w:cs="Times New Roman"/>
                <w:sz w:val="24"/>
                <w:szCs w:val="24"/>
              </w:rPr>
              <w:lastRenderedPageBreak/>
              <w:t>istraživanja vezana uz utjecaje klimatskih promjena i potrebe prilagodbe.</w:t>
            </w:r>
          </w:p>
          <w:p w:rsidR="00743A28" w:rsidRPr="00743A28" w:rsidRDefault="00743A28" w:rsidP="001C0DEF">
            <w:pPr>
              <w:numPr>
                <w:ilvl w:val="0"/>
                <w:numId w:val="25"/>
              </w:num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jačanje administrativnih i tehničkih kapaciteta javnih ustanova koje se bave klimatskim promjenama (primarno osposobljavanje administrativnih službenika s ciljem povećanja stručnosti).</w:t>
            </w:r>
          </w:p>
          <w:p w:rsidR="00743A28" w:rsidRPr="00743A28" w:rsidRDefault="00743A28" w:rsidP="001C0DEF">
            <w:pPr>
              <w:numPr>
                <w:ilvl w:val="0"/>
                <w:numId w:val="25"/>
              </w:num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izgrađivanje svijesti o utjecaju klimatskih promjena na nacionalnoj i lokalnoj razini, čime se omogućava efikasnije uvođenje mjera prilagodbe. To će uključivati komunikacijske strategije, radionice i javne događaje, pripremu i dijeljenje edukacijskih materijala, savjetovanje stanovništva, internetske informacijske portale itd.</w:t>
            </w:r>
          </w:p>
          <w:p w:rsidR="00743A28" w:rsidRPr="003F47FF" w:rsidRDefault="00743A28" w:rsidP="001C0DEF">
            <w:pPr>
              <w:numPr>
                <w:ilvl w:val="0"/>
                <w:numId w:val="25"/>
              </w:num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integracija klimatskih promjena u postupak planiranja pripremanjem akcijskih planova za prilagodbu klimatskim promjenama na lokalnim razinama, integracijom mjera prilagodbe u sve strateške i razvojne dokumente, razvoj planova za sprječavanje učinaka klimatskih promjena u sektorima koji su osjetljivi na klimatske promjene i razvoj metoda i normi za provedbu mjera prilagodbe.</w:t>
            </w:r>
          </w:p>
        </w:tc>
      </w:tr>
      <w:tr w:rsidR="00743A28" w:rsidRPr="00743A28" w:rsidTr="005F5371">
        <w:trPr>
          <w:trHeight w:val="218"/>
        </w:trPr>
        <w:tc>
          <w:tcPr>
            <w:tcW w:w="0" w:type="auto"/>
          </w:tcPr>
          <w:p w:rsidR="00743A28" w:rsidRPr="00743A28" w:rsidRDefault="00743A28" w:rsidP="001C0DEF">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lastRenderedPageBreak/>
              <w:t>5b / Promicanje ulaganja koja se odnose na posebne rizike, osiguranje otpornosti na katastrofe i razvoj sustava za upravljanje katastrofama</w:t>
            </w:r>
          </w:p>
          <w:p w:rsidR="00743A28" w:rsidRPr="00743A28" w:rsidRDefault="00743A28" w:rsidP="001C0DEF">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5b1 / Jačanje s</w:t>
            </w:r>
            <w:r w:rsidR="004B03A2">
              <w:rPr>
                <w:rFonts w:ascii="Times New Roman" w:hAnsi="Times New Roman" w:cs="Times New Roman"/>
                <w:sz w:val="24"/>
                <w:szCs w:val="24"/>
              </w:rPr>
              <w:t>ustava upravljanja katastrofama</w:t>
            </w:r>
          </w:p>
        </w:tc>
        <w:tc>
          <w:tcPr>
            <w:tcW w:w="0" w:type="auto"/>
          </w:tcPr>
          <w:p w:rsidR="00743A28" w:rsidRPr="00743A28" w:rsidRDefault="00743A28" w:rsidP="001C0DEF">
            <w:pPr>
              <w:numPr>
                <w:ilvl w:val="0"/>
                <w:numId w:val="25"/>
              </w:num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Prevencija</w:t>
            </w:r>
          </w:p>
          <w:p w:rsidR="00743A28" w:rsidRPr="00743A28" w:rsidRDefault="00743A28" w:rsidP="001C0DEF">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Programi podizanja svijesti o rizicima, promicanje i obrazovanje stvarajući time otporne zajednice;</w:t>
            </w:r>
          </w:p>
          <w:p w:rsidR="00743A28" w:rsidRPr="00743A28" w:rsidRDefault="00743A28" w:rsidP="001C0DEF">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Priprema specifičnog projekta u sektorima koji su zahvaćeni najuobičajenijim katastrofalnim događajima i koji su prepoznati u postojećim dokumentima nacionalne strategije (Procjena ugroženosti).</w:t>
            </w:r>
          </w:p>
          <w:p w:rsidR="00743A28" w:rsidRPr="00743A28" w:rsidRDefault="00743A28" w:rsidP="001C0DEF">
            <w:pPr>
              <w:numPr>
                <w:ilvl w:val="0"/>
                <w:numId w:val="25"/>
              </w:num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Pripravnost</w:t>
            </w:r>
          </w:p>
          <w:p w:rsidR="00743A28" w:rsidRPr="00743A28" w:rsidRDefault="00743A28" w:rsidP="001C0DEF">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Mjere za razvoj organizacijskih sustava i kapaciteta za zaštitu od svih katastrofa i organizacija upravljanja, uključujući razvoj i uspostavu sustava ranog upozoravanja, čime se stvaraju preduvjeti za odgovarajuće sprečavanje katastrofa, odaziv i mjere upravljanja (tj. prije završetka procjene rizika podizanje svijesti o važnosti saznanja da su rizici prioritet).</w:t>
            </w:r>
          </w:p>
          <w:p w:rsidR="00743A28" w:rsidRPr="00743A28" w:rsidRDefault="00743A28" w:rsidP="001C0DEF">
            <w:pPr>
              <w:numPr>
                <w:ilvl w:val="0"/>
                <w:numId w:val="25"/>
              </w:num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Odgovor</w:t>
            </w:r>
          </w:p>
          <w:p w:rsidR="00743A28" w:rsidRPr="00743A28" w:rsidRDefault="00743A28" w:rsidP="001C0DEF">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Nabava i izgradnja opreme i infrastrukture za smanjenje štete od katastrofa odnosno odgovara na katastrofe, ali ne ograničavajući se na komunikacijski sustav koji se koristi za službu spašavanja te ublažavanje posljedica na obuhvaćenim područjima.</w:t>
            </w:r>
          </w:p>
          <w:p w:rsidR="00743A28" w:rsidRPr="00743A28" w:rsidRDefault="00743A28" w:rsidP="001C0DEF">
            <w:pPr>
              <w:numPr>
                <w:ilvl w:val="0"/>
                <w:numId w:val="25"/>
              </w:num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lastRenderedPageBreak/>
              <w:t>Mjere za upravljanje rizicima od poplava (</w:t>
            </w:r>
            <w:r w:rsidRPr="00743A28">
              <w:rPr>
                <w:rFonts w:ascii="Times New Roman" w:hAnsi="Times New Roman" w:cs="Times New Roman"/>
                <w:i/>
                <w:sz w:val="24"/>
                <w:szCs w:val="24"/>
              </w:rPr>
              <w:t>razvrstane prema kategorijama mjera koje su određene Državnim planom obrane od poplava</w:t>
            </w:r>
            <w:r w:rsidRPr="00743A28">
              <w:rPr>
                <w:rFonts w:ascii="Times New Roman" w:hAnsi="Times New Roman" w:cs="Times New Roman"/>
                <w:sz w:val="24"/>
                <w:szCs w:val="24"/>
              </w:rPr>
              <w:t xml:space="preserve">): </w:t>
            </w:r>
          </w:p>
          <w:p w:rsidR="00743A28" w:rsidRPr="00743A28" w:rsidRDefault="00743A28" w:rsidP="001C0DEF">
            <w:pPr>
              <w:spacing w:after="160" w:line="259" w:lineRule="auto"/>
              <w:jc w:val="left"/>
              <w:rPr>
                <w:rFonts w:ascii="Times New Roman" w:hAnsi="Times New Roman" w:cs="Times New Roman"/>
                <w:sz w:val="24"/>
                <w:szCs w:val="24"/>
              </w:rPr>
            </w:pPr>
            <w:r w:rsidRPr="00743A28">
              <w:rPr>
                <w:rFonts w:ascii="Times New Roman" w:hAnsi="Times New Roman" w:cs="Times New Roman"/>
                <w:sz w:val="24"/>
                <w:szCs w:val="24"/>
              </w:rPr>
              <w:t>Mjere planiranja, preventivne i pripremne mjere, mjere za prirodno zadržavanje vode, mjere za preventivno upravljanje rizicima od poplava (infrastrukturne mjere) te horizontalne aktivnosti osposo</w:t>
            </w:r>
            <w:r w:rsidR="003F47FF">
              <w:rPr>
                <w:rFonts w:ascii="Times New Roman" w:hAnsi="Times New Roman" w:cs="Times New Roman"/>
                <w:sz w:val="24"/>
                <w:szCs w:val="24"/>
              </w:rPr>
              <w:t>bljavanja i podizanja svijesti.</w:t>
            </w:r>
          </w:p>
        </w:tc>
      </w:tr>
    </w:tbl>
    <w:p w:rsidR="003F47FF" w:rsidRDefault="003F47FF" w:rsidP="00743A28">
      <w:pPr>
        <w:rPr>
          <w:rFonts w:ascii="Times New Roman" w:hAnsi="Times New Roman" w:cs="Times New Roman"/>
          <w:sz w:val="24"/>
          <w:szCs w:val="24"/>
        </w:rPr>
      </w:pPr>
    </w:p>
    <w:p w:rsidR="00743A28" w:rsidRPr="00743A28" w:rsidRDefault="00743A28" w:rsidP="00743A28">
      <w:pPr>
        <w:rPr>
          <w:rFonts w:ascii="Times New Roman" w:hAnsi="Times New Roman" w:cs="Times New Roman"/>
          <w:sz w:val="24"/>
          <w:szCs w:val="24"/>
        </w:rPr>
      </w:pPr>
      <w:r w:rsidRPr="00743A28">
        <w:rPr>
          <w:rFonts w:ascii="Times New Roman" w:hAnsi="Times New Roman" w:cs="Times New Roman"/>
          <w:sz w:val="24"/>
          <w:szCs w:val="24"/>
        </w:rPr>
        <w:t xml:space="preserve">Uzimajući u obzir širinu problematike prilagodbe klimatskim promjenama mnogi drugi projekti koji su planirani unutar </w:t>
      </w:r>
      <w:r w:rsidR="00FF1C27">
        <w:rPr>
          <w:rFonts w:ascii="Times New Roman" w:hAnsi="Times New Roman" w:cs="Times New Roman"/>
          <w:sz w:val="24"/>
          <w:szCs w:val="24"/>
        </w:rPr>
        <w:t>tog programskog razdoblja</w:t>
      </w:r>
      <w:r w:rsidRPr="00743A28">
        <w:rPr>
          <w:rFonts w:ascii="Times New Roman" w:hAnsi="Times New Roman" w:cs="Times New Roman"/>
          <w:sz w:val="24"/>
          <w:szCs w:val="24"/>
        </w:rPr>
        <w:t xml:space="preserve"> doprinijet će jačanju otpornosti na klimatske promjene, premda to nije možda istaknuto kao prvi cilj koji se želio postići. </w:t>
      </w:r>
      <w:r w:rsidR="00FF1C27">
        <w:rPr>
          <w:rFonts w:ascii="Times New Roman" w:hAnsi="Times New Roman" w:cs="Times New Roman"/>
          <w:sz w:val="24"/>
          <w:szCs w:val="24"/>
        </w:rPr>
        <w:t xml:space="preserve">Tako </w:t>
      </w:r>
      <w:r w:rsidRPr="00743A28">
        <w:rPr>
          <w:rFonts w:ascii="Times New Roman" w:hAnsi="Times New Roman" w:cs="Times New Roman"/>
          <w:sz w:val="24"/>
          <w:szCs w:val="24"/>
        </w:rPr>
        <w:t>mnog</w:t>
      </w:r>
      <w:r w:rsidR="00FF1C27">
        <w:rPr>
          <w:rFonts w:ascii="Times New Roman" w:hAnsi="Times New Roman" w:cs="Times New Roman"/>
          <w:sz w:val="24"/>
          <w:szCs w:val="24"/>
        </w:rPr>
        <w:t>i</w:t>
      </w:r>
      <w:r w:rsidRPr="00743A28">
        <w:rPr>
          <w:rFonts w:ascii="Times New Roman" w:hAnsi="Times New Roman" w:cs="Times New Roman"/>
          <w:sz w:val="24"/>
          <w:szCs w:val="24"/>
        </w:rPr>
        <w:t xml:space="preserve"> projekti</w:t>
      </w:r>
      <w:r w:rsidR="00FF1C27">
        <w:rPr>
          <w:rFonts w:ascii="Times New Roman" w:hAnsi="Times New Roman" w:cs="Times New Roman"/>
          <w:sz w:val="24"/>
          <w:szCs w:val="24"/>
        </w:rPr>
        <w:t xml:space="preserve"> iz</w:t>
      </w:r>
      <w:r w:rsidRPr="00743A28">
        <w:rPr>
          <w:rFonts w:ascii="Times New Roman" w:hAnsi="Times New Roman" w:cs="Times New Roman"/>
          <w:sz w:val="24"/>
          <w:szCs w:val="24"/>
        </w:rPr>
        <w:t xml:space="preserve"> Program</w:t>
      </w:r>
      <w:r w:rsidR="00FF1C27">
        <w:rPr>
          <w:rFonts w:ascii="Times New Roman" w:hAnsi="Times New Roman" w:cs="Times New Roman"/>
          <w:sz w:val="24"/>
          <w:szCs w:val="24"/>
        </w:rPr>
        <w:t>a</w:t>
      </w:r>
      <w:r w:rsidRPr="00743A28">
        <w:rPr>
          <w:rFonts w:ascii="Times New Roman" w:hAnsi="Times New Roman" w:cs="Times New Roman"/>
          <w:sz w:val="24"/>
          <w:szCs w:val="24"/>
        </w:rPr>
        <w:t xml:space="preserve"> Ruralnog razvoja 2014. – 2020. godine i Operativn</w:t>
      </w:r>
      <w:r w:rsidR="00FF1C27">
        <w:rPr>
          <w:rFonts w:ascii="Times New Roman" w:hAnsi="Times New Roman" w:cs="Times New Roman"/>
          <w:sz w:val="24"/>
          <w:szCs w:val="24"/>
        </w:rPr>
        <w:t>og</w:t>
      </w:r>
      <w:r w:rsidRPr="00743A28">
        <w:rPr>
          <w:rFonts w:ascii="Times New Roman" w:hAnsi="Times New Roman" w:cs="Times New Roman"/>
          <w:sz w:val="24"/>
          <w:szCs w:val="24"/>
        </w:rPr>
        <w:t xml:space="preserve"> program</w:t>
      </w:r>
      <w:r w:rsidR="00FF1C27">
        <w:rPr>
          <w:rFonts w:ascii="Times New Roman" w:hAnsi="Times New Roman" w:cs="Times New Roman"/>
          <w:sz w:val="24"/>
          <w:szCs w:val="24"/>
        </w:rPr>
        <w:t xml:space="preserve">a </w:t>
      </w:r>
      <w:r w:rsidRPr="00743A28">
        <w:rPr>
          <w:rFonts w:ascii="Times New Roman" w:hAnsi="Times New Roman" w:cs="Times New Roman"/>
          <w:sz w:val="24"/>
          <w:szCs w:val="24"/>
        </w:rPr>
        <w:t>za pomorstvo i ribarstvo 2014. – 2020. godine doprin</w:t>
      </w:r>
      <w:r w:rsidR="00FF1C27">
        <w:rPr>
          <w:rFonts w:ascii="Times New Roman" w:hAnsi="Times New Roman" w:cs="Times New Roman"/>
          <w:sz w:val="24"/>
          <w:szCs w:val="24"/>
        </w:rPr>
        <w:t>ose</w:t>
      </w:r>
      <w:r w:rsidRPr="00743A28">
        <w:rPr>
          <w:rFonts w:ascii="Times New Roman" w:hAnsi="Times New Roman" w:cs="Times New Roman"/>
          <w:sz w:val="24"/>
          <w:szCs w:val="24"/>
        </w:rPr>
        <w:t xml:space="preserve"> izravno i/ili neizravno na jačanje prirodnih sustava i društva na klimatske promjene. To su takozvane „neupitne mjere“, odnosno one koje donose korist i bez klimatskih promjena, odnosno doprinose održivom razvoju. </w:t>
      </w:r>
    </w:p>
    <w:p w:rsidR="00743A28" w:rsidRPr="00743A28" w:rsidRDefault="00743A28" w:rsidP="00743A28">
      <w:pPr>
        <w:rPr>
          <w:rFonts w:ascii="Times New Roman" w:hAnsi="Times New Roman" w:cs="Times New Roman"/>
          <w:sz w:val="24"/>
          <w:szCs w:val="24"/>
        </w:rPr>
      </w:pPr>
      <w:r w:rsidRPr="00743A28">
        <w:rPr>
          <w:rFonts w:ascii="Times New Roman" w:hAnsi="Times New Roman" w:cs="Times New Roman"/>
          <w:sz w:val="24"/>
          <w:szCs w:val="24"/>
        </w:rPr>
        <w:t xml:space="preserve">Pored toga </w:t>
      </w:r>
      <w:r w:rsidR="0017545D">
        <w:rPr>
          <w:rFonts w:ascii="Times New Roman" w:hAnsi="Times New Roman" w:cs="Times New Roman"/>
          <w:sz w:val="24"/>
          <w:szCs w:val="24"/>
        </w:rPr>
        <w:t>izrađen je</w:t>
      </w:r>
      <w:r w:rsidR="0017545D" w:rsidRPr="00743A28">
        <w:rPr>
          <w:rFonts w:ascii="Times New Roman" w:hAnsi="Times New Roman" w:cs="Times New Roman"/>
          <w:sz w:val="24"/>
          <w:szCs w:val="24"/>
        </w:rPr>
        <w:t xml:space="preserve"> </w:t>
      </w:r>
      <w:r w:rsidRPr="00743A28">
        <w:rPr>
          <w:rFonts w:ascii="Times New Roman" w:hAnsi="Times New Roman" w:cs="Times New Roman"/>
          <w:sz w:val="24"/>
          <w:szCs w:val="24"/>
        </w:rPr>
        <w:t>vodič za uključivanje oba aspekta klimatskih promjena, ublaženja (smanjenje emisije stakleničkih plinova) i prilagodbe u projekte sufinancirane iz fondova ESIF 2014. – 2020. godine. Postavljeno je pravilo za Velike projekte, one koji su iznad 50 milijuna eura ukupnih prihvatljivih troškova (75 milijuna eura za projekte iz prometa),</w:t>
      </w:r>
      <w:r w:rsidR="00263475">
        <w:rPr>
          <w:rFonts w:ascii="Times New Roman" w:hAnsi="Times New Roman" w:cs="Times New Roman"/>
          <w:sz w:val="24"/>
          <w:szCs w:val="24"/>
        </w:rPr>
        <w:t xml:space="preserve"> a radi se u pravilu o infrastrukturnim projektima,</w:t>
      </w:r>
      <w:r w:rsidRPr="00743A28">
        <w:rPr>
          <w:rFonts w:ascii="Times New Roman" w:hAnsi="Times New Roman" w:cs="Times New Roman"/>
          <w:sz w:val="24"/>
          <w:szCs w:val="24"/>
        </w:rPr>
        <w:t xml:space="preserve"> </w:t>
      </w:r>
      <w:r w:rsidR="00263475">
        <w:rPr>
          <w:rFonts w:ascii="Times New Roman" w:hAnsi="Times New Roman" w:cs="Times New Roman"/>
          <w:sz w:val="24"/>
          <w:szCs w:val="24"/>
        </w:rPr>
        <w:t xml:space="preserve">da trebaju uvesti mjere kako bi se infrastruktura prilagodila očekivanim klimatskim promjenama </w:t>
      </w:r>
      <w:r w:rsidRPr="00743A28">
        <w:rPr>
          <w:rFonts w:ascii="Times New Roman" w:hAnsi="Times New Roman" w:cs="Times New Roman"/>
          <w:sz w:val="24"/>
          <w:szCs w:val="24"/>
        </w:rPr>
        <w:t xml:space="preserve">i </w:t>
      </w:r>
      <w:r w:rsidR="00263475">
        <w:rPr>
          <w:rFonts w:ascii="Times New Roman" w:hAnsi="Times New Roman" w:cs="Times New Roman"/>
          <w:sz w:val="24"/>
          <w:szCs w:val="24"/>
        </w:rPr>
        <w:t xml:space="preserve">uvesti mjere kojima se doprinosi </w:t>
      </w:r>
      <w:r w:rsidRPr="00743A28">
        <w:rPr>
          <w:rFonts w:ascii="Times New Roman" w:hAnsi="Times New Roman" w:cs="Times New Roman"/>
          <w:sz w:val="24"/>
          <w:szCs w:val="24"/>
        </w:rPr>
        <w:t>ublaženj</w:t>
      </w:r>
      <w:r w:rsidR="00263475">
        <w:rPr>
          <w:rFonts w:ascii="Times New Roman" w:hAnsi="Times New Roman" w:cs="Times New Roman"/>
          <w:sz w:val="24"/>
          <w:szCs w:val="24"/>
        </w:rPr>
        <w:t>u klimatskih promjena pri izradi projekta</w:t>
      </w:r>
      <w:r w:rsidRPr="00743A28">
        <w:rPr>
          <w:rFonts w:ascii="Times New Roman" w:hAnsi="Times New Roman" w:cs="Times New Roman"/>
          <w:sz w:val="24"/>
          <w:szCs w:val="24"/>
        </w:rPr>
        <w:t xml:space="preserve">. Kroz prilagodbu se razmatra odgovarajuća otpornost velikih projekata na štetne utjecaje klimatskih promjena, što se temelji na procjeni ranjivosti i rizika. Kroz ublaženje se pak traži smanjenje emisije stakleničkih plinova odabirom </w:t>
      </w:r>
      <w:proofErr w:type="spellStart"/>
      <w:r w:rsidRPr="00743A28">
        <w:rPr>
          <w:rFonts w:ascii="Times New Roman" w:hAnsi="Times New Roman" w:cs="Times New Roman"/>
          <w:sz w:val="24"/>
          <w:szCs w:val="24"/>
        </w:rPr>
        <w:t>niskougljičnih</w:t>
      </w:r>
      <w:proofErr w:type="spellEnd"/>
      <w:r w:rsidRPr="00743A28">
        <w:rPr>
          <w:rFonts w:ascii="Times New Roman" w:hAnsi="Times New Roman" w:cs="Times New Roman"/>
          <w:sz w:val="24"/>
          <w:szCs w:val="24"/>
        </w:rPr>
        <w:t xml:space="preserve"> opcija. To se obrađuje kroz kvantifikaciju emisija stakleničkih plinova i uključivanjem u analizu troškova i koristi. Pri tome je preporuka da se u što ranijoj fazi projekta integriraju odgovarajuće mjere prilagodbe i opcije ublaženja. </w:t>
      </w:r>
    </w:p>
    <w:p w:rsidR="00C20B6A" w:rsidRPr="00743A28" w:rsidRDefault="00743A28" w:rsidP="00743A28">
      <w:pPr>
        <w:rPr>
          <w:rFonts w:ascii="Times New Roman" w:hAnsi="Times New Roman" w:cs="Times New Roman"/>
          <w:sz w:val="24"/>
          <w:szCs w:val="24"/>
        </w:rPr>
      </w:pPr>
      <w:r w:rsidRPr="00743A28">
        <w:rPr>
          <w:rFonts w:ascii="Times New Roman" w:hAnsi="Times New Roman" w:cs="Times New Roman"/>
          <w:sz w:val="24"/>
          <w:szCs w:val="24"/>
        </w:rPr>
        <w:t>Za potrebe provedbe OPKK izrađene su Upute za prijavitelje i korisnike o provedbi horizontalnih načela, koje navode da se u fazi pripreme projekata treba voditi računa o klimatskim izazovima i razmatrati jačanje otpornosti na klimatske promjene. Dodatno se kroz postupak procjene utjecaja na okoliš za sve zahvate/projekte, koji podliježu proceduri procjene utjecaja na okoliš (PUO) treba procijeniti na koji način planirani zahvat utječe na klimatske promjene, odnosno kako klimatske promjene mogu utjecati na planirani zahvat</w:t>
      </w:r>
      <w:r w:rsidR="00C20B6A">
        <w:rPr>
          <w:rFonts w:ascii="Times New Roman" w:hAnsi="Times New Roman" w:cs="Times New Roman"/>
          <w:sz w:val="24"/>
          <w:szCs w:val="24"/>
        </w:rPr>
        <w:t>.</w:t>
      </w:r>
    </w:p>
    <w:p w:rsidR="00743A28" w:rsidRPr="00743A28" w:rsidRDefault="00743A28" w:rsidP="004B03A2">
      <w:pPr>
        <w:pStyle w:val="Naslov2"/>
      </w:pPr>
      <w:bookmarkStart w:id="49" w:name="_Toc495217287"/>
      <w:bookmarkStart w:id="50" w:name="_Toc31799035"/>
      <w:r w:rsidRPr="00743A28">
        <w:t>Financiranje mjera prilagodbe klimatskim promjenama u razdoblju do 2040. godine</w:t>
      </w:r>
      <w:bookmarkEnd w:id="49"/>
      <w:bookmarkEnd w:id="50"/>
    </w:p>
    <w:p w:rsidR="00743A28" w:rsidRPr="00743A28" w:rsidRDefault="00743A28" w:rsidP="00743A28">
      <w:pPr>
        <w:rPr>
          <w:rFonts w:ascii="Times New Roman" w:hAnsi="Times New Roman" w:cs="Times New Roman"/>
          <w:sz w:val="24"/>
          <w:szCs w:val="24"/>
        </w:rPr>
      </w:pPr>
      <w:r w:rsidRPr="00743A28">
        <w:rPr>
          <w:rFonts w:ascii="Times New Roman" w:hAnsi="Times New Roman" w:cs="Times New Roman"/>
          <w:sz w:val="24"/>
          <w:szCs w:val="24"/>
        </w:rPr>
        <w:t>Provedba mjera i aktivnosti prilagodbe klimatskim promjenama dugoročno će se financirati iz više različitih izvora – javnih i privatnih. Financijski mehanizmi za prilagodbu klimatskim promjenama pri tome će biti uspostavljeni korištenjem nacionalnih i nadnacionalnih (europskih) sredstava i to iz tri izvora:</w:t>
      </w:r>
    </w:p>
    <w:p w:rsidR="00743A28" w:rsidRPr="00743A28" w:rsidRDefault="00743A28" w:rsidP="00743A28">
      <w:pPr>
        <w:numPr>
          <w:ilvl w:val="1"/>
          <w:numId w:val="14"/>
        </w:numPr>
        <w:rPr>
          <w:rFonts w:ascii="Times New Roman" w:hAnsi="Times New Roman" w:cs="Times New Roman"/>
          <w:sz w:val="24"/>
          <w:szCs w:val="24"/>
        </w:rPr>
      </w:pPr>
      <w:r w:rsidRPr="00743A28">
        <w:rPr>
          <w:rFonts w:ascii="Times New Roman" w:hAnsi="Times New Roman" w:cs="Times New Roman"/>
          <w:sz w:val="24"/>
          <w:szCs w:val="24"/>
        </w:rPr>
        <w:t>državni proračun (DP)</w:t>
      </w:r>
    </w:p>
    <w:p w:rsidR="00743A28" w:rsidRPr="00743A28" w:rsidRDefault="00743A28" w:rsidP="00743A28">
      <w:pPr>
        <w:numPr>
          <w:ilvl w:val="1"/>
          <w:numId w:val="14"/>
        </w:numPr>
        <w:rPr>
          <w:rFonts w:ascii="Times New Roman" w:hAnsi="Times New Roman" w:cs="Times New Roman"/>
          <w:sz w:val="24"/>
          <w:szCs w:val="24"/>
        </w:rPr>
      </w:pPr>
      <w:r w:rsidRPr="00743A28">
        <w:rPr>
          <w:rFonts w:ascii="Times New Roman" w:hAnsi="Times New Roman" w:cs="Times New Roman"/>
          <w:sz w:val="24"/>
          <w:szCs w:val="24"/>
        </w:rPr>
        <w:t>europski strukturni i investicijski fondovi (ESIF)</w:t>
      </w:r>
    </w:p>
    <w:p w:rsidR="004A5F3B" w:rsidRDefault="00743A28" w:rsidP="00743A28">
      <w:pPr>
        <w:numPr>
          <w:ilvl w:val="1"/>
          <w:numId w:val="14"/>
        </w:numPr>
        <w:rPr>
          <w:rFonts w:ascii="Times New Roman" w:hAnsi="Times New Roman" w:cs="Times New Roman"/>
          <w:sz w:val="24"/>
          <w:szCs w:val="24"/>
        </w:rPr>
      </w:pPr>
      <w:r w:rsidRPr="00743A28">
        <w:rPr>
          <w:rFonts w:ascii="Times New Roman" w:hAnsi="Times New Roman" w:cs="Times New Roman"/>
          <w:sz w:val="24"/>
          <w:szCs w:val="24"/>
        </w:rPr>
        <w:t>privatni sektor (uključuje i javno-privatno partnerstvo - JPP)</w:t>
      </w:r>
    </w:p>
    <w:p w:rsidR="004A5F3B" w:rsidRDefault="004A5F3B" w:rsidP="004A5F3B">
      <w:pPr>
        <w:numPr>
          <w:ilvl w:val="1"/>
          <w:numId w:val="14"/>
        </w:numPr>
        <w:rPr>
          <w:rFonts w:ascii="Times New Roman" w:hAnsi="Times New Roman" w:cs="Times New Roman"/>
          <w:sz w:val="24"/>
          <w:szCs w:val="24"/>
        </w:rPr>
      </w:pPr>
      <w:r w:rsidRPr="004A5F3B">
        <w:rPr>
          <w:rFonts w:ascii="Times New Roman" w:hAnsi="Times New Roman" w:cs="Times New Roman"/>
          <w:sz w:val="24"/>
          <w:szCs w:val="24"/>
        </w:rPr>
        <w:lastRenderedPageBreak/>
        <w:t>van</w:t>
      </w:r>
      <w:r>
        <w:rPr>
          <w:rFonts w:ascii="Times New Roman" w:hAnsi="Times New Roman" w:cs="Times New Roman"/>
          <w:sz w:val="24"/>
          <w:szCs w:val="24"/>
        </w:rPr>
        <w:t>proračunska sredstva uključivo i sredstva jedinica lokalne i</w:t>
      </w:r>
      <w:r w:rsidRPr="004A5F3B">
        <w:rPr>
          <w:rFonts w:ascii="Times New Roman" w:hAnsi="Times New Roman" w:cs="Times New Roman"/>
          <w:sz w:val="24"/>
          <w:szCs w:val="24"/>
        </w:rPr>
        <w:t xml:space="preserve"> regionalne</w:t>
      </w:r>
      <w:r>
        <w:rPr>
          <w:rFonts w:ascii="Times New Roman" w:hAnsi="Times New Roman" w:cs="Times New Roman"/>
          <w:sz w:val="24"/>
          <w:szCs w:val="24"/>
        </w:rPr>
        <w:t xml:space="preserve"> samouprave</w:t>
      </w:r>
    </w:p>
    <w:p w:rsidR="00743A28" w:rsidRPr="00743A28" w:rsidRDefault="004A5F3B" w:rsidP="004A5F3B">
      <w:pPr>
        <w:numPr>
          <w:ilvl w:val="1"/>
          <w:numId w:val="14"/>
        </w:numPr>
        <w:rPr>
          <w:rFonts w:ascii="Times New Roman" w:hAnsi="Times New Roman" w:cs="Times New Roman"/>
          <w:sz w:val="24"/>
          <w:szCs w:val="24"/>
        </w:rPr>
      </w:pPr>
      <w:r w:rsidRPr="004A5F3B">
        <w:rPr>
          <w:rFonts w:ascii="Times New Roman" w:hAnsi="Times New Roman" w:cs="Times New Roman"/>
          <w:sz w:val="24"/>
          <w:szCs w:val="24"/>
        </w:rPr>
        <w:t xml:space="preserve">trgovačka društva u vlasništvu </w:t>
      </w:r>
      <w:r w:rsidR="00302812">
        <w:rPr>
          <w:rFonts w:ascii="Times New Roman" w:hAnsi="Times New Roman" w:cs="Times New Roman"/>
          <w:sz w:val="24"/>
          <w:szCs w:val="24"/>
        </w:rPr>
        <w:t xml:space="preserve">Republike Hrvatske i </w:t>
      </w:r>
      <w:r w:rsidRPr="004A5F3B">
        <w:rPr>
          <w:rFonts w:ascii="Times New Roman" w:hAnsi="Times New Roman" w:cs="Times New Roman"/>
          <w:sz w:val="24"/>
          <w:szCs w:val="24"/>
        </w:rPr>
        <w:t>jedinica lokalne samouprave</w:t>
      </w:r>
      <w:r w:rsidR="00743A28" w:rsidRPr="004A5F3B">
        <w:rPr>
          <w:rFonts w:ascii="Times New Roman" w:hAnsi="Times New Roman" w:cs="Times New Roman"/>
          <w:sz w:val="24"/>
          <w:szCs w:val="24"/>
        </w:rPr>
        <w:t>.</w:t>
      </w:r>
    </w:p>
    <w:p w:rsidR="00743A28" w:rsidRPr="00743A28" w:rsidRDefault="00743A28" w:rsidP="00743A28">
      <w:pPr>
        <w:rPr>
          <w:rFonts w:ascii="Times New Roman" w:hAnsi="Times New Roman" w:cs="Times New Roman"/>
          <w:sz w:val="24"/>
          <w:szCs w:val="24"/>
        </w:rPr>
      </w:pPr>
      <w:r w:rsidRPr="00743A28">
        <w:rPr>
          <w:rFonts w:ascii="Times New Roman" w:hAnsi="Times New Roman" w:cs="Times New Roman"/>
          <w:sz w:val="24"/>
          <w:szCs w:val="24"/>
        </w:rPr>
        <w:t xml:space="preserve">Državni proračun uključuje sredstva prikupljena poreznim sustavom, ali i </w:t>
      </w:r>
      <w:r w:rsidR="00C4338E">
        <w:rPr>
          <w:rFonts w:ascii="Times New Roman" w:hAnsi="Times New Roman" w:cs="Times New Roman"/>
          <w:sz w:val="24"/>
          <w:szCs w:val="24"/>
        </w:rPr>
        <w:t xml:space="preserve">izvanproračunska </w:t>
      </w:r>
      <w:r w:rsidRPr="00743A28">
        <w:rPr>
          <w:rFonts w:ascii="Times New Roman" w:hAnsi="Times New Roman" w:cs="Times New Roman"/>
          <w:sz w:val="24"/>
          <w:szCs w:val="24"/>
        </w:rPr>
        <w:t>sredstva prikupljena od dražbe emisijskih jedinica i od vodnih naknada. Sredstva iz državnog proračuna neće se koristiti za veće infrastrukturne zahvate, već primarno za mjere i aktivnosti vezane uz osvješćivanje javnosti, jačanja kapaciteta, pripremu projektne dokumentacije, pokusne projekte i dr.</w:t>
      </w:r>
    </w:p>
    <w:p w:rsidR="00743A28" w:rsidRPr="00743A28" w:rsidRDefault="00743A28" w:rsidP="00743A28">
      <w:pPr>
        <w:rPr>
          <w:rFonts w:ascii="Times New Roman" w:hAnsi="Times New Roman" w:cs="Times New Roman"/>
          <w:sz w:val="24"/>
          <w:szCs w:val="24"/>
        </w:rPr>
      </w:pPr>
      <w:r w:rsidRPr="00743A28">
        <w:rPr>
          <w:rFonts w:ascii="Times New Roman" w:hAnsi="Times New Roman" w:cs="Times New Roman"/>
          <w:sz w:val="24"/>
          <w:szCs w:val="24"/>
        </w:rPr>
        <w:t xml:space="preserve">Fondovi ESIF bit će glavni izvor financiranja infrastrukturnih mjera i aktivnosti za koje će se planirati i alocirati sredstava na temelju akcijskih planova prilagodbe klimatskim promjenama. </w:t>
      </w:r>
    </w:p>
    <w:p w:rsidR="00743A28" w:rsidRPr="00743A28" w:rsidRDefault="00743A28" w:rsidP="00743A28">
      <w:pPr>
        <w:rPr>
          <w:rFonts w:ascii="Times New Roman" w:hAnsi="Times New Roman" w:cs="Times New Roman"/>
          <w:sz w:val="24"/>
          <w:szCs w:val="24"/>
        </w:rPr>
      </w:pPr>
      <w:r w:rsidRPr="00743A28">
        <w:rPr>
          <w:rFonts w:ascii="Times New Roman" w:hAnsi="Times New Roman" w:cs="Times New Roman"/>
          <w:sz w:val="24"/>
          <w:szCs w:val="24"/>
        </w:rPr>
        <w:t>Ulaganja privatnog sektora u mjere i aktivnosti prilagodbe klimatskim promjenama zahtijevaju koordinaciju javnog i privatnog sektora, prvenstveno zbog identificiranja onih mjera u kojima će privatni sektor pronaći interes za ulaganje u projekte prilagodbe klimatskim promjenama koji imaju dobrobit za šire slojeve društva u zajednicama u kojima je taj sektor operabilan, a tako ujedno smanjivati rizik i povećavati otpornost poslovanja.</w:t>
      </w:r>
    </w:p>
    <w:p w:rsidR="00743A28" w:rsidRPr="00743A28" w:rsidRDefault="00743A28" w:rsidP="00743A28">
      <w:pPr>
        <w:rPr>
          <w:rFonts w:ascii="Times New Roman" w:hAnsi="Times New Roman" w:cs="Times New Roman"/>
          <w:sz w:val="24"/>
          <w:szCs w:val="24"/>
        </w:rPr>
      </w:pPr>
      <w:r w:rsidRPr="00743A28">
        <w:rPr>
          <w:rFonts w:ascii="Times New Roman" w:hAnsi="Times New Roman" w:cs="Times New Roman"/>
          <w:sz w:val="24"/>
          <w:szCs w:val="24"/>
        </w:rPr>
        <w:t>Ukupni iznos potrebnih ulaganja u provedbu Strategije prilagodbe u ovom trenutku može se procijeniti na g</w:t>
      </w:r>
      <w:r w:rsidR="00263475">
        <w:rPr>
          <w:rFonts w:ascii="Times New Roman" w:hAnsi="Times New Roman" w:cs="Times New Roman"/>
          <w:sz w:val="24"/>
          <w:szCs w:val="24"/>
        </w:rPr>
        <w:t>otovo 27 milijardi kuna, (oko 3,</w:t>
      </w:r>
      <w:r w:rsidRPr="00743A28">
        <w:rPr>
          <w:rFonts w:ascii="Times New Roman" w:hAnsi="Times New Roman" w:cs="Times New Roman"/>
          <w:sz w:val="24"/>
          <w:szCs w:val="24"/>
        </w:rPr>
        <w:t>6 milijardi eura</w:t>
      </w:r>
      <w:r w:rsidR="00EC61DA">
        <w:rPr>
          <w:rFonts w:ascii="Times New Roman" w:hAnsi="Times New Roman" w:cs="Times New Roman"/>
          <w:sz w:val="24"/>
          <w:szCs w:val="24"/>
        </w:rPr>
        <w:t>) za razdoblje do 2040. godine</w:t>
      </w:r>
      <w:r w:rsidRPr="00743A28">
        <w:rPr>
          <w:rFonts w:ascii="Times New Roman" w:hAnsi="Times New Roman" w:cs="Times New Roman"/>
          <w:sz w:val="24"/>
          <w:szCs w:val="24"/>
        </w:rPr>
        <w:t>. Ove procjene mogu biti od koristi za planiranje projekata za financiranje iz fondova ESIF. Više od polovice procijenjenog iznosa otpada na provedbu „strukturnih“ mjera i to poglavito u sektorima poljoprivrede</w:t>
      </w:r>
      <w:r w:rsidR="00C4338E">
        <w:rPr>
          <w:rFonts w:ascii="Times New Roman" w:hAnsi="Times New Roman" w:cs="Times New Roman"/>
          <w:sz w:val="24"/>
          <w:szCs w:val="24"/>
        </w:rPr>
        <w:t>,</w:t>
      </w:r>
      <w:r w:rsidR="00E54531">
        <w:rPr>
          <w:rFonts w:ascii="Times New Roman" w:hAnsi="Times New Roman" w:cs="Times New Roman"/>
          <w:sz w:val="24"/>
          <w:szCs w:val="24"/>
        </w:rPr>
        <w:t xml:space="preserve"> </w:t>
      </w:r>
      <w:r w:rsidRPr="00743A28">
        <w:rPr>
          <w:rFonts w:ascii="Times New Roman" w:hAnsi="Times New Roman" w:cs="Times New Roman"/>
          <w:sz w:val="24"/>
          <w:szCs w:val="24"/>
        </w:rPr>
        <w:t>šumarstva</w:t>
      </w:r>
      <w:r w:rsidR="00C4338E">
        <w:rPr>
          <w:rFonts w:ascii="Times New Roman" w:hAnsi="Times New Roman" w:cs="Times New Roman"/>
          <w:sz w:val="24"/>
          <w:szCs w:val="24"/>
        </w:rPr>
        <w:t xml:space="preserve"> i vodnog gospodarstva (vodni resursi)</w:t>
      </w:r>
      <w:r w:rsidRPr="00743A28">
        <w:rPr>
          <w:rFonts w:ascii="Times New Roman" w:hAnsi="Times New Roman" w:cs="Times New Roman"/>
          <w:sz w:val="24"/>
          <w:szCs w:val="24"/>
        </w:rPr>
        <w:t xml:space="preserve"> te u manjoj mjeri energetike i turizma. Ulaganja u prva dva sektora mogu se smatrati i kao „neupitne mjere“, odnosno mjere koje se ionako planiraju provesti, a njihovi će učinci biti pozitivni i za prilagodbu klimatskim promjenama. Ako se promatra razdoblje od 20 godina procjena je da bi prosječni godišnji trošak provedbe Strategije prilagodbe bio oko 1.3 milijardi kuna (oko 183 milijuna eura). To se može činiti velikim iznosom, no treba ga usporediti s iznosom prosječnih go</w:t>
      </w:r>
      <w:r w:rsidR="00D82B9B">
        <w:rPr>
          <w:rFonts w:ascii="Times New Roman" w:hAnsi="Times New Roman" w:cs="Times New Roman"/>
          <w:sz w:val="24"/>
          <w:szCs w:val="24"/>
        </w:rPr>
        <w:t>dišnjih šteta (u razdoblju od 2013. do 2018</w:t>
      </w:r>
      <w:r w:rsidRPr="00743A28">
        <w:rPr>
          <w:rFonts w:ascii="Times New Roman" w:hAnsi="Times New Roman" w:cs="Times New Roman"/>
          <w:sz w:val="24"/>
          <w:szCs w:val="24"/>
        </w:rPr>
        <w:t xml:space="preserve">. godine) u Republici Hrvatskoj i to samo od posljedica ekstremnih vremenskih i klimatskih događaja koje su do sada registrirane (oko </w:t>
      </w:r>
      <w:r w:rsidR="00D82B9B">
        <w:rPr>
          <w:rFonts w:ascii="Times New Roman" w:hAnsi="Times New Roman" w:cs="Times New Roman"/>
          <w:sz w:val="24"/>
          <w:szCs w:val="24"/>
        </w:rPr>
        <w:t xml:space="preserve">295 </w:t>
      </w:r>
      <w:r w:rsidRPr="00743A28">
        <w:rPr>
          <w:rFonts w:ascii="Times New Roman" w:hAnsi="Times New Roman" w:cs="Times New Roman"/>
          <w:sz w:val="24"/>
          <w:szCs w:val="24"/>
        </w:rPr>
        <w:t xml:space="preserve">milijuna eura godišnje). U slučaju da se ništa ne poduzme ovaj iznos bi u kontekstu projiciranih klimatskih promjena mogao s godinama samo rasti ozbiljno ugrožavajući održivi razvoj Republike Hrvatske. Pod pretpostavkom da će ove mjere doprinijeti pozitivnim gospodarskim učincima, može se zaključiti da će korist od provedbe Strategije prilagodbe unatoč visokim troškovima biti značajna. </w:t>
      </w:r>
    </w:p>
    <w:p w:rsidR="00743A28" w:rsidRDefault="00743A28" w:rsidP="00743A28">
      <w:pPr>
        <w:rPr>
          <w:rFonts w:ascii="Times New Roman" w:hAnsi="Times New Roman" w:cs="Times New Roman"/>
          <w:sz w:val="24"/>
          <w:szCs w:val="24"/>
        </w:rPr>
      </w:pPr>
      <w:r w:rsidRPr="00743A28">
        <w:rPr>
          <w:rFonts w:ascii="Times New Roman" w:hAnsi="Times New Roman" w:cs="Times New Roman"/>
          <w:sz w:val="24"/>
          <w:szCs w:val="24"/>
        </w:rPr>
        <w:t>Ovo su samo procijenjeni iznosi, međutim pri izradi akcijskih planova kao provedbenih dokumenata Strategije prilagodbe moći će se utvrditi precizniji trošak mjera i aktivnosti kao i izvori financiranja uzimajući u obzir fondove ESIF i novi VOF EU za razdoblje 2021. – 2027. godine. Klimatske promjene su u prioritetnom fokusu svih država EU, tako da će se značajna sredstva iz fondova ESIF i dalje usmjeravati i to u većem obimu na rješenje pitanja prilagodbe klimatskim promjenama i ublažavanja klimatskih promjena. Ovime se ostvaruju preduvjeti u ulaganje u provedbu mjera prilagodbe, koje je Republika Hrvatska identificirala ovom Strategijom prilagodbe. Strateški je važno na vrijeme prepozn</w:t>
      </w:r>
      <w:r w:rsidR="00C20B6A">
        <w:rPr>
          <w:rFonts w:ascii="Times New Roman" w:hAnsi="Times New Roman" w:cs="Times New Roman"/>
          <w:sz w:val="24"/>
          <w:szCs w:val="24"/>
        </w:rPr>
        <w:t xml:space="preserve">ati što Hrvatskoj nedostaje te </w:t>
      </w:r>
      <w:r w:rsidRPr="00743A28">
        <w:rPr>
          <w:rFonts w:ascii="Times New Roman" w:hAnsi="Times New Roman" w:cs="Times New Roman"/>
          <w:sz w:val="24"/>
          <w:szCs w:val="24"/>
        </w:rPr>
        <w:t>nadalje planirati kroz izradu akcijskih planova i iskorištavanja mogućnosti sufinanciranja iz fondova ESIF u okviru novog VOF-a EU-a za razdoblje 20121.- 2027. godine. Bez strateškog plana neće biti moguće iskoristiti tu mogućnost i apsorbirati sredstva EU-a namijenjena za prilagodbu klimatskim promjenama.</w:t>
      </w:r>
    </w:p>
    <w:p w:rsidR="00263475" w:rsidRPr="00743A28" w:rsidRDefault="00263475" w:rsidP="00A210B8">
      <w:pPr>
        <w:spacing w:after="0"/>
        <w:rPr>
          <w:rFonts w:ascii="Times New Roman" w:hAnsi="Times New Roman" w:cs="Times New Roman"/>
          <w:sz w:val="24"/>
          <w:szCs w:val="24"/>
        </w:rPr>
      </w:pPr>
    </w:p>
    <w:p w:rsidR="00743A28" w:rsidRPr="00743A28" w:rsidRDefault="00743A28" w:rsidP="00266C91">
      <w:pPr>
        <w:rPr>
          <w:rFonts w:ascii="Times New Roman" w:hAnsi="Times New Roman" w:cs="Times New Roman"/>
          <w:iCs/>
          <w:sz w:val="24"/>
          <w:szCs w:val="24"/>
        </w:rPr>
      </w:pPr>
      <w:bookmarkStart w:id="51" w:name="_Ref493654358"/>
      <w:r w:rsidRPr="00743A28">
        <w:rPr>
          <w:rFonts w:ascii="Times New Roman" w:hAnsi="Times New Roman" w:cs="Times New Roman"/>
          <w:iCs/>
          <w:sz w:val="24"/>
          <w:szCs w:val="24"/>
        </w:rPr>
        <w:t xml:space="preserve">Tablica </w:t>
      </w:r>
      <w:r w:rsidR="004B03A2">
        <w:rPr>
          <w:rFonts w:ascii="Times New Roman" w:hAnsi="Times New Roman" w:cs="Times New Roman"/>
          <w:iCs/>
          <w:sz w:val="24"/>
          <w:szCs w:val="24"/>
        </w:rPr>
        <w:t>7</w:t>
      </w:r>
      <w:r w:rsidRPr="00743A28">
        <w:rPr>
          <w:rFonts w:ascii="Times New Roman" w:hAnsi="Times New Roman" w:cs="Times New Roman"/>
          <w:iCs/>
          <w:sz w:val="24"/>
          <w:szCs w:val="24"/>
        </w:rPr>
        <w:noBreakHyphen/>
      </w:r>
      <w:bookmarkEnd w:id="51"/>
      <w:r w:rsidR="0017545D">
        <w:rPr>
          <w:rFonts w:ascii="Times New Roman" w:hAnsi="Times New Roman" w:cs="Times New Roman"/>
          <w:iCs/>
          <w:sz w:val="24"/>
          <w:szCs w:val="24"/>
        </w:rPr>
        <w:t>2</w:t>
      </w:r>
      <w:r w:rsidRPr="00743A28">
        <w:rPr>
          <w:rFonts w:ascii="Times New Roman" w:hAnsi="Times New Roman" w:cs="Times New Roman"/>
          <w:iCs/>
          <w:sz w:val="24"/>
          <w:szCs w:val="24"/>
        </w:rPr>
        <w:t>: Procjena potrebnih iznosa i izvora financiranja mjera prilagodbe klimatskim promjenama prema sektorima (u milijunima kuna) za razdoblje provedbe Strategije prilagodbe do 2040. godine</w:t>
      </w:r>
    </w:p>
    <w:tbl>
      <w:tblPr>
        <w:tblW w:w="69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3402"/>
      </w:tblGrid>
      <w:tr w:rsidR="006E77C8" w:rsidRPr="00743A28" w:rsidTr="00266C91">
        <w:trPr>
          <w:trHeight w:val="20"/>
          <w:tblHeader/>
        </w:trPr>
        <w:tc>
          <w:tcPr>
            <w:tcW w:w="3539" w:type="dxa"/>
            <w:shd w:val="clear" w:color="auto" w:fill="D9D9D9" w:themeFill="background1" w:themeFillShade="D9"/>
          </w:tcPr>
          <w:p w:rsidR="006E77C8" w:rsidRPr="00743A28" w:rsidRDefault="006E77C8" w:rsidP="00743A28">
            <w:pPr>
              <w:rPr>
                <w:rFonts w:ascii="Times New Roman" w:hAnsi="Times New Roman" w:cs="Times New Roman"/>
                <w:b/>
                <w:sz w:val="24"/>
                <w:szCs w:val="24"/>
              </w:rPr>
            </w:pPr>
            <w:r w:rsidRPr="00743A28">
              <w:rPr>
                <w:rFonts w:ascii="Times New Roman" w:hAnsi="Times New Roman" w:cs="Times New Roman"/>
                <w:b/>
                <w:sz w:val="24"/>
                <w:szCs w:val="24"/>
              </w:rPr>
              <w:t>Sektor</w:t>
            </w:r>
          </w:p>
        </w:tc>
        <w:tc>
          <w:tcPr>
            <w:tcW w:w="3402" w:type="dxa"/>
            <w:shd w:val="clear" w:color="auto" w:fill="D9D9D9" w:themeFill="background1" w:themeFillShade="D9"/>
          </w:tcPr>
          <w:p w:rsidR="006E77C8" w:rsidRPr="00743A28" w:rsidRDefault="006E77C8" w:rsidP="00743A28">
            <w:pPr>
              <w:rPr>
                <w:rFonts w:ascii="Times New Roman" w:hAnsi="Times New Roman" w:cs="Times New Roman"/>
                <w:b/>
                <w:bCs/>
                <w:sz w:val="24"/>
                <w:szCs w:val="24"/>
              </w:rPr>
            </w:pPr>
            <w:r w:rsidRPr="00743A28">
              <w:rPr>
                <w:rFonts w:ascii="Times New Roman" w:hAnsi="Times New Roman" w:cs="Times New Roman"/>
                <w:b/>
                <w:bCs/>
                <w:sz w:val="24"/>
                <w:szCs w:val="24"/>
              </w:rPr>
              <w:t>UKUPNO</w:t>
            </w:r>
          </w:p>
          <w:p w:rsidR="006E77C8" w:rsidRPr="00743A28" w:rsidRDefault="006E77C8" w:rsidP="00743A28">
            <w:pPr>
              <w:rPr>
                <w:rFonts w:ascii="Times New Roman" w:hAnsi="Times New Roman" w:cs="Times New Roman"/>
                <w:b/>
                <w:bCs/>
                <w:sz w:val="24"/>
                <w:szCs w:val="24"/>
              </w:rPr>
            </w:pPr>
            <w:r w:rsidRPr="00743A28">
              <w:rPr>
                <w:rFonts w:ascii="Times New Roman" w:hAnsi="Times New Roman" w:cs="Times New Roman"/>
                <w:b/>
                <w:bCs/>
                <w:sz w:val="24"/>
                <w:szCs w:val="24"/>
              </w:rPr>
              <w:t>(</w:t>
            </w:r>
            <w:proofErr w:type="spellStart"/>
            <w:r w:rsidRPr="00743A28">
              <w:rPr>
                <w:rFonts w:ascii="Times New Roman" w:hAnsi="Times New Roman" w:cs="Times New Roman"/>
                <w:b/>
                <w:bCs/>
                <w:sz w:val="24"/>
                <w:szCs w:val="24"/>
              </w:rPr>
              <w:t>mil</w:t>
            </w:r>
            <w:proofErr w:type="spellEnd"/>
            <w:r w:rsidRPr="00743A28">
              <w:rPr>
                <w:rFonts w:ascii="Times New Roman" w:hAnsi="Times New Roman" w:cs="Times New Roman"/>
                <w:b/>
                <w:bCs/>
                <w:sz w:val="24"/>
                <w:szCs w:val="24"/>
              </w:rPr>
              <w:t>. kn)</w:t>
            </w:r>
          </w:p>
        </w:tc>
      </w:tr>
      <w:tr w:rsidR="006E77C8" w:rsidRPr="00743A28" w:rsidTr="00266C91">
        <w:trPr>
          <w:trHeight w:val="20"/>
        </w:trPr>
        <w:tc>
          <w:tcPr>
            <w:tcW w:w="3539" w:type="dxa"/>
            <w:shd w:val="clear" w:color="auto" w:fill="D9D9D9" w:themeFill="background1" w:themeFillShade="D9"/>
            <w:vAlign w:val="center"/>
          </w:tcPr>
          <w:p w:rsidR="006E77C8" w:rsidRPr="00743A28" w:rsidRDefault="006E77C8" w:rsidP="00743A28">
            <w:pPr>
              <w:rPr>
                <w:rFonts w:ascii="Times New Roman" w:hAnsi="Times New Roman" w:cs="Times New Roman"/>
                <w:sz w:val="24"/>
                <w:szCs w:val="24"/>
              </w:rPr>
            </w:pPr>
            <w:r w:rsidRPr="00743A28">
              <w:rPr>
                <w:rFonts w:ascii="Times New Roman" w:hAnsi="Times New Roman" w:cs="Times New Roman"/>
                <w:sz w:val="24"/>
                <w:szCs w:val="24"/>
              </w:rPr>
              <w:t>Opće mjere</w:t>
            </w:r>
          </w:p>
        </w:tc>
        <w:tc>
          <w:tcPr>
            <w:tcW w:w="3402" w:type="dxa"/>
          </w:tcPr>
          <w:p w:rsidR="006E77C8" w:rsidRPr="00743A28" w:rsidRDefault="006E77C8" w:rsidP="00743A28">
            <w:pPr>
              <w:rPr>
                <w:rFonts w:ascii="Times New Roman" w:hAnsi="Times New Roman" w:cs="Times New Roman"/>
                <w:b/>
                <w:sz w:val="24"/>
                <w:szCs w:val="24"/>
              </w:rPr>
            </w:pPr>
            <w:r w:rsidRPr="00743A28">
              <w:rPr>
                <w:rFonts w:ascii="Times New Roman" w:hAnsi="Times New Roman" w:cs="Times New Roman"/>
                <w:sz w:val="24"/>
                <w:szCs w:val="24"/>
              </w:rPr>
              <w:t>7,50</w:t>
            </w:r>
          </w:p>
        </w:tc>
      </w:tr>
      <w:tr w:rsidR="006E77C8" w:rsidRPr="00743A28" w:rsidTr="00266C91">
        <w:trPr>
          <w:trHeight w:val="20"/>
        </w:trPr>
        <w:tc>
          <w:tcPr>
            <w:tcW w:w="3539" w:type="dxa"/>
            <w:shd w:val="clear" w:color="auto" w:fill="D9D9D9" w:themeFill="background1" w:themeFillShade="D9"/>
            <w:vAlign w:val="center"/>
          </w:tcPr>
          <w:p w:rsidR="006E77C8" w:rsidRPr="00743A28" w:rsidRDefault="006E77C8" w:rsidP="00743A28">
            <w:pPr>
              <w:rPr>
                <w:rFonts w:ascii="Times New Roman" w:hAnsi="Times New Roman" w:cs="Times New Roman"/>
                <w:sz w:val="24"/>
                <w:szCs w:val="24"/>
              </w:rPr>
            </w:pPr>
            <w:r w:rsidRPr="00743A28">
              <w:rPr>
                <w:rFonts w:ascii="Times New Roman" w:hAnsi="Times New Roman" w:cs="Times New Roman"/>
                <w:sz w:val="24"/>
                <w:szCs w:val="24"/>
              </w:rPr>
              <w:t>Vodni resursi</w:t>
            </w:r>
          </w:p>
        </w:tc>
        <w:tc>
          <w:tcPr>
            <w:tcW w:w="3402" w:type="dxa"/>
          </w:tcPr>
          <w:p w:rsidR="006E77C8" w:rsidRPr="00743A28" w:rsidRDefault="006E77C8" w:rsidP="00743A28">
            <w:pPr>
              <w:rPr>
                <w:rFonts w:ascii="Times New Roman" w:hAnsi="Times New Roman" w:cs="Times New Roman"/>
                <w:b/>
                <w:sz w:val="24"/>
                <w:szCs w:val="24"/>
              </w:rPr>
            </w:pPr>
            <w:r w:rsidRPr="00743A28">
              <w:rPr>
                <w:rFonts w:ascii="Times New Roman" w:hAnsi="Times New Roman" w:cs="Times New Roman"/>
                <w:sz w:val="24"/>
                <w:szCs w:val="24"/>
              </w:rPr>
              <w:t>5.449,00</w:t>
            </w:r>
          </w:p>
        </w:tc>
      </w:tr>
      <w:tr w:rsidR="006E77C8" w:rsidRPr="00743A28" w:rsidTr="00266C91">
        <w:trPr>
          <w:trHeight w:val="20"/>
        </w:trPr>
        <w:tc>
          <w:tcPr>
            <w:tcW w:w="3539" w:type="dxa"/>
            <w:shd w:val="clear" w:color="auto" w:fill="D9D9D9" w:themeFill="background1" w:themeFillShade="D9"/>
            <w:vAlign w:val="center"/>
          </w:tcPr>
          <w:p w:rsidR="006E77C8" w:rsidRPr="00743A28" w:rsidRDefault="006E77C8" w:rsidP="00743A28">
            <w:pPr>
              <w:rPr>
                <w:rFonts w:ascii="Times New Roman" w:hAnsi="Times New Roman" w:cs="Times New Roman"/>
                <w:sz w:val="24"/>
                <w:szCs w:val="24"/>
              </w:rPr>
            </w:pPr>
            <w:r w:rsidRPr="00743A28">
              <w:rPr>
                <w:rFonts w:ascii="Times New Roman" w:hAnsi="Times New Roman" w:cs="Times New Roman"/>
                <w:sz w:val="24"/>
                <w:szCs w:val="24"/>
              </w:rPr>
              <w:t>Poljoprivreda</w:t>
            </w:r>
          </w:p>
        </w:tc>
        <w:tc>
          <w:tcPr>
            <w:tcW w:w="3402" w:type="dxa"/>
          </w:tcPr>
          <w:p w:rsidR="006E77C8" w:rsidRPr="00743A28" w:rsidRDefault="006E77C8" w:rsidP="00743A28">
            <w:pPr>
              <w:rPr>
                <w:rFonts w:ascii="Times New Roman" w:hAnsi="Times New Roman" w:cs="Times New Roman"/>
                <w:b/>
                <w:bCs/>
                <w:sz w:val="24"/>
                <w:szCs w:val="24"/>
              </w:rPr>
            </w:pPr>
            <w:r w:rsidRPr="00743A28">
              <w:rPr>
                <w:rFonts w:ascii="Times New Roman" w:hAnsi="Times New Roman" w:cs="Times New Roman"/>
                <w:sz w:val="24"/>
                <w:szCs w:val="24"/>
              </w:rPr>
              <w:t>12.588,25</w:t>
            </w:r>
          </w:p>
        </w:tc>
      </w:tr>
      <w:tr w:rsidR="006E77C8" w:rsidRPr="00743A28" w:rsidTr="00266C91">
        <w:trPr>
          <w:trHeight w:val="20"/>
        </w:trPr>
        <w:tc>
          <w:tcPr>
            <w:tcW w:w="3539" w:type="dxa"/>
            <w:shd w:val="clear" w:color="auto" w:fill="D9D9D9" w:themeFill="background1" w:themeFillShade="D9"/>
            <w:vAlign w:val="center"/>
          </w:tcPr>
          <w:p w:rsidR="006E77C8" w:rsidRPr="00743A28" w:rsidRDefault="006E77C8" w:rsidP="00743A28">
            <w:pPr>
              <w:rPr>
                <w:rFonts w:ascii="Times New Roman" w:hAnsi="Times New Roman" w:cs="Times New Roman"/>
                <w:sz w:val="24"/>
                <w:szCs w:val="24"/>
              </w:rPr>
            </w:pPr>
            <w:r w:rsidRPr="00743A28">
              <w:rPr>
                <w:rFonts w:ascii="Times New Roman" w:hAnsi="Times New Roman" w:cs="Times New Roman"/>
                <w:sz w:val="24"/>
                <w:szCs w:val="24"/>
              </w:rPr>
              <w:t>Šumarstvo</w:t>
            </w:r>
          </w:p>
        </w:tc>
        <w:tc>
          <w:tcPr>
            <w:tcW w:w="3402" w:type="dxa"/>
          </w:tcPr>
          <w:p w:rsidR="006E77C8" w:rsidRPr="00743A28" w:rsidRDefault="006E77C8" w:rsidP="00743A28">
            <w:pPr>
              <w:rPr>
                <w:rFonts w:ascii="Times New Roman" w:hAnsi="Times New Roman" w:cs="Times New Roman"/>
                <w:b/>
                <w:bCs/>
                <w:sz w:val="24"/>
                <w:szCs w:val="24"/>
              </w:rPr>
            </w:pPr>
            <w:r w:rsidRPr="00743A28">
              <w:rPr>
                <w:rFonts w:ascii="Times New Roman" w:hAnsi="Times New Roman" w:cs="Times New Roman"/>
                <w:sz w:val="24"/>
                <w:szCs w:val="24"/>
              </w:rPr>
              <w:t>5.240,40</w:t>
            </w:r>
          </w:p>
        </w:tc>
      </w:tr>
      <w:tr w:rsidR="006E77C8" w:rsidRPr="00743A28" w:rsidTr="00266C91">
        <w:trPr>
          <w:trHeight w:val="20"/>
        </w:trPr>
        <w:tc>
          <w:tcPr>
            <w:tcW w:w="3539" w:type="dxa"/>
            <w:shd w:val="clear" w:color="auto" w:fill="D9D9D9" w:themeFill="background1" w:themeFillShade="D9"/>
            <w:vAlign w:val="center"/>
          </w:tcPr>
          <w:p w:rsidR="006E77C8" w:rsidRPr="00743A28" w:rsidRDefault="006E77C8" w:rsidP="00743A28">
            <w:pPr>
              <w:rPr>
                <w:rFonts w:ascii="Times New Roman" w:hAnsi="Times New Roman" w:cs="Times New Roman"/>
                <w:sz w:val="24"/>
                <w:szCs w:val="24"/>
              </w:rPr>
            </w:pPr>
            <w:r w:rsidRPr="00743A28">
              <w:rPr>
                <w:rFonts w:ascii="Times New Roman" w:hAnsi="Times New Roman" w:cs="Times New Roman"/>
                <w:sz w:val="24"/>
                <w:szCs w:val="24"/>
              </w:rPr>
              <w:t>Ribarstvo</w:t>
            </w:r>
          </w:p>
        </w:tc>
        <w:tc>
          <w:tcPr>
            <w:tcW w:w="3402" w:type="dxa"/>
          </w:tcPr>
          <w:p w:rsidR="006E77C8" w:rsidRPr="00743A28" w:rsidRDefault="006E77C8" w:rsidP="00743A28">
            <w:pPr>
              <w:rPr>
                <w:rFonts w:ascii="Times New Roman" w:hAnsi="Times New Roman" w:cs="Times New Roman"/>
                <w:b/>
                <w:bCs/>
                <w:sz w:val="24"/>
                <w:szCs w:val="24"/>
              </w:rPr>
            </w:pPr>
            <w:r w:rsidRPr="00743A28">
              <w:rPr>
                <w:rFonts w:ascii="Times New Roman" w:hAnsi="Times New Roman" w:cs="Times New Roman"/>
                <w:sz w:val="24"/>
                <w:szCs w:val="24"/>
              </w:rPr>
              <w:t>48,25</w:t>
            </w:r>
          </w:p>
        </w:tc>
      </w:tr>
      <w:tr w:rsidR="006E77C8" w:rsidRPr="00743A28" w:rsidTr="00266C91">
        <w:trPr>
          <w:trHeight w:val="20"/>
        </w:trPr>
        <w:tc>
          <w:tcPr>
            <w:tcW w:w="3539" w:type="dxa"/>
            <w:shd w:val="clear" w:color="auto" w:fill="D9D9D9" w:themeFill="background1" w:themeFillShade="D9"/>
            <w:vAlign w:val="center"/>
          </w:tcPr>
          <w:p w:rsidR="006E77C8" w:rsidRPr="00743A28" w:rsidRDefault="006E77C8" w:rsidP="001B4C8C">
            <w:pPr>
              <w:rPr>
                <w:rFonts w:ascii="Times New Roman" w:hAnsi="Times New Roman" w:cs="Times New Roman"/>
                <w:sz w:val="24"/>
                <w:szCs w:val="24"/>
              </w:rPr>
            </w:pPr>
            <w:proofErr w:type="spellStart"/>
            <w:r w:rsidRPr="00743A28">
              <w:rPr>
                <w:rFonts w:ascii="Times New Roman" w:hAnsi="Times New Roman" w:cs="Times New Roman"/>
                <w:sz w:val="24"/>
                <w:szCs w:val="24"/>
              </w:rPr>
              <w:t>Bioraznolikost</w:t>
            </w:r>
            <w:proofErr w:type="spellEnd"/>
          </w:p>
        </w:tc>
        <w:tc>
          <w:tcPr>
            <w:tcW w:w="3402" w:type="dxa"/>
          </w:tcPr>
          <w:p w:rsidR="006E77C8" w:rsidRPr="00743A28" w:rsidRDefault="006E77C8" w:rsidP="00743A28">
            <w:pPr>
              <w:rPr>
                <w:rFonts w:ascii="Times New Roman" w:hAnsi="Times New Roman" w:cs="Times New Roman"/>
                <w:b/>
                <w:bCs/>
                <w:sz w:val="24"/>
                <w:szCs w:val="24"/>
              </w:rPr>
            </w:pPr>
            <w:r w:rsidRPr="00743A28">
              <w:rPr>
                <w:rFonts w:ascii="Times New Roman" w:hAnsi="Times New Roman" w:cs="Times New Roman"/>
                <w:sz w:val="24"/>
                <w:szCs w:val="24"/>
              </w:rPr>
              <w:t>251,50</w:t>
            </w:r>
          </w:p>
        </w:tc>
      </w:tr>
      <w:tr w:rsidR="006E77C8" w:rsidRPr="00743A28" w:rsidTr="00266C91">
        <w:trPr>
          <w:trHeight w:val="20"/>
        </w:trPr>
        <w:tc>
          <w:tcPr>
            <w:tcW w:w="3539" w:type="dxa"/>
            <w:shd w:val="clear" w:color="auto" w:fill="D9D9D9" w:themeFill="background1" w:themeFillShade="D9"/>
            <w:vAlign w:val="center"/>
          </w:tcPr>
          <w:p w:rsidR="006E77C8" w:rsidRPr="00743A28" w:rsidRDefault="006E77C8" w:rsidP="00743A28">
            <w:pPr>
              <w:rPr>
                <w:rFonts w:ascii="Times New Roman" w:hAnsi="Times New Roman" w:cs="Times New Roman"/>
                <w:sz w:val="24"/>
                <w:szCs w:val="24"/>
              </w:rPr>
            </w:pPr>
            <w:r w:rsidRPr="00743A28">
              <w:rPr>
                <w:rFonts w:ascii="Times New Roman" w:hAnsi="Times New Roman" w:cs="Times New Roman"/>
                <w:sz w:val="24"/>
                <w:szCs w:val="24"/>
              </w:rPr>
              <w:t>Energetika</w:t>
            </w:r>
          </w:p>
        </w:tc>
        <w:tc>
          <w:tcPr>
            <w:tcW w:w="3402" w:type="dxa"/>
          </w:tcPr>
          <w:p w:rsidR="006E77C8" w:rsidRPr="00743A28" w:rsidRDefault="006E77C8" w:rsidP="00743A28">
            <w:pPr>
              <w:rPr>
                <w:rFonts w:ascii="Times New Roman" w:hAnsi="Times New Roman" w:cs="Times New Roman"/>
                <w:b/>
                <w:bCs/>
                <w:sz w:val="24"/>
                <w:szCs w:val="24"/>
              </w:rPr>
            </w:pPr>
            <w:r w:rsidRPr="00743A28">
              <w:rPr>
                <w:rFonts w:ascii="Times New Roman" w:hAnsi="Times New Roman" w:cs="Times New Roman"/>
                <w:sz w:val="24"/>
                <w:szCs w:val="24"/>
              </w:rPr>
              <w:t>1.880,50</w:t>
            </w:r>
          </w:p>
        </w:tc>
      </w:tr>
      <w:tr w:rsidR="006E77C8" w:rsidRPr="00743A28" w:rsidTr="00266C91">
        <w:trPr>
          <w:trHeight w:val="20"/>
        </w:trPr>
        <w:tc>
          <w:tcPr>
            <w:tcW w:w="3539" w:type="dxa"/>
            <w:shd w:val="clear" w:color="auto" w:fill="D9D9D9" w:themeFill="background1" w:themeFillShade="D9"/>
            <w:vAlign w:val="center"/>
          </w:tcPr>
          <w:p w:rsidR="006E77C8" w:rsidRPr="00743A28" w:rsidRDefault="006E77C8" w:rsidP="00743A28">
            <w:pPr>
              <w:rPr>
                <w:rFonts w:ascii="Times New Roman" w:hAnsi="Times New Roman" w:cs="Times New Roman"/>
                <w:sz w:val="24"/>
                <w:szCs w:val="24"/>
              </w:rPr>
            </w:pPr>
            <w:r w:rsidRPr="00743A28">
              <w:rPr>
                <w:rFonts w:ascii="Times New Roman" w:hAnsi="Times New Roman" w:cs="Times New Roman"/>
                <w:sz w:val="24"/>
                <w:szCs w:val="24"/>
              </w:rPr>
              <w:t>Turizam</w:t>
            </w:r>
          </w:p>
        </w:tc>
        <w:tc>
          <w:tcPr>
            <w:tcW w:w="3402" w:type="dxa"/>
          </w:tcPr>
          <w:p w:rsidR="006E77C8" w:rsidRPr="00743A28" w:rsidRDefault="006E77C8" w:rsidP="00743A28">
            <w:pPr>
              <w:rPr>
                <w:rFonts w:ascii="Times New Roman" w:hAnsi="Times New Roman" w:cs="Times New Roman"/>
                <w:b/>
                <w:bCs/>
                <w:sz w:val="24"/>
                <w:szCs w:val="24"/>
              </w:rPr>
            </w:pPr>
            <w:r w:rsidRPr="00743A28">
              <w:rPr>
                <w:rFonts w:ascii="Times New Roman" w:hAnsi="Times New Roman" w:cs="Times New Roman"/>
                <w:sz w:val="24"/>
                <w:szCs w:val="24"/>
              </w:rPr>
              <w:t>683,80</w:t>
            </w:r>
          </w:p>
        </w:tc>
      </w:tr>
      <w:tr w:rsidR="006E77C8" w:rsidRPr="00743A28" w:rsidTr="00266C91">
        <w:trPr>
          <w:trHeight w:val="20"/>
        </w:trPr>
        <w:tc>
          <w:tcPr>
            <w:tcW w:w="3539" w:type="dxa"/>
            <w:shd w:val="clear" w:color="auto" w:fill="D9D9D9" w:themeFill="background1" w:themeFillShade="D9"/>
            <w:vAlign w:val="center"/>
          </w:tcPr>
          <w:p w:rsidR="006E77C8" w:rsidRPr="00743A28" w:rsidRDefault="006E77C8" w:rsidP="00743A28">
            <w:pPr>
              <w:rPr>
                <w:rFonts w:ascii="Times New Roman" w:hAnsi="Times New Roman" w:cs="Times New Roman"/>
                <w:sz w:val="24"/>
                <w:szCs w:val="24"/>
              </w:rPr>
            </w:pPr>
            <w:r w:rsidRPr="00743A28">
              <w:rPr>
                <w:rFonts w:ascii="Times New Roman" w:hAnsi="Times New Roman" w:cs="Times New Roman"/>
                <w:sz w:val="24"/>
                <w:szCs w:val="24"/>
              </w:rPr>
              <w:t>Zdravlje/Zdravstvo</w:t>
            </w:r>
          </w:p>
        </w:tc>
        <w:tc>
          <w:tcPr>
            <w:tcW w:w="3402" w:type="dxa"/>
          </w:tcPr>
          <w:p w:rsidR="006E77C8" w:rsidRPr="00743A28" w:rsidRDefault="006E77C8" w:rsidP="00743A28">
            <w:pPr>
              <w:rPr>
                <w:rFonts w:ascii="Times New Roman" w:hAnsi="Times New Roman" w:cs="Times New Roman"/>
                <w:b/>
                <w:bCs/>
                <w:sz w:val="24"/>
                <w:szCs w:val="24"/>
              </w:rPr>
            </w:pPr>
            <w:r w:rsidRPr="00743A28">
              <w:rPr>
                <w:rFonts w:ascii="Times New Roman" w:hAnsi="Times New Roman" w:cs="Times New Roman"/>
                <w:sz w:val="24"/>
                <w:szCs w:val="24"/>
              </w:rPr>
              <w:t>336,78</w:t>
            </w:r>
          </w:p>
        </w:tc>
      </w:tr>
      <w:tr w:rsidR="006E77C8" w:rsidRPr="00743A28" w:rsidTr="00266C91">
        <w:trPr>
          <w:trHeight w:val="20"/>
        </w:trPr>
        <w:tc>
          <w:tcPr>
            <w:tcW w:w="3539" w:type="dxa"/>
            <w:shd w:val="clear" w:color="auto" w:fill="D9D9D9" w:themeFill="background1" w:themeFillShade="D9"/>
            <w:vAlign w:val="center"/>
          </w:tcPr>
          <w:p w:rsidR="006E77C8" w:rsidRPr="00743A28" w:rsidRDefault="006E77C8" w:rsidP="00743A28">
            <w:pPr>
              <w:rPr>
                <w:rFonts w:ascii="Times New Roman" w:hAnsi="Times New Roman" w:cs="Times New Roman"/>
                <w:sz w:val="24"/>
                <w:szCs w:val="24"/>
              </w:rPr>
            </w:pPr>
            <w:r w:rsidRPr="00743A28">
              <w:rPr>
                <w:rFonts w:ascii="Times New Roman" w:hAnsi="Times New Roman" w:cs="Times New Roman"/>
                <w:sz w:val="24"/>
                <w:szCs w:val="24"/>
              </w:rPr>
              <w:t>Prostorno planiranje i uređenje</w:t>
            </w:r>
          </w:p>
        </w:tc>
        <w:tc>
          <w:tcPr>
            <w:tcW w:w="3402" w:type="dxa"/>
          </w:tcPr>
          <w:p w:rsidR="006E77C8" w:rsidRPr="00743A28" w:rsidRDefault="006E77C8" w:rsidP="00743A28">
            <w:pPr>
              <w:rPr>
                <w:rFonts w:ascii="Times New Roman" w:hAnsi="Times New Roman" w:cs="Times New Roman"/>
                <w:b/>
                <w:bCs/>
                <w:sz w:val="24"/>
                <w:szCs w:val="24"/>
              </w:rPr>
            </w:pPr>
            <w:r w:rsidRPr="00743A28">
              <w:rPr>
                <w:rFonts w:ascii="Times New Roman" w:hAnsi="Times New Roman" w:cs="Times New Roman"/>
                <w:sz w:val="24"/>
                <w:szCs w:val="24"/>
              </w:rPr>
              <w:t>60,50</w:t>
            </w:r>
          </w:p>
        </w:tc>
      </w:tr>
      <w:tr w:rsidR="006E77C8" w:rsidRPr="00743A28" w:rsidTr="00266C91">
        <w:trPr>
          <w:trHeight w:val="20"/>
        </w:trPr>
        <w:tc>
          <w:tcPr>
            <w:tcW w:w="3539" w:type="dxa"/>
            <w:shd w:val="clear" w:color="auto" w:fill="D9D9D9" w:themeFill="background1" w:themeFillShade="D9"/>
            <w:vAlign w:val="center"/>
          </w:tcPr>
          <w:p w:rsidR="006E77C8" w:rsidRPr="00743A28" w:rsidRDefault="006E77C8" w:rsidP="00743A28">
            <w:pPr>
              <w:rPr>
                <w:rFonts w:ascii="Times New Roman" w:hAnsi="Times New Roman" w:cs="Times New Roman"/>
                <w:sz w:val="24"/>
                <w:szCs w:val="24"/>
              </w:rPr>
            </w:pPr>
            <w:r w:rsidRPr="00743A28">
              <w:rPr>
                <w:rFonts w:ascii="Times New Roman" w:hAnsi="Times New Roman" w:cs="Times New Roman"/>
                <w:sz w:val="24"/>
                <w:szCs w:val="24"/>
              </w:rPr>
              <w:t>Upravljanje rizicima</w:t>
            </w:r>
          </w:p>
        </w:tc>
        <w:tc>
          <w:tcPr>
            <w:tcW w:w="3402" w:type="dxa"/>
          </w:tcPr>
          <w:p w:rsidR="006E77C8" w:rsidRPr="00743A28" w:rsidRDefault="006E77C8" w:rsidP="00743A28">
            <w:pPr>
              <w:rPr>
                <w:rFonts w:ascii="Times New Roman" w:hAnsi="Times New Roman" w:cs="Times New Roman"/>
                <w:b/>
                <w:sz w:val="24"/>
                <w:szCs w:val="24"/>
              </w:rPr>
            </w:pPr>
            <w:r w:rsidRPr="00743A28">
              <w:rPr>
                <w:rFonts w:ascii="Times New Roman" w:hAnsi="Times New Roman" w:cs="Times New Roman"/>
                <w:sz w:val="24"/>
                <w:szCs w:val="24"/>
              </w:rPr>
              <w:t>322,46</w:t>
            </w:r>
          </w:p>
        </w:tc>
      </w:tr>
      <w:tr w:rsidR="006E77C8" w:rsidRPr="00743A28" w:rsidTr="00266C91">
        <w:trPr>
          <w:trHeight w:val="834"/>
        </w:trPr>
        <w:tc>
          <w:tcPr>
            <w:tcW w:w="3539" w:type="dxa"/>
            <w:shd w:val="clear" w:color="auto" w:fill="D9D9D9" w:themeFill="background1" w:themeFillShade="D9"/>
            <w:vAlign w:val="center"/>
          </w:tcPr>
          <w:p w:rsidR="006E77C8" w:rsidRPr="00743A28" w:rsidRDefault="006E77C8" w:rsidP="001C0DEF">
            <w:pPr>
              <w:spacing w:before="240" w:after="240"/>
              <w:rPr>
                <w:rFonts w:ascii="Times New Roman" w:hAnsi="Times New Roman" w:cs="Times New Roman"/>
                <w:b/>
                <w:sz w:val="24"/>
                <w:szCs w:val="24"/>
              </w:rPr>
            </w:pPr>
            <w:r w:rsidRPr="00743A28">
              <w:rPr>
                <w:rFonts w:ascii="Times New Roman" w:hAnsi="Times New Roman" w:cs="Times New Roman"/>
                <w:b/>
                <w:sz w:val="24"/>
                <w:szCs w:val="24"/>
              </w:rPr>
              <w:t>UKUPNO</w:t>
            </w:r>
          </w:p>
        </w:tc>
        <w:tc>
          <w:tcPr>
            <w:tcW w:w="3402" w:type="dxa"/>
            <w:shd w:val="clear" w:color="auto" w:fill="D9D9D9" w:themeFill="background1" w:themeFillShade="D9"/>
          </w:tcPr>
          <w:p w:rsidR="006E77C8" w:rsidRPr="00743A28" w:rsidRDefault="006E77C8" w:rsidP="001C0DEF">
            <w:pPr>
              <w:spacing w:before="240" w:after="240"/>
              <w:rPr>
                <w:rFonts w:ascii="Times New Roman" w:hAnsi="Times New Roman" w:cs="Times New Roman"/>
                <w:b/>
                <w:sz w:val="24"/>
                <w:szCs w:val="24"/>
              </w:rPr>
            </w:pPr>
            <w:r w:rsidRPr="00743A28">
              <w:rPr>
                <w:rFonts w:ascii="Times New Roman" w:hAnsi="Times New Roman" w:cs="Times New Roman"/>
                <w:b/>
                <w:sz w:val="24"/>
                <w:szCs w:val="24"/>
              </w:rPr>
              <w:t>27.618,94</w:t>
            </w:r>
          </w:p>
        </w:tc>
      </w:tr>
    </w:tbl>
    <w:p w:rsidR="00743A28" w:rsidRPr="00743A28" w:rsidRDefault="00743A28" w:rsidP="00743A28">
      <w:pPr>
        <w:rPr>
          <w:rFonts w:ascii="Times New Roman" w:hAnsi="Times New Roman" w:cs="Times New Roman"/>
          <w:sz w:val="24"/>
          <w:szCs w:val="24"/>
        </w:rPr>
      </w:pPr>
    </w:p>
    <w:p w:rsidR="00743A28" w:rsidRPr="00743A28" w:rsidRDefault="00743A28" w:rsidP="00743A28">
      <w:pPr>
        <w:rPr>
          <w:rFonts w:ascii="Times New Roman" w:hAnsi="Times New Roman" w:cs="Times New Roman"/>
          <w:sz w:val="24"/>
          <w:szCs w:val="24"/>
        </w:rPr>
      </w:pPr>
      <w:r w:rsidRPr="00743A28">
        <w:rPr>
          <w:rFonts w:ascii="Times New Roman" w:hAnsi="Times New Roman" w:cs="Times New Roman"/>
          <w:sz w:val="24"/>
          <w:szCs w:val="24"/>
        </w:rPr>
        <w:t xml:space="preserve">Prema procjeni najveći trošak imaju prva dva prioriteta: osiguranje održivog regionalnog i urbanog razvoja i osiguranje preduvjeta za gospodarski razvoj ruralnih područja, priobalja i otoka. Razlog je tome što se u njima nalazi najveći dio „strukturnih“ mjera. Drugi važan naglasak treba staviti na činjenicu da se provedba Strategije prilagodbe financiranjem ovih dvaju prioriteta stavlja u funkciju postizanja održivog razvoja. </w:t>
      </w:r>
    </w:p>
    <w:p w:rsidR="00743A28" w:rsidRPr="00743A28" w:rsidRDefault="00743A28" w:rsidP="004B03A2">
      <w:pPr>
        <w:pStyle w:val="Naslov2"/>
      </w:pPr>
      <w:bookmarkStart w:id="52" w:name="_Toc495217288"/>
      <w:bookmarkStart w:id="53" w:name="_Toc31799036"/>
      <w:r w:rsidRPr="00743A28">
        <w:t>Izrada akcijskih planova za provedbu Strategije prilagodbe</w:t>
      </w:r>
      <w:bookmarkEnd w:id="52"/>
      <w:bookmarkEnd w:id="53"/>
    </w:p>
    <w:p w:rsidR="00743A28" w:rsidRDefault="00743A28" w:rsidP="00743A28">
      <w:pPr>
        <w:rPr>
          <w:rFonts w:ascii="Times New Roman" w:hAnsi="Times New Roman" w:cs="Times New Roman"/>
          <w:sz w:val="24"/>
          <w:szCs w:val="24"/>
        </w:rPr>
      </w:pPr>
      <w:r w:rsidRPr="00743A28">
        <w:rPr>
          <w:rFonts w:ascii="Times New Roman" w:hAnsi="Times New Roman" w:cs="Times New Roman"/>
          <w:sz w:val="24"/>
          <w:szCs w:val="24"/>
        </w:rPr>
        <w:t>Strategija prilagodbe provodit će se putem provedbenih akcijsk</w:t>
      </w:r>
      <w:r w:rsidR="00B06290">
        <w:rPr>
          <w:rFonts w:ascii="Times New Roman" w:hAnsi="Times New Roman" w:cs="Times New Roman"/>
          <w:sz w:val="24"/>
          <w:szCs w:val="24"/>
        </w:rPr>
        <w:t xml:space="preserve">ih planova, koji će sadržavati </w:t>
      </w:r>
      <w:r w:rsidRPr="00743A28">
        <w:rPr>
          <w:rFonts w:ascii="Times New Roman" w:hAnsi="Times New Roman" w:cs="Times New Roman"/>
          <w:sz w:val="24"/>
          <w:szCs w:val="24"/>
        </w:rPr>
        <w:t xml:space="preserve">razradu konkretnih mjera i aktivnosti za određeno petogodišnje razdoblje (Zakon o </w:t>
      </w:r>
      <w:r w:rsidR="00DA224A">
        <w:rPr>
          <w:rFonts w:ascii="Times New Roman" w:hAnsi="Times New Roman" w:cs="Times New Roman"/>
          <w:sz w:val="24"/>
          <w:szCs w:val="24"/>
        </w:rPr>
        <w:t>klimatskim promjenama i zaštiti ozonskog sloja</w:t>
      </w:r>
      <w:r w:rsidRPr="00743A28">
        <w:rPr>
          <w:rFonts w:ascii="Times New Roman" w:hAnsi="Times New Roman" w:cs="Times New Roman"/>
          <w:sz w:val="24"/>
          <w:szCs w:val="24"/>
        </w:rPr>
        <w:t xml:space="preserve">). Akcijske planove usvaja Vlada Republike Hrvatske. Akcijski planovi za svaku će mjeru i aktivnost dati opis, način provedbe, redoslijed ostvarivanja aktivnosti, rok izvršenja, obveznike i koordinatore provedbe mjera i aktivnosti, kao i izvore financiranja. Na osnovu ove Strategije prilagodbe izradit će se prvi akcijski plan, koji će sadržavati detaljan </w:t>
      </w:r>
      <w:r w:rsidRPr="00F14B76">
        <w:rPr>
          <w:rFonts w:ascii="Times New Roman" w:hAnsi="Times New Roman" w:cs="Times New Roman"/>
          <w:sz w:val="24"/>
          <w:szCs w:val="24"/>
        </w:rPr>
        <w:t xml:space="preserve">prikaz prioritetnih mjera i aktivnosti iz ove Strategije prilagodbe za prvo petogodišnje razdoblje. </w:t>
      </w:r>
      <w:r w:rsidR="000B7023" w:rsidRPr="00F14B76">
        <w:rPr>
          <w:rFonts w:ascii="Times New Roman" w:hAnsi="Times New Roman" w:cs="Times New Roman"/>
          <w:sz w:val="24"/>
          <w:szCs w:val="24"/>
        </w:rPr>
        <w:t xml:space="preserve">Pri tome sve mjere i aktivnosti trebaju biti komplementarne s  ciljevima iz Europskog zelenog plana. </w:t>
      </w:r>
    </w:p>
    <w:p w:rsidR="00CA4CF1" w:rsidRPr="00743A28" w:rsidRDefault="00CA4CF1" w:rsidP="00743A28">
      <w:pPr>
        <w:rPr>
          <w:rFonts w:ascii="Times New Roman" w:hAnsi="Times New Roman" w:cs="Times New Roman"/>
          <w:sz w:val="24"/>
          <w:szCs w:val="24"/>
        </w:rPr>
      </w:pPr>
    </w:p>
    <w:p w:rsidR="00743A28" w:rsidRPr="00743A28" w:rsidRDefault="00743A28" w:rsidP="00C20B6A">
      <w:pPr>
        <w:pStyle w:val="Naslov2"/>
        <w:spacing w:after="160"/>
      </w:pPr>
      <w:bookmarkStart w:id="54" w:name="_Toc495217289"/>
      <w:bookmarkStart w:id="55" w:name="_Toc31799037"/>
      <w:r w:rsidRPr="00743A28">
        <w:lastRenderedPageBreak/>
        <w:t>Potreba jačanja kapaciteta za provedbu Strategije prilagodbe</w:t>
      </w:r>
      <w:bookmarkEnd w:id="54"/>
      <w:bookmarkEnd w:id="55"/>
    </w:p>
    <w:p w:rsidR="00743A28" w:rsidRPr="00743A28" w:rsidRDefault="00743A28" w:rsidP="00C20B6A">
      <w:pPr>
        <w:rPr>
          <w:rFonts w:ascii="Times New Roman" w:hAnsi="Times New Roman" w:cs="Times New Roman"/>
          <w:sz w:val="24"/>
          <w:szCs w:val="24"/>
        </w:rPr>
      </w:pPr>
      <w:r w:rsidRPr="00743A28">
        <w:rPr>
          <w:rFonts w:ascii="Times New Roman" w:hAnsi="Times New Roman" w:cs="Times New Roman"/>
          <w:sz w:val="24"/>
          <w:szCs w:val="24"/>
        </w:rPr>
        <w:t>Studija procjene pot</w:t>
      </w:r>
      <w:bookmarkStart w:id="56" w:name="_GoBack"/>
      <w:r w:rsidRPr="00743A28">
        <w:rPr>
          <w:rFonts w:ascii="Times New Roman" w:hAnsi="Times New Roman" w:cs="Times New Roman"/>
          <w:sz w:val="24"/>
          <w:szCs w:val="24"/>
        </w:rPr>
        <w:t>reba jačanja kapaciteta za provedbu Strategije prilagodbe temelji se na analizi napravljenoj u suradnji s</w:t>
      </w:r>
      <w:bookmarkEnd w:id="56"/>
      <w:r w:rsidRPr="00743A28">
        <w:rPr>
          <w:rFonts w:ascii="Times New Roman" w:hAnsi="Times New Roman" w:cs="Times New Roman"/>
          <w:sz w:val="24"/>
          <w:szCs w:val="24"/>
        </w:rPr>
        <w:t xml:space="preserve"> različitim stručnjacima i tijelima na osnovu čega su dane smjernice </w:t>
      </w:r>
      <w:r w:rsidRPr="00F14B76">
        <w:rPr>
          <w:rFonts w:ascii="Times New Roman" w:hAnsi="Times New Roman" w:cs="Times New Roman"/>
          <w:sz w:val="24"/>
          <w:szCs w:val="24"/>
        </w:rPr>
        <w:t xml:space="preserve">za jačanje kapaciteta stručnjaka i kapaciteta institucija za prilagodbu klimatskim promjenama. </w:t>
      </w:r>
      <w:r w:rsidR="00DB5517" w:rsidRPr="00F14B76">
        <w:rPr>
          <w:rFonts w:ascii="Times New Roman" w:hAnsi="Times New Roman" w:cs="Times New Roman"/>
          <w:sz w:val="24"/>
          <w:szCs w:val="24"/>
        </w:rPr>
        <w:t>Ovo je naročito važno u kontekstu nužne preobrazbe gospodarstva i društva kako bi ono bilo održivo što ima snažnu potporu kroz Europski zeleni plan.</w:t>
      </w:r>
    </w:p>
    <w:p w:rsidR="00743A28" w:rsidRPr="00743A28" w:rsidRDefault="00743A28" w:rsidP="00743A28">
      <w:pPr>
        <w:numPr>
          <w:ilvl w:val="0"/>
          <w:numId w:val="18"/>
        </w:numPr>
        <w:rPr>
          <w:rFonts w:ascii="Times New Roman" w:hAnsi="Times New Roman" w:cs="Times New Roman"/>
          <w:sz w:val="24"/>
          <w:szCs w:val="24"/>
        </w:rPr>
      </w:pPr>
      <w:r w:rsidRPr="00743A28">
        <w:rPr>
          <w:rFonts w:ascii="Times New Roman" w:hAnsi="Times New Roman" w:cs="Times New Roman"/>
          <w:sz w:val="24"/>
          <w:szCs w:val="24"/>
        </w:rPr>
        <w:t xml:space="preserve">Potreba razvoja </w:t>
      </w:r>
      <w:r w:rsidR="00D44DCD">
        <w:rPr>
          <w:rFonts w:ascii="Times New Roman" w:hAnsi="Times New Roman" w:cs="Times New Roman"/>
          <w:sz w:val="24"/>
          <w:szCs w:val="24"/>
        </w:rPr>
        <w:t xml:space="preserve">stručnog, savjetodavnog i edukacijskog </w:t>
      </w:r>
      <w:r w:rsidR="00E724AB">
        <w:rPr>
          <w:rFonts w:ascii="Times New Roman" w:hAnsi="Times New Roman" w:cs="Times New Roman"/>
          <w:sz w:val="24"/>
          <w:szCs w:val="24"/>
        </w:rPr>
        <w:t>centra</w:t>
      </w:r>
      <w:r w:rsidR="00C32EAC">
        <w:rPr>
          <w:rFonts w:ascii="Times New Roman" w:hAnsi="Times New Roman" w:cs="Times New Roman"/>
          <w:sz w:val="24"/>
          <w:szCs w:val="24"/>
        </w:rPr>
        <w:t xml:space="preserve"> </w:t>
      </w:r>
      <w:r w:rsidR="00D44DCD">
        <w:rPr>
          <w:rFonts w:ascii="Times New Roman" w:hAnsi="Times New Roman" w:cs="Times New Roman"/>
          <w:sz w:val="24"/>
          <w:szCs w:val="24"/>
        </w:rPr>
        <w:t>o prilagodbi</w:t>
      </w:r>
      <w:r w:rsidRPr="00743A28">
        <w:rPr>
          <w:rFonts w:ascii="Times New Roman" w:hAnsi="Times New Roman" w:cs="Times New Roman"/>
          <w:sz w:val="24"/>
          <w:szCs w:val="24"/>
        </w:rPr>
        <w:t xml:space="preserve"> klimatski</w:t>
      </w:r>
      <w:r w:rsidR="00D44DCD">
        <w:rPr>
          <w:rFonts w:ascii="Times New Roman" w:hAnsi="Times New Roman" w:cs="Times New Roman"/>
          <w:sz w:val="24"/>
          <w:szCs w:val="24"/>
        </w:rPr>
        <w:t>m</w:t>
      </w:r>
      <w:r w:rsidRPr="00743A28">
        <w:rPr>
          <w:rFonts w:ascii="Times New Roman" w:hAnsi="Times New Roman" w:cs="Times New Roman"/>
          <w:sz w:val="24"/>
          <w:szCs w:val="24"/>
        </w:rPr>
        <w:t xml:space="preserve"> promjena</w:t>
      </w:r>
      <w:r w:rsidR="00D44DCD">
        <w:rPr>
          <w:rFonts w:ascii="Times New Roman" w:hAnsi="Times New Roman" w:cs="Times New Roman"/>
          <w:sz w:val="24"/>
          <w:szCs w:val="24"/>
        </w:rPr>
        <w:t xml:space="preserve">ma i </w:t>
      </w:r>
      <w:r w:rsidR="00C32EAC">
        <w:rPr>
          <w:rFonts w:ascii="Times New Roman" w:hAnsi="Times New Roman" w:cs="Times New Roman"/>
          <w:sz w:val="24"/>
          <w:szCs w:val="24"/>
        </w:rPr>
        <w:t>o ekološkoj</w:t>
      </w:r>
      <w:r w:rsidR="00D44DCD">
        <w:rPr>
          <w:rFonts w:ascii="Times New Roman" w:hAnsi="Times New Roman" w:cs="Times New Roman"/>
          <w:sz w:val="24"/>
          <w:szCs w:val="24"/>
        </w:rPr>
        <w:t xml:space="preserve"> tranzicij</w:t>
      </w:r>
      <w:r w:rsidR="00C32EAC">
        <w:rPr>
          <w:rFonts w:ascii="Times New Roman" w:hAnsi="Times New Roman" w:cs="Times New Roman"/>
          <w:sz w:val="24"/>
          <w:szCs w:val="24"/>
        </w:rPr>
        <w:t>i</w:t>
      </w:r>
      <w:r w:rsidRPr="00743A28">
        <w:rPr>
          <w:rFonts w:ascii="Times New Roman" w:hAnsi="Times New Roman" w:cs="Times New Roman"/>
          <w:sz w:val="24"/>
          <w:szCs w:val="24"/>
        </w:rPr>
        <w:t xml:space="preserve"> u svrhu daljnjeg razvoja međusektorske suradnje </w:t>
      </w:r>
      <w:r w:rsidR="00D44DCD">
        <w:rPr>
          <w:rFonts w:ascii="Times New Roman" w:hAnsi="Times New Roman" w:cs="Times New Roman"/>
          <w:sz w:val="24"/>
          <w:szCs w:val="24"/>
        </w:rPr>
        <w:t xml:space="preserve">i boljeg donošenja odluka </w:t>
      </w:r>
      <w:r w:rsidRPr="00743A28">
        <w:rPr>
          <w:rFonts w:ascii="Times New Roman" w:hAnsi="Times New Roman" w:cs="Times New Roman"/>
          <w:sz w:val="24"/>
          <w:szCs w:val="24"/>
        </w:rPr>
        <w:t xml:space="preserve">na strateškoj razini (ona se trenutačno uglavnom odvija na operativnoj i projektnoj razini). </w:t>
      </w:r>
    </w:p>
    <w:p w:rsidR="00743A28" w:rsidRPr="00743A28" w:rsidRDefault="00743A28" w:rsidP="00743A28">
      <w:pPr>
        <w:numPr>
          <w:ilvl w:val="0"/>
          <w:numId w:val="18"/>
        </w:numPr>
        <w:rPr>
          <w:rFonts w:ascii="Times New Roman" w:hAnsi="Times New Roman" w:cs="Times New Roman"/>
          <w:sz w:val="24"/>
          <w:szCs w:val="24"/>
        </w:rPr>
      </w:pPr>
      <w:r w:rsidRPr="00743A28">
        <w:rPr>
          <w:rFonts w:ascii="Times New Roman" w:hAnsi="Times New Roman" w:cs="Times New Roman"/>
          <w:sz w:val="24"/>
          <w:szCs w:val="24"/>
        </w:rPr>
        <w:t>Dionici javnog sektora, koji su dio nacionalne administrativno-upravno-regulatorne skupine vezane uz okoliš i prirodu u širem smislu, tj. sektore obuhvaćene Strategijom prilagodbe, bolje su ekipirani za provedbu prilagodbe od ostalih dionika javnog sektora (npr. JLP(R)S, ali uz postojanje izuzetaka) i većeg dijela privatnog sektora, osim onog čije je poslovanje vezano uz obnovljive izvore energije. Slijedom navedenoga izuzetno je važna provedba Strategije prilagodbe na regionalnoj i lokalnoj razini.</w:t>
      </w:r>
    </w:p>
    <w:p w:rsidR="00743A28" w:rsidRPr="00743A28" w:rsidRDefault="00743A28" w:rsidP="00743A28">
      <w:pPr>
        <w:numPr>
          <w:ilvl w:val="0"/>
          <w:numId w:val="18"/>
        </w:numPr>
        <w:rPr>
          <w:rFonts w:ascii="Times New Roman" w:hAnsi="Times New Roman" w:cs="Times New Roman"/>
          <w:sz w:val="24"/>
          <w:szCs w:val="24"/>
        </w:rPr>
      </w:pPr>
      <w:r w:rsidRPr="00743A28">
        <w:rPr>
          <w:rFonts w:ascii="Times New Roman" w:hAnsi="Times New Roman" w:cs="Times New Roman"/>
          <w:sz w:val="24"/>
          <w:szCs w:val="24"/>
        </w:rPr>
        <w:t>Među dionicima je uočena slabija zastupljenost privatnog sektora, a naročito tamo gdje bi se to možda očekivalo u većem postotku, npr. u sektoru turizma, ali i u financijsko-ekonomskom sektoru. Za sektor osiguravajućih društava nisu uočeni pomaci u suočavanju s izazovima klimatskih promjena iako one za taj sektor mogu predstavljati poslovni rizik, ali i poslovnu priliku.</w:t>
      </w:r>
    </w:p>
    <w:p w:rsidR="00743A28" w:rsidRPr="00743A28" w:rsidRDefault="00743A28" w:rsidP="00743A28">
      <w:pPr>
        <w:numPr>
          <w:ilvl w:val="0"/>
          <w:numId w:val="18"/>
        </w:numPr>
        <w:rPr>
          <w:rFonts w:ascii="Times New Roman" w:hAnsi="Times New Roman" w:cs="Times New Roman"/>
          <w:sz w:val="24"/>
          <w:szCs w:val="24"/>
        </w:rPr>
      </w:pPr>
      <w:r w:rsidRPr="00743A28">
        <w:rPr>
          <w:rFonts w:ascii="Times New Roman" w:hAnsi="Times New Roman" w:cs="Times New Roman"/>
          <w:sz w:val="24"/>
          <w:szCs w:val="24"/>
        </w:rPr>
        <w:t>Za sektor turizma treba naglasiti da klimatske promjene, na duži rok, a u nedostatku prepoznavanja ove teme u odgovarajućoj sektorskoj strategiji, može dovesti do velikog rizika za održivo poslovanje i opstanak dosadašnjih modela razvoja turizma.</w:t>
      </w:r>
    </w:p>
    <w:p w:rsidR="00743A28" w:rsidRPr="00743A28" w:rsidRDefault="00743A28" w:rsidP="00743A28">
      <w:pPr>
        <w:numPr>
          <w:ilvl w:val="0"/>
          <w:numId w:val="18"/>
        </w:numPr>
        <w:rPr>
          <w:rFonts w:ascii="Times New Roman" w:hAnsi="Times New Roman" w:cs="Times New Roman"/>
          <w:sz w:val="24"/>
          <w:szCs w:val="24"/>
        </w:rPr>
      </w:pPr>
      <w:r w:rsidRPr="00743A28">
        <w:rPr>
          <w:rFonts w:ascii="Times New Roman" w:hAnsi="Times New Roman" w:cs="Times New Roman"/>
          <w:sz w:val="24"/>
          <w:szCs w:val="24"/>
        </w:rPr>
        <w:t>Postoji veliki broj tema po sektorima koje mogu predstavljati predmet jačanja kapaciteta, što govori i o velikim postojećim nedostacima u znanju o ovoj problematici, ali i o velikom interesu koji vlada za ovo pitanje.</w:t>
      </w:r>
    </w:p>
    <w:p w:rsidR="00743A28" w:rsidRPr="00743A28" w:rsidRDefault="00743A28" w:rsidP="00743A28">
      <w:pPr>
        <w:numPr>
          <w:ilvl w:val="0"/>
          <w:numId w:val="18"/>
        </w:numPr>
        <w:rPr>
          <w:rFonts w:ascii="Times New Roman" w:hAnsi="Times New Roman" w:cs="Times New Roman"/>
          <w:sz w:val="24"/>
          <w:szCs w:val="24"/>
        </w:rPr>
      </w:pPr>
      <w:r w:rsidRPr="00743A28">
        <w:rPr>
          <w:rFonts w:ascii="Times New Roman" w:hAnsi="Times New Roman" w:cs="Times New Roman"/>
          <w:sz w:val="24"/>
          <w:szCs w:val="24"/>
        </w:rPr>
        <w:t>Strategija prilagodbe ima krovni nacionalni karakter, no većina mjera prilagodbe jest lokalnog ili područnog karaktera. Nedostatak svijesti i znanja o temi prilagodbe klimatskim promjenama, uz nekoliko iznimaka, uočena je u svim JLP(R)S-ima. U tom smislu jačanje stručnih i provedbenih kapaciteta JLP(R)S-a jest od ključnog značaja za uspješno provođenja mjera iz akcijskih planova.</w:t>
      </w:r>
    </w:p>
    <w:p w:rsidR="00743A28" w:rsidRPr="00743A28" w:rsidRDefault="00743A28" w:rsidP="00743A28">
      <w:pPr>
        <w:numPr>
          <w:ilvl w:val="0"/>
          <w:numId w:val="18"/>
        </w:numPr>
        <w:rPr>
          <w:rFonts w:ascii="Times New Roman" w:hAnsi="Times New Roman" w:cs="Times New Roman"/>
          <w:sz w:val="24"/>
          <w:szCs w:val="24"/>
        </w:rPr>
      </w:pPr>
      <w:r w:rsidRPr="00743A28">
        <w:rPr>
          <w:rFonts w:ascii="Times New Roman" w:hAnsi="Times New Roman" w:cs="Times New Roman"/>
          <w:sz w:val="24"/>
          <w:szCs w:val="24"/>
        </w:rPr>
        <w:t>Iako je u pojedinim sastavnicama javnog sektora (uglavnom ministarstvima, agencijama, državnim upravama i dr. vezanih direktno uz ranjive sektore obuhvaćene Strategijom prilagodbe) svjesnost o temi prilagodbe donekle zadovoljavajuća, predlaže se daljnje jačanje kapaciteta u smislu:</w:t>
      </w:r>
    </w:p>
    <w:p w:rsidR="00743A28" w:rsidRPr="00743A28" w:rsidRDefault="00743A28" w:rsidP="00743A28">
      <w:pPr>
        <w:numPr>
          <w:ilvl w:val="1"/>
          <w:numId w:val="19"/>
        </w:numPr>
        <w:rPr>
          <w:rFonts w:ascii="Times New Roman" w:hAnsi="Times New Roman" w:cs="Times New Roman"/>
          <w:sz w:val="24"/>
          <w:szCs w:val="24"/>
        </w:rPr>
      </w:pPr>
      <w:r w:rsidRPr="00743A28">
        <w:rPr>
          <w:rFonts w:ascii="Times New Roman" w:hAnsi="Times New Roman" w:cs="Times New Roman"/>
          <w:sz w:val="24"/>
          <w:szCs w:val="24"/>
        </w:rPr>
        <w:t>osiguravanja više materijalnih i financijskih sredstava za provedbu budućih planiranih mjera prilagodbe</w:t>
      </w:r>
    </w:p>
    <w:p w:rsidR="00743A28" w:rsidRPr="00743A28" w:rsidRDefault="00743A28" w:rsidP="00743A28">
      <w:pPr>
        <w:numPr>
          <w:ilvl w:val="1"/>
          <w:numId w:val="19"/>
        </w:numPr>
        <w:rPr>
          <w:rFonts w:ascii="Times New Roman" w:hAnsi="Times New Roman" w:cs="Times New Roman"/>
          <w:sz w:val="24"/>
          <w:szCs w:val="24"/>
        </w:rPr>
      </w:pPr>
      <w:r w:rsidRPr="00743A28">
        <w:rPr>
          <w:rFonts w:ascii="Times New Roman" w:hAnsi="Times New Roman" w:cs="Times New Roman"/>
          <w:sz w:val="24"/>
          <w:szCs w:val="24"/>
        </w:rPr>
        <w:t>zapošljavanja više stručnjaka koji se mogu baviti takvim temama. Iako je nedostatak dovoljnog broja odgovarajućih stručnjaka već prisutan, to će još više dolaziti do izražaja prilikom provođenja akcijskih planova koji se donose za potrebe provedbe Strategije prilagodbe.</w:t>
      </w:r>
    </w:p>
    <w:p w:rsidR="00743A28" w:rsidRPr="00743A28" w:rsidRDefault="00743A28" w:rsidP="00743A28">
      <w:pPr>
        <w:numPr>
          <w:ilvl w:val="1"/>
          <w:numId w:val="19"/>
        </w:numPr>
        <w:rPr>
          <w:rFonts w:ascii="Times New Roman" w:hAnsi="Times New Roman" w:cs="Times New Roman"/>
          <w:sz w:val="24"/>
          <w:szCs w:val="24"/>
        </w:rPr>
      </w:pPr>
      <w:r w:rsidRPr="00743A28">
        <w:rPr>
          <w:rFonts w:ascii="Times New Roman" w:hAnsi="Times New Roman" w:cs="Times New Roman"/>
          <w:sz w:val="24"/>
          <w:szCs w:val="24"/>
        </w:rPr>
        <w:lastRenderedPageBreak/>
        <w:t>daljnje edukacije stručnjaka unutar javnog sektora o klimatskim promjenama i prilagodbi klimatskim promjenama u okviru njihovog djelokruga, a posebno onih sastavnica javnog sektora koje su direktno obuhvaćene provedbom akcijskih planova.</w:t>
      </w:r>
    </w:p>
    <w:p w:rsidR="00743A28" w:rsidRPr="00743A28" w:rsidRDefault="00743A28" w:rsidP="00743A28">
      <w:pPr>
        <w:numPr>
          <w:ilvl w:val="0"/>
          <w:numId w:val="19"/>
        </w:numPr>
        <w:rPr>
          <w:rFonts w:ascii="Times New Roman" w:hAnsi="Times New Roman" w:cs="Times New Roman"/>
          <w:sz w:val="24"/>
          <w:szCs w:val="24"/>
        </w:rPr>
      </w:pPr>
      <w:r w:rsidRPr="00743A28">
        <w:rPr>
          <w:rFonts w:ascii="Times New Roman" w:hAnsi="Times New Roman" w:cs="Times New Roman"/>
          <w:sz w:val="24"/>
          <w:szCs w:val="24"/>
        </w:rPr>
        <w:t>Potrebno je pojačati edukaciju stručnjaka koji rade izvan javnog sektora o klimatskim promjenama i prilagodbi klimatskim promjenama, a naročito u dijelovima gospodarstva čije je poslovanje direktno vezano uz klimatske ili prirodne značajke.</w:t>
      </w:r>
    </w:p>
    <w:p w:rsidR="00743A28" w:rsidRPr="00743A28" w:rsidRDefault="00743A28" w:rsidP="00743A28">
      <w:pPr>
        <w:numPr>
          <w:ilvl w:val="0"/>
          <w:numId w:val="19"/>
        </w:numPr>
        <w:rPr>
          <w:rFonts w:ascii="Times New Roman" w:hAnsi="Times New Roman" w:cs="Times New Roman"/>
          <w:sz w:val="24"/>
          <w:szCs w:val="24"/>
        </w:rPr>
      </w:pPr>
      <w:r w:rsidRPr="00743A28">
        <w:rPr>
          <w:rFonts w:ascii="Times New Roman" w:hAnsi="Times New Roman" w:cs="Times New Roman"/>
          <w:sz w:val="24"/>
          <w:szCs w:val="24"/>
        </w:rPr>
        <w:t>Potrebno je raditi na daljnjoj usmjerenoj edukaciji stručnjaka unutar nevladinih udruga i civilnog društva kako bi isti radili na daljnjoj edukaciji širih skupina građana.</w:t>
      </w:r>
    </w:p>
    <w:p w:rsidR="00743A28" w:rsidRPr="00743A28" w:rsidRDefault="00743A28" w:rsidP="00743A28">
      <w:pPr>
        <w:numPr>
          <w:ilvl w:val="0"/>
          <w:numId w:val="19"/>
        </w:numPr>
        <w:rPr>
          <w:rFonts w:ascii="Times New Roman" w:hAnsi="Times New Roman" w:cs="Times New Roman"/>
          <w:sz w:val="24"/>
          <w:szCs w:val="24"/>
        </w:rPr>
      </w:pPr>
      <w:r w:rsidRPr="00743A28">
        <w:rPr>
          <w:rFonts w:ascii="Times New Roman" w:hAnsi="Times New Roman" w:cs="Times New Roman"/>
          <w:sz w:val="24"/>
          <w:szCs w:val="24"/>
        </w:rPr>
        <w:t>Potrebno je osigurati više materijalnih i financijskih sredstava svim sastavnicama društva za provedbu već dostupnih programa i tema prilagodbe ili uz nju blisko vezanih tema, a naročito onih za koje su već sada osigurana sredstva u fondovima Europske unije.</w:t>
      </w:r>
    </w:p>
    <w:p w:rsidR="00743A28" w:rsidRPr="00743A28" w:rsidRDefault="00743A28" w:rsidP="00743A28">
      <w:pPr>
        <w:numPr>
          <w:ilvl w:val="0"/>
          <w:numId w:val="18"/>
        </w:numPr>
        <w:rPr>
          <w:rFonts w:ascii="Times New Roman" w:hAnsi="Times New Roman" w:cs="Times New Roman"/>
          <w:sz w:val="24"/>
          <w:szCs w:val="24"/>
        </w:rPr>
      </w:pPr>
      <w:r w:rsidRPr="00743A28">
        <w:rPr>
          <w:rFonts w:ascii="Times New Roman" w:hAnsi="Times New Roman" w:cs="Times New Roman"/>
          <w:sz w:val="24"/>
          <w:szCs w:val="24"/>
        </w:rPr>
        <w:t>Prepoznate su sljedeće opće teme koje zahtijevaju daljnju veću pozornost:</w:t>
      </w:r>
    </w:p>
    <w:p w:rsidR="00743A28" w:rsidRPr="00743A28" w:rsidRDefault="00743A28" w:rsidP="00743A28">
      <w:pPr>
        <w:numPr>
          <w:ilvl w:val="1"/>
          <w:numId w:val="20"/>
        </w:numPr>
        <w:rPr>
          <w:rFonts w:ascii="Times New Roman" w:hAnsi="Times New Roman" w:cs="Times New Roman"/>
          <w:sz w:val="24"/>
          <w:szCs w:val="24"/>
        </w:rPr>
      </w:pPr>
      <w:r w:rsidRPr="00743A28">
        <w:rPr>
          <w:rFonts w:ascii="Times New Roman" w:hAnsi="Times New Roman" w:cs="Times New Roman"/>
          <w:sz w:val="24"/>
          <w:szCs w:val="24"/>
        </w:rPr>
        <w:t>uključivanje problematike prilagodbe klimatskim promjenama u strateško planiranje, u razvoj institucija i javnih politik</w:t>
      </w:r>
      <w:r w:rsidR="00C32EAC">
        <w:rPr>
          <w:rFonts w:ascii="Times New Roman" w:hAnsi="Times New Roman" w:cs="Times New Roman"/>
          <w:sz w:val="24"/>
          <w:szCs w:val="24"/>
        </w:rPr>
        <w:t>a</w:t>
      </w:r>
    </w:p>
    <w:p w:rsidR="00743A28" w:rsidRPr="00743A28" w:rsidRDefault="00743A28" w:rsidP="00743A28">
      <w:pPr>
        <w:numPr>
          <w:ilvl w:val="1"/>
          <w:numId w:val="20"/>
        </w:numPr>
        <w:rPr>
          <w:rFonts w:ascii="Times New Roman" w:hAnsi="Times New Roman" w:cs="Times New Roman"/>
          <w:sz w:val="24"/>
          <w:szCs w:val="24"/>
        </w:rPr>
      </w:pPr>
      <w:r w:rsidRPr="00743A28">
        <w:rPr>
          <w:rFonts w:ascii="Times New Roman" w:hAnsi="Times New Roman" w:cs="Times New Roman"/>
          <w:sz w:val="24"/>
          <w:szCs w:val="24"/>
        </w:rPr>
        <w:t>jačanje tehničko-tehnološkog znanja o pojedinim aspektima prilagodbe</w:t>
      </w:r>
    </w:p>
    <w:p w:rsidR="00743A28" w:rsidRPr="00743A28" w:rsidRDefault="00743A28" w:rsidP="00743A28">
      <w:pPr>
        <w:numPr>
          <w:ilvl w:val="1"/>
          <w:numId w:val="20"/>
        </w:numPr>
        <w:rPr>
          <w:rFonts w:ascii="Times New Roman" w:hAnsi="Times New Roman" w:cs="Times New Roman"/>
          <w:sz w:val="24"/>
          <w:szCs w:val="24"/>
        </w:rPr>
      </w:pPr>
      <w:r w:rsidRPr="00743A28">
        <w:rPr>
          <w:rFonts w:ascii="Times New Roman" w:hAnsi="Times New Roman" w:cs="Times New Roman"/>
          <w:sz w:val="24"/>
          <w:szCs w:val="24"/>
        </w:rPr>
        <w:t>jačanje mehanizma financiranja prilagodbe od strane javnog sektora</w:t>
      </w:r>
    </w:p>
    <w:p w:rsidR="00743A28" w:rsidRPr="00743A28" w:rsidRDefault="00743A28" w:rsidP="00743A28">
      <w:pPr>
        <w:numPr>
          <w:ilvl w:val="1"/>
          <w:numId w:val="20"/>
        </w:numPr>
        <w:rPr>
          <w:rFonts w:ascii="Times New Roman" w:hAnsi="Times New Roman" w:cs="Times New Roman"/>
          <w:sz w:val="24"/>
          <w:szCs w:val="24"/>
        </w:rPr>
      </w:pPr>
      <w:r w:rsidRPr="00743A28">
        <w:rPr>
          <w:rFonts w:ascii="Times New Roman" w:hAnsi="Times New Roman" w:cs="Times New Roman"/>
          <w:sz w:val="24"/>
          <w:szCs w:val="24"/>
        </w:rPr>
        <w:t>jačanje mehanizma provedbe programa i planova prilagodbe</w:t>
      </w:r>
    </w:p>
    <w:p w:rsidR="00743A28" w:rsidRPr="00743A28" w:rsidRDefault="00743A28" w:rsidP="00743A28">
      <w:pPr>
        <w:numPr>
          <w:ilvl w:val="1"/>
          <w:numId w:val="20"/>
        </w:numPr>
        <w:rPr>
          <w:rFonts w:ascii="Times New Roman" w:hAnsi="Times New Roman" w:cs="Times New Roman"/>
          <w:sz w:val="24"/>
          <w:szCs w:val="24"/>
        </w:rPr>
      </w:pPr>
      <w:r w:rsidRPr="00743A28">
        <w:rPr>
          <w:rFonts w:ascii="Times New Roman" w:hAnsi="Times New Roman" w:cs="Times New Roman"/>
          <w:sz w:val="24"/>
          <w:szCs w:val="24"/>
        </w:rPr>
        <w:t>jačanje mehanizma financiranja prilagodbe od strane privatnog sektora.</w:t>
      </w:r>
    </w:p>
    <w:p w:rsidR="00743A28" w:rsidRPr="00743A28" w:rsidRDefault="00743A28" w:rsidP="004B03A2">
      <w:pPr>
        <w:pStyle w:val="Naslov2"/>
      </w:pPr>
      <w:bookmarkStart w:id="57" w:name="_Toc495217290"/>
      <w:bookmarkStart w:id="58" w:name="_Toc31799038"/>
      <w:r w:rsidRPr="00743A28">
        <w:t>Institucionalni okvir za provedbu Strategije prilagodbe</w:t>
      </w:r>
      <w:bookmarkEnd w:id="57"/>
      <w:bookmarkEnd w:id="58"/>
    </w:p>
    <w:p w:rsidR="00743A28" w:rsidRPr="00743A28" w:rsidRDefault="00743A28" w:rsidP="00743A28">
      <w:pPr>
        <w:rPr>
          <w:rFonts w:ascii="Times New Roman" w:hAnsi="Times New Roman" w:cs="Times New Roman"/>
          <w:sz w:val="24"/>
          <w:szCs w:val="24"/>
        </w:rPr>
      </w:pPr>
      <w:r w:rsidRPr="00743A28">
        <w:rPr>
          <w:rFonts w:ascii="Times New Roman" w:hAnsi="Times New Roman" w:cs="Times New Roman"/>
          <w:sz w:val="24"/>
          <w:szCs w:val="24"/>
        </w:rPr>
        <w:t>Strategija prilagodbe odnosi se na razdoblje do 2040. godine s pogledom na 2070. godinu. Riječ je o iznimno dugom vremenskom horizontu (više od pedeset godina u budućnosti), koji se i za strateško planiranje smatra vrlo neuobičajenim. Naime, promjene klime se najčešće prate u 30-godišnjem razdoblju jer se promjene i trendovi mogu vidjeti tek na dugi rok, što se i samim nazivom Strategije prilagodbe htjelo naglasiti. Iz tog razloga prilagodba klimatskim promjenama nije ”jednokratni projekt“, već dugoročni planski proces, koji će se nadopunjavati i prilagođavati izazovima koje klima nosi kroz više generacija. Revizije Strategije prilagodbe, međutim bit će moguće jedino ako bude uspostavljen učinkovit sustav stalnog praćenja provedbe mjera i ocjene njihovog učinka kao i klimatskih parametara i njihovog utjecaja. Stoga će provedba Strategije prilagodbe tražit stalnu dopunu znanja o svim aspektima utjecaja klimatskih promjena, o ranjivosti i mogućnostima prilagodbe klimatskim promjenama.</w:t>
      </w:r>
    </w:p>
    <w:p w:rsidR="00743A28" w:rsidRPr="00743A28" w:rsidRDefault="00743A28" w:rsidP="00743A28">
      <w:pPr>
        <w:rPr>
          <w:rFonts w:ascii="Times New Roman" w:hAnsi="Times New Roman" w:cs="Times New Roman"/>
          <w:sz w:val="24"/>
          <w:szCs w:val="24"/>
        </w:rPr>
      </w:pPr>
      <w:r w:rsidRPr="00743A28">
        <w:rPr>
          <w:rFonts w:ascii="Times New Roman" w:hAnsi="Times New Roman" w:cs="Times New Roman"/>
          <w:sz w:val="24"/>
          <w:szCs w:val="24"/>
        </w:rPr>
        <w:t>Bitna odrednica provedbe Strategije prilagodbe jest stupnjevitost njene provedbe. S o</w:t>
      </w:r>
      <w:r w:rsidR="00C20B6A">
        <w:rPr>
          <w:rFonts w:ascii="Times New Roman" w:hAnsi="Times New Roman" w:cs="Times New Roman"/>
          <w:sz w:val="24"/>
          <w:szCs w:val="24"/>
        </w:rPr>
        <w:t xml:space="preserve">bzirom </w:t>
      </w:r>
      <w:r w:rsidRPr="00743A28">
        <w:rPr>
          <w:rFonts w:ascii="Times New Roman" w:hAnsi="Times New Roman" w:cs="Times New Roman"/>
          <w:sz w:val="24"/>
          <w:szCs w:val="24"/>
        </w:rPr>
        <w:t xml:space="preserve">na to da Strategija prilagodbe ima dugi rok trajanja, nemoguće je detaljno predvidjeti sve elemente njene provedbe do 2040. godine. Strategija prilagodbe će se provoditi, kako je to i propisano Zakonom o </w:t>
      </w:r>
      <w:r w:rsidR="00DA224A">
        <w:rPr>
          <w:rFonts w:ascii="Times New Roman" w:hAnsi="Times New Roman" w:cs="Times New Roman"/>
          <w:sz w:val="24"/>
          <w:szCs w:val="24"/>
        </w:rPr>
        <w:t>klimatskim promjenama i zaštiti ozonskog sloja</w:t>
      </w:r>
      <w:r w:rsidRPr="00743A28">
        <w:rPr>
          <w:rFonts w:ascii="Times New Roman" w:hAnsi="Times New Roman" w:cs="Times New Roman"/>
          <w:sz w:val="24"/>
          <w:szCs w:val="24"/>
        </w:rPr>
        <w:t>, putem kratkoročnih akata strateškog planiranja odnosno, akcijskih planova za svako petogodišnje razdoblje. U praksi strateškog planiranja takav rok trajanja akcijskih planova smatra se standardnim u situaciji kada se želi detaljno definirati sve elemente provedbe u tome razdoblju. Imajući to u vidu, prvi akcijski plan treba sadržavati prioritetne mjere i aktivnosti detaljno razrađene te se svaki idući akcijski plan na njega nastavlja dopunjuje i pr</w:t>
      </w:r>
      <w:r w:rsidR="00B06290">
        <w:rPr>
          <w:rFonts w:ascii="Times New Roman" w:hAnsi="Times New Roman" w:cs="Times New Roman"/>
          <w:sz w:val="24"/>
          <w:szCs w:val="24"/>
        </w:rPr>
        <w:t>ati osnovni okvir iz Strategije</w:t>
      </w:r>
      <w:r w:rsidRPr="00743A28">
        <w:rPr>
          <w:rFonts w:ascii="Times New Roman" w:hAnsi="Times New Roman" w:cs="Times New Roman"/>
          <w:sz w:val="24"/>
          <w:szCs w:val="24"/>
        </w:rPr>
        <w:t xml:space="preserve"> prilagodbe. Uz opis svake mjere i aktivnosti akcijski plan navodit će nadležna tijela za </w:t>
      </w:r>
      <w:r w:rsidRPr="00743A28">
        <w:rPr>
          <w:rFonts w:ascii="Times New Roman" w:hAnsi="Times New Roman" w:cs="Times New Roman"/>
          <w:sz w:val="24"/>
          <w:szCs w:val="24"/>
        </w:rPr>
        <w:lastRenderedPageBreak/>
        <w:t xml:space="preserve">provedbu i </w:t>
      </w:r>
      <w:proofErr w:type="spellStart"/>
      <w:r w:rsidRPr="00743A28">
        <w:rPr>
          <w:rFonts w:ascii="Times New Roman" w:hAnsi="Times New Roman" w:cs="Times New Roman"/>
          <w:sz w:val="24"/>
          <w:szCs w:val="24"/>
        </w:rPr>
        <w:t>sunositelje</w:t>
      </w:r>
      <w:proofErr w:type="spellEnd"/>
      <w:r w:rsidRPr="00743A28">
        <w:rPr>
          <w:rFonts w:ascii="Times New Roman" w:hAnsi="Times New Roman" w:cs="Times New Roman"/>
          <w:sz w:val="24"/>
          <w:szCs w:val="24"/>
        </w:rPr>
        <w:t xml:space="preserve"> te će sadržavati pokazatelje provedbe. I konačno, treba kazati da je sada vrlo teško točno utvrditi vremenske intervale u kojima će se Strategija prilagodbe vrednovati i, eventualno, revidirati. Moguće je samo utvrditi prvi interval nakon kojega će biti moguće se to napraviti, a to će biti po isteku prvog akcijskog plana. Revizije Strategije prilagodbe ovisit će o informacijama, koje će generirati sustav praćenja provedbe, ali i sustav praćenja klimatskih promjena općenito.</w:t>
      </w:r>
    </w:p>
    <w:p w:rsidR="00743A28" w:rsidRPr="00743A28" w:rsidRDefault="00743A28" w:rsidP="00743A28">
      <w:pPr>
        <w:rPr>
          <w:rFonts w:ascii="Times New Roman" w:hAnsi="Times New Roman" w:cs="Times New Roman"/>
          <w:sz w:val="24"/>
          <w:szCs w:val="24"/>
        </w:rPr>
      </w:pPr>
      <w:r w:rsidRPr="00743A28">
        <w:rPr>
          <w:rFonts w:ascii="Times New Roman" w:hAnsi="Times New Roman" w:cs="Times New Roman"/>
          <w:sz w:val="24"/>
          <w:szCs w:val="24"/>
        </w:rPr>
        <w:t>Osnovni princip za definiranje institucionalnog okvira za provedbu Strategije prilagodbe jest da se ne predviđa osnivanje novih institucija i tijela i da će se maksimalno poštovati postojeće jurisdikcije unutar vladinog ustrojstva. Naravno, to ne znači da se u budućnosti, budu li se okolnosti vezane uz klimatske promjene i odgovarajuću prilagodbu promijenile, neće predložiti izmijenjeni institucionalni okvir.</w:t>
      </w:r>
    </w:p>
    <w:p w:rsidR="00743A28" w:rsidRPr="00743A28" w:rsidRDefault="00743A28" w:rsidP="00743A28">
      <w:pPr>
        <w:rPr>
          <w:rFonts w:ascii="Times New Roman" w:hAnsi="Times New Roman" w:cs="Times New Roman"/>
          <w:sz w:val="24"/>
          <w:szCs w:val="24"/>
        </w:rPr>
      </w:pPr>
      <w:r w:rsidRPr="00743A28">
        <w:rPr>
          <w:rFonts w:ascii="Times New Roman" w:hAnsi="Times New Roman" w:cs="Times New Roman"/>
          <w:sz w:val="24"/>
          <w:szCs w:val="24"/>
        </w:rPr>
        <w:t xml:space="preserve">Tijelo državne uprave nadležno za koordiniranje politike klimatskih promjena jest ministarstvo nadležno za poslove zaštite okoliša, što uključuje izradu strateških i planskih dokumenata i obavljanje poslova nacionalnog kontaktnog tijela za izvješćivanje prema tijelima EU-a i drugim međunarodnim tijelima o politici prilagodbe klimatskim promjenama. </w:t>
      </w:r>
    </w:p>
    <w:p w:rsidR="00743A28" w:rsidRPr="00743A28" w:rsidRDefault="00743A28" w:rsidP="00743A28">
      <w:pPr>
        <w:rPr>
          <w:rFonts w:ascii="Times New Roman" w:hAnsi="Times New Roman" w:cs="Times New Roman"/>
          <w:sz w:val="24"/>
          <w:szCs w:val="24"/>
        </w:rPr>
      </w:pPr>
      <w:r w:rsidRPr="00743A28">
        <w:rPr>
          <w:rFonts w:ascii="Times New Roman" w:hAnsi="Times New Roman" w:cs="Times New Roman"/>
          <w:sz w:val="24"/>
          <w:szCs w:val="24"/>
        </w:rPr>
        <w:t>Važnu ulogu u provedbi Strategije prilagodbe ima Državni hidrometeorološki zavod (DHMZ)</w:t>
      </w:r>
      <w:r w:rsidR="0022420A">
        <w:rPr>
          <w:rFonts w:ascii="Times New Roman" w:hAnsi="Times New Roman" w:cs="Times New Roman"/>
          <w:sz w:val="24"/>
          <w:szCs w:val="24"/>
        </w:rPr>
        <w:t>,</w:t>
      </w:r>
      <w:r w:rsidRPr="00743A28">
        <w:rPr>
          <w:rFonts w:ascii="Times New Roman" w:hAnsi="Times New Roman" w:cs="Times New Roman"/>
          <w:sz w:val="24"/>
          <w:szCs w:val="24"/>
        </w:rPr>
        <w:t xml:space="preserve"> Fond za zaštitu okoliša i energetsku učinkovitost (FZOEU)</w:t>
      </w:r>
      <w:r w:rsidR="0022420A" w:rsidRPr="0022420A">
        <w:t xml:space="preserve"> </w:t>
      </w:r>
      <w:r w:rsidR="002A46E7" w:rsidRPr="002A46E7">
        <w:rPr>
          <w:rFonts w:ascii="Times New Roman" w:hAnsi="Times New Roman" w:cs="Times New Roman"/>
          <w:sz w:val="24"/>
          <w:szCs w:val="24"/>
        </w:rPr>
        <w:t>te subjekti prostornog uređenja koji osiguravaju stručnu utemeljenost prostornih planova</w:t>
      </w:r>
      <w:r w:rsidR="002A46E7">
        <w:rPr>
          <w:rFonts w:ascii="Times New Roman" w:hAnsi="Times New Roman" w:cs="Times New Roman"/>
          <w:sz w:val="24"/>
          <w:szCs w:val="24"/>
        </w:rPr>
        <w:t>.</w:t>
      </w:r>
    </w:p>
    <w:p w:rsidR="00743A28" w:rsidRPr="00743A28" w:rsidRDefault="00743A28" w:rsidP="00743A28">
      <w:pPr>
        <w:rPr>
          <w:rFonts w:ascii="Times New Roman" w:hAnsi="Times New Roman" w:cs="Times New Roman"/>
          <w:sz w:val="24"/>
          <w:szCs w:val="24"/>
        </w:rPr>
      </w:pPr>
      <w:r w:rsidRPr="00743A28">
        <w:rPr>
          <w:rFonts w:ascii="Times New Roman" w:hAnsi="Times New Roman" w:cs="Times New Roman"/>
          <w:sz w:val="24"/>
          <w:szCs w:val="24"/>
        </w:rPr>
        <w:t>DHMZ upravlja meteorološkom i hidrološkom infrastrukturom</w:t>
      </w:r>
      <w:r w:rsidR="00C4338E">
        <w:rPr>
          <w:rFonts w:ascii="Times New Roman" w:hAnsi="Times New Roman" w:cs="Times New Roman"/>
          <w:sz w:val="24"/>
          <w:szCs w:val="24"/>
        </w:rPr>
        <w:t xml:space="preserve"> (u suradnji s HV)</w:t>
      </w:r>
      <w:r w:rsidR="00B06290">
        <w:rPr>
          <w:rFonts w:ascii="Times New Roman" w:hAnsi="Times New Roman" w:cs="Times New Roman"/>
          <w:sz w:val="24"/>
          <w:szCs w:val="24"/>
        </w:rPr>
        <w:t xml:space="preserve">, </w:t>
      </w:r>
      <w:r w:rsidRPr="00743A28">
        <w:rPr>
          <w:rFonts w:ascii="Times New Roman" w:hAnsi="Times New Roman" w:cs="Times New Roman"/>
          <w:sz w:val="24"/>
          <w:szCs w:val="24"/>
        </w:rPr>
        <w:t>infrastrukturom za motrenje kvalitete zraka i nacionalnim arhivom meteoroloških, hidroloških i njima srodnih podataka. Među zadatke DHMZ-a spada praćenje klime i klimatskih promjena i klimat</w:t>
      </w:r>
      <w:r w:rsidR="006E5DB1">
        <w:rPr>
          <w:rFonts w:ascii="Times New Roman" w:hAnsi="Times New Roman" w:cs="Times New Roman"/>
          <w:sz w:val="24"/>
          <w:szCs w:val="24"/>
        </w:rPr>
        <w:t>ska</w:t>
      </w:r>
      <w:r w:rsidRPr="00743A28">
        <w:rPr>
          <w:rFonts w:ascii="Times New Roman" w:hAnsi="Times New Roman" w:cs="Times New Roman"/>
          <w:sz w:val="24"/>
          <w:szCs w:val="24"/>
        </w:rPr>
        <w:t xml:space="preserve"> istraživanja. Njegova uloga u provedbi Strategije prilagodbe bit će prvenstveno u klimatskom modeliranju i praćenju stanja klimatskih pokazatelja.</w:t>
      </w:r>
    </w:p>
    <w:p w:rsidR="00743A28" w:rsidRDefault="00743A28" w:rsidP="00743A28">
      <w:pPr>
        <w:rPr>
          <w:rFonts w:ascii="Times New Roman" w:hAnsi="Times New Roman" w:cs="Times New Roman"/>
          <w:sz w:val="24"/>
          <w:szCs w:val="24"/>
        </w:rPr>
      </w:pPr>
      <w:r w:rsidRPr="00743A28">
        <w:rPr>
          <w:rFonts w:ascii="Times New Roman" w:hAnsi="Times New Roman" w:cs="Times New Roman"/>
          <w:sz w:val="24"/>
          <w:szCs w:val="24"/>
        </w:rPr>
        <w:t>FZOEU provodi aktivnosti na financiranju projekata, programa i sličnih aktivnosti u području očuvanja, održivog korištenja, zaštite i unapređivanja okoliša te u području energetske učinkovitosti i korištenja obnovljivih izvora energije. Iako je fokus aktivnosti FZOEU-a u području klimatskih promjena na financiranju ublaženja klimatskih promjena, preporučuje se da se djelokrug aktivnosti koje FZOEU može financirati proširi i na mjere i aktivnosti vezane uz prilagodbu klimatskim promjenama.</w:t>
      </w:r>
    </w:p>
    <w:p w:rsidR="0022420A" w:rsidRPr="00743A28" w:rsidRDefault="0022420A" w:rsidP="00743A28">
      <w:pPr>
        <w:rPr>
          <w:rFonts w:ascii="Times New Roman" w:hAnsi="Times New Roman" w:cs="Times New Roman"/>
          <w:sz w:val="24"/>
          <w:szCs w:val="24"/>
        </w:rPr>
      </w:pPr>
      <w:r w:rsidRPr="0022420A">
        <w:rPr>
          <w:rFonts w:ascii="Times New Roman" w:hAnsi="Times New Roman" w:cs="Times New Roman"/>
          <w:sz w:val="24"/>
          <w:szCs w:val="24"/>
        </w:rPr>
        <w:t xml:space="preserve">Zavod za prostorno uređenje Grada Zagreba odnosno županijski zavodi za prostorno uređenje su ključni dionici jer izrađuju, odnosno koordiniraju izradu i prate provedbu prostornih planova područne (regionalne) razine, odnosno Grada Zagreba, izrađuju izvješće o stanju u prostoru, vode informacijski sustav prostornog uređenja i upravljaju njime u okviru njegovih ovlasti, pripremaju polazišta za izradu, odnosno stavljanje izvan snage prostornih planova i drugo. </w:t>
      </w:r>
      <w:proofErr w:type="spellStart"/>
      <w:r w:rsidRPr="0022420A">
        <w:rPr>
          <w:rFonts w:ascii="Times New Roman" w:hAnsi="Times New Roman" w:cs="Times New Roman"/>
          <w:sz w:val="24"/>
          <w:szCs w:val="24"/>
        </w:rPr>
        <w:t>Dekarbonizacija</w:t>
      </w:r>
      <w:proofErr w:type="spellEnd"/>
      <w:r w:rsidRPr="0022420A">
        <w:rPr>
          <w:rFonts w:ascii="Times New Roman" w:hAnsi="Times New Roman" w:cs="Times New Roman"/>
          <w:sz w:val="24"/>
          <w:szCs w:val="24"/>
        </w:rPr>
        <w:t xml:space="preserve">, energetska tranzicija i ublažavanje odnosno prilagodba klimatskim promjenama zahvatit će sva područja ljudskog djelovanja i života. Prostorno i urbanističko planiranje kao multidisciplinarna djelatnost jedino kroz planska rješenja objedinjuje sve sektore, tako da su prostorni planovi glavni instrumenti provedbe klimatskih politika sa snagom i pravnom prirodom </w:t>
      </w:r>
      <w:proofErr w:type="spellStart"/>
      <w:r w:rsidRPr="0022420A">
        <w:rPr>
          <w:rFonts w:ascii="Times New Roman" w:hAnsi="Times New Roman" w:cs="Times New Roman"/>
          <w:sz w:val="24"/>
          <w:szCs w:val="24"/>
        </w:rPr>
        <w:t>podzakonskog</w:t>
      </w:r>
      <w:proofErr w:type="spellEnd"/>
      <w:r w:rsidRPr="0022420A">
        <w:rPr>
          <w:rFonts w:ascii="Times New Roman" w:hAnsi="Times New Roman" w:cs="Times New Roman"/>
          <w:sz w:val="24"/>
          <w:szCs w:val="24"/>
        </w:rPr>
        <w:t xml:space="preserve"> propisa.</w:t>
      </w:r>
    </w:p>
    <w:p w:rsidR="00743A28" w:rsidRPr="00743A28" w:rsidRDefault="00743A28" w:rsidP="00743A28">
      <w:pPr>
        <w:rPr>
          <w:rFonts w:ascii="Times New Roman" w:hAnsi="Times New Roman" w:cs="Times New Roman"/>
          <w:sz w:val="24"/>
          <w:szCs w:val="24"/>
        </w:rPr>
      </w:pPr>
      <w:r w:rsidRPr="00743A28">
        <w:rPr>
          <w:rFonts w:ascii="Times New Roman" w:hAnsi="Times New Roman" w:cs="Times New Roman"/>
          <w:sz w:val="24"/>
          <w:szCs w:val="24"/>
        </w:rPr>
        <w:t>Budući je problematika klimatskih promjena područje međusektorske naravi, potrebno je osigurati odgovarajuću međusektorsku koordinaciju. Ulogu u tome ima Povjerenstvo za</w:t>
      </w:r>
      <w:r w:rsidR="00C20B6A">
        <w:rPr>
          <w:rFonts w:ascii="Times New Roman" w:hAnsi="Times New Roman" w:cs="Times New Roman"/>
          <w:sz w:val="24"/>
          <w:szCs w:val="24"/>
        </w:rPr>
        <w:t xml:space="preserve"> </w:t>
      </w:r>
      <w:r w:rsidRPr="00743A28">
        <w:rPr>
          <w:rFonts w:ascii="Times New Roman" w:hAnsi="Times New Roman" w:cs="Times New Roman"/>
          <w:sz w:val="24"/>
          <w:szCs w:val="24"/>
        </w:rPr>
        <w:t>međusektorsku koordinaciju za politiku i mjere za ublažavanje i prilagodbu klimatskim promjenama (</w:t>
      </w:r>
      <w:r w:rsidR="008A6993">
        <w:rPr>
          <w:rFonts w:ascii="Times New Roman" w:hAnsi="Times New Roman" w:cs="Times New Roman"/>
          <w:sz w:val="24"/>
          <w:szCs w:val="24"/>
        </w:rPr>
        <w:t xml:space="preserve">u </w:t>
      </w:r>
      <w:r w:rsidRPr="00743A28">
        <w:rPr>
          <w:rFonts w:ascii="Times New Roman" w:hAnsi="Times New Roman" w:cs="Times New Roman"/>
          <w:sz w:val="24"/>
          <w:szCs w:val="24"/>
        </w:rPr>
        <w:t>dalj</w:t>
      </w:r>
      <w:r w:rsidR="008A6993">
        <w:rPr>
          <w:rFonts w:ascii="Times New Roman" w:hAnsi="Times New Roman" w:cs="Times New Roman"/>
          <w:sz w:val="24"/>
          <w:szCs w:val="24"/>
        </w:rPr>
        <w:t>njem</w:t>
      </w:r>
      <w:r w:rsidRPr="00743A28">
        <w:rPr>
          <w:rFonts w:ascii="Times New Roman" w:hAnsi="Times New Roman" w:cs="Times New Roman"/>
          <w:sz w:val="24"/>
          <w:szCs w:val="24"/>
        </w:rPr>
        <w:t xml:space="preserve">  tekstu: Povjerenstvo), kojeg imenuje Vlada Republike Hrvatske te može preuzeti ulogu u definiranju okvira za praćenje provedbe Strategije prilagodbe i akcijskih planova. </w:t>
      </w:r>
      <w:r w:rsidR="00C32EAC">
        <w:rPr>
          <w:rFonts w:ascii="Times New Roman" w:hAnsi="Times New Roman" w:cs="Times New Roman"/>
          <w:sz w:val="24"/>
          <w:szCs w:val="24"/>
        </w:rPr>
        <w:t>Ministarstvo nadležno za zaštitu okoliša</w:t>
      </w:r>
      <w:r w:rsidR="00E724AB">
        <w:rPr>
          <w:rFonts w:ascii="Times New Roman" w:hAnsi="Times New Roman" w:cs="Times New Roman"/>
          <w:sz w:val="24"/>
          <w:szCs w:val="24"/>
        </w:rPr>
        <w:t xml:space="preserve"> </w:t>
      </w:r>
      <w:r w:rsidR="00C32EAC">
        <w:rPr>
          <w:rFonts w:ascii="Times New Roman" w:hAnsi="Times New Roman" w:cs="Times New Roman"/>
          <w:sz w:val="24"/>
          <w:szCs w:val="24"/>
        </w:rPr>
        <w:t>je koordinacijsko tijelo za Povjerenstvo.</w:t>
      </w:r>
    </w:p>
    <w:p w:rsidR="00743A28" w:rsidRPr="00743A28" w:rsidRDefault="00743A28" w:rsidP="00743A28">
      <w:pPr>
        <w:rPr>
          <w:rFonts w:ascii="Times New Roman" w:hAnsi="Times New Roman" w:cs="Times New Roman"/>
          <w:sz w:val="24"/>
          <w:szCs w:val="24"/>
        </w:rPr>
      </w:pPr>
      <w:r w:rsidRPr="00743A28">
        <w:rPr>
          <w:rFonts w:ascii="Times New Roman" w:hAnsi="Times New Roman" w:cs="Times New Roman"/>
          <w:sz w:val="24"/>
          <w:szCs w:val="24"/>
        </w:rPr>
        <w:lastRenderedPageBreak/>
        <w:t xml:space="preserve">Pored toga očekuje se aktivnije uključivanje stručnih institucija i znanstvene zajednice kroz davanje stručne podrške i radom na ciljanim istraživanjima vezanim za klimatske promjene i prilagodbe klimatskim promjenama. </w:t>
      </w:r>
    </w:p>
    <w:p w:rsidR="00743A28" w:rsidRPr="00743A28" w:rsidRDefault="00743A28" w:rsidP="00743A28">
      <w:pPr>
        <w:rPr>
          <w:rFonts w:ascii="Times New Roman" w:hAnsi="Times New Roman" w:cs="Times New Roman"/>
          <w:sz w:val="24"/>
          <w:szCs w:val="24"/>
        </w:rPr>
      </w:pPr>
      <w:r w:rsidRPr="00743A28">
        <w:rPr>
          <w:rFonts w:ascii="Times New Roman" w:hAnsi="Times New Roman" w:cs="Times New Roman"/>
          <w:sz w:val="24"/>
          <w:szCs w:val="24"/>
        </w:rPr>
        <w:t>Osim na nacionalnoj razini, problematici prilagodbe klimatskim promjenama treba na jednako ozbiljan način pristupiti na područnoj (regionalnoj) i lokalnoj razini (JLP(R)S), prvenstveno jer je u mnogim aspektima prilagodba klimatskim promjenama pitanje od lokalnog značaja te se dionici na tim razinama smatraju ključnima u poduzimanju mjera prilagodbe. Tu spadaju djelatnosti koje, u manjoj ili većoj mjeri, imaju dodirnih točaka s aktivnostima prilagodbe klimatskim promjenama: uređenje naselja i stanovanja, komunalno gospodarstvo, prostorno i urbanističko planiranje, zaštita i unapr</w:t>
      </w:r>
      <w:r w:rsidR="00273E60">
        <w:rPr>
          <w:rFonts w:ascii="Times New Roman" w:hAnsi="Times New Roman" w:cs="Times New Roman"/>
          <w:sz w:val="24"/>
          <w:szCs w:val="24"/>
        </w:rPr>
        <w:t>j</w:t>
      </w:r>
      <w:r w:rsidRPr="00743A28">
        <w:rPr>
          <w:rFonts w:ascii="Times New Roman" w:hAnsi="Times New Roman" w:cs="Times New Roman"/>
          <w:sz w:val="24"/>
          <w:szCs w:val="24"/>
        </w:rPr>
        <w:t xml:space="preserve">eđenje prirodnog okoliša, protupožarna i civilna zaštita. Za što učinkovitije djelovanje JLP(R)S-a prema prilagodbi klimatskim promjenama, potrebno je značajno jačati njihove kompetencije i kapacitete. Kako na strateškoj razini (izrada regionalnih razvojnih i prostornih planova koji će uključivati komponentu prilagodbe klimatskih promjenama), tako i na tehničkoj razini obukom službenika i stručnjaka u pojedinim područjima prilagodbe klimatskim promjenama. </w:t>
      </w:r>
    </w:p>
    <w:p w:rsidR="00743A28" w:rsidRPr="00743A28" w:rsidRDefault="00743A28" w:rsidP="00743A28">
      <w:pPr>
        <w:rPr>
          <w:rFonts w:ascii="Times New Roman" w:hAnsi="Times New Roman" w:cs="Times New Roman"/>
          <w:b/>
          <w:sz w:val="24"/>
          <w:szCs w:val="24"/>
        </w:rPr>
      </w:pPr>
      <w:r w:rsidRPr="00743A28">
        <w:rPr>
          <w:rFonts w:ascii="Times New Roman" w:hAnsi="Times New Roman" w:cs="Times New Roman"/>
          <w:sz w:val="24"/>
          <w:szCs w:val="24"/>
        </w:rPr>
        <w:t>Angažmanu JLP(R)S doprinosi globalna inicijativa „Povelja gradonačelnika o klimi i energiji“</w:t>
      </w:r>
      <w:r w:rsidR="00273E60">
        <w:rPr>
          <w:rFonts w:ascii="Times New Roman" w:hAnsi="Times New Roman" w:cs="Times New Roman"/>
          <w:sz w:val="24"/>
          <w:szCs w:val="24"/>
        </w:rPr>
        <w:t>,</w:t>
      </w:r>
      <w:r w:rsidRPr="00743A28">
        <w:rPr>
          <w:rFonts w:ascii="Times New Roman" w:hAnsi="Times New Roman" w:cs="Times New Roman"/>
          <w:sz w:val="24"/>
          <w:szCs w:val="24"/>
        </w:rPr>
        <w:t xml:space="preserve"> a gradovi koji se njoj priključe pokazuju svoju predanost u radu na ublažavanju i prilagodbi klimatskim promjenama. Od onih hrvatskih gradova koji su ovu Povelju potpisali desetak ih je koji su se obvezali poduzeti mjere prilagodbe klimatskim promjenama te kroz ovu platformu mogu razmjenjivati iskustva i primjere dobre prakse u provedbi mjera prilagodbe. </w:t>
      </w:r>
    </w:p>
    <w:p w:rsidR="00743A28" w:rsidRPr="00743A28" w:rsidRDefault="00743A28" w:rsidP="00C20B6A">
      <w:pPr>
        <w:pStyle w:val="Naslov2"/>
        <w:spacing w:after="160"/>
      </w:pPr>
      <w:bookmarkStart w:id="59" w:name="_Toc495217291"/>
      <w:bookmarkStart w:id="60" w:name="_Toc31799039"/>
      <w:r w:rsidRPr="00743A28">
        <w:t>Praćenje provedbe Strategije prilagodbe</w:t>
      </w:r>
      <w:bookmarkEnd w:id="59"/>
      <w:bookmarkEnd w:id="60"/>
    </w:p>
    <w:p w:rsidR="00743A28" w:rsidRDefault="00743A28" w:rsidP="00C20B6A">
      <w:pPr>
        <w:rPr>
          <w:rFonts w:ascii="Times New Roman" w:hAnsi="Times New Roman" w:cs="Times New Roman"/>
          <w:sz w:val="24"/>
          <w:szCs w:val="24"/>
        </w:rPr>
      </w:pPr>
      <w:r w:rsidRPr="00743A28">
        <w:rPr>
          <w:rFonts w:ascii="Times New Roman" w:hAnsi="Times New Roman" w:cs="Times New Roman"/>
          <w:sz w:val="24"/>
          <w:szCs w:val="24"/>
        </w:rPr>
        <w:t xml:space="preserve">Učinkovita provedba Strategije prilagodbe mora biti potpomognuta odgovarajućim sustavom praćenja provedbe mjera i aktivnosti i praćenja učinka i djelotvornosti tih mjera i aktivnosti u </w:t>
      </w:r>
      <w:r w:rsidR="00991DCC">
        <w:rPr>
          <w:rFonts w:ascii="Times New Roman" w:hAnsi="Times New Roman" w:cs="Times New Roman"/>
          <w:sz w:val="24"/>
          <w:szCs w:val="24"/>
        </w:rPr>
        <w:t xml:space="preserve">ukupnoj ranjivosti na klimatske promjene i </w:t>
      </w:r>
      <w:r w:rsidRPr="00743A28">
        <w:rPr>
          <w:rFonts w:ascii="Times New Roman" w:hAnsi="Times New Roman" w:cs="Times New Roman"/>
          <w:sz w:val="24"/>
          <w:szCs w:val="24"/>
        </w:rPr>
        <w:t>smanjenju šteta od klimatskih promjena.</w:t>
      </w:r>
      <w:r w:rsidR="00540509">
        <w:rPr>
          <w:rFonts w:ascii="Times New Roman" w:hAnsi="Times New Roman" w:cs="Times New Roman"/>
          <w:sz w:val="24"/>
          <w:szCs w:val="24"/>
        </w:rPr>
        <w:t xml:space="preserve"> </w:t>
      </w:r>
    </w:p>
    <w:p w:rsidR="00540509" w:rsidRPr="00743A28" w:rsidRDefault="00540509" w:rsidP="00743A28">
      <w:pPr>
        <w:rPr>
          <w:rFonts w:ascii="Times New Roman" w:hAnsi="Times New Roman" w:cs="Times New Roman"/>
          <w:sz w:val="24"/>
          <w:szCs w:val="24"/>
        </w:rPr>
      </w:pPr>
      <w:r>
        <w:rPr>
          <w:rFonts w:ascii="Times New Roman" w:hAnsi="Times New Roman" w:cs="Times New Roman"/>
          <w:sz w:val="24"/>
          <w:szCs w:val="24"/>
        </w:rPr>
        <w:t xml:space="preserve">Sustav praćenja provedbe Strategije prilagodbe se treba odabrati i uspostaviti. Strategija prilagodbe se mora provoditi u koordinaciji s svim sektorima i uz </w:t>
      </w:r>
      <w:proofErr w:type="spellStart"/>
      <w:r>
        <w:rPr>
          <w:rFonts w:ascii="Times New Roman" w:hAnsi="Times New Roman" w:cs="Times New Roman"/>
          <w:sz w:val="24"/>
          <w:szCs w:val="24"/>
        </w:rPr>
        <w:t>parcipativni</w:t>
      </w:r>
      <w:proofErr w:type="spellEnd"/>
      <w:r>
        <w:rPr>
          <w:rFonts w:ascii="Times New Roman" w:hAnsi="Times New Roman" w:cs="Times New Roman"/>
          <w:sz w:val="24"/>
          <w:szCs w:val="24"/>
        </w:rPr>
        <w:t xml:space="preserve"> pristup i uključivanje svih dionika u njenu provedbu i praćenje provedbe.</w:t>
      </w:r>
    </w:p>
    <w:p w:rsidR="00A210B8" w:rsidRPr="00743A28" w:rsidRDefault="00743A28" w:rsidP="00743A28">
      <w:pPr>
        <w:rPr>
          <w:rFonts w:ascii="Times New Roman" w:hAnsi="Times New Roman" w:cs="Times New Roman"/>
          <w:sz w:val="24"/>
          <w:szCs w:val="24"/>
        </w:rPr>
      </w:pPr>
      <w:r w:rsidRPr="00743A28">
        <w:rPr>
          <w:rFonts w:ascii="Times New Roman" w:hAnsi="Times New Roman" w:cs="Times New Roman"/>
          <w:sz w:val="24"/>
          <w:szCs w:val="24"/>
        </w:rPr>
        <w:t>Sustav pokazatelja za praćenje provedbe mjera i aktivnosti Strategije prilagodbe i sustav pokazatelja za praćenje učinka proizlazi iz skupa pokazatelja i tek treba odabrati, koji od njih će biti prihvatljivi za praćenje Strategije prilagodbe u cjelini, a i pojedinačnih akcijskih planova. Informacije dobivene praćenjem predstavljat će osnovu za izradu periodičnih ocjena provedbe Strategije prilagodbe. Pri definiranju pojedinih pokazatelja prilagodbe trebat će voditi računa o sljedećem:</w:t>
      </w:r>
    </w:p>
    <w:p w:rsidR="00743A28" w:rsidRPr="00743A28" w:rsidRDefault="00743A28" w:rsidP="004B03A2">
      <w:pPr>
        <w:numPr>
          <w:ilvl w:val="0"/>
          <w:numId w:val="16"/>
        </w:numPr>
        <w:ind w:left="567"/>
        <w:rPr>
          <w:rFonts w:ascii="Times New Roman" w:hAnsi="Times New Roman" w:cs="Times New Roman"/>
          <w:sz w:val="24"/>
          <w:szCs w:val="24"/>
        </w:rPr>
      </w:pPr>
      <w:r w:rsidRPr="00743A28">
        <w:rPr>
          <w:rFonts w:ascii="Times New Roman" w:hAnsi="Times New Roman" w:cs="Times New Roman"/>
          <w:sz w:val="24"/>
          <w:szCs w:val="24"/>
        </w:rPr>
        <w:t>provjeriti koriste li se već neki od pokazatelja za druge slične procese, odnosno vidjeti mogu li se manjim preinakama neki od postojećih pokazatelja koristiti i za praćenje procesa prilagodbe klimatskim promjenama</w:t>
      </w:r>
    </w:p>
    <w:p w:rsidR="00743A28" w:rsidRPr="00743A28" w:rsidRDefault="00743A28" w:rsidP="004B03A2">
      <w:pPr>
        <w:numPr>
          <w:ilvl w:val="0"/>
          <w:numId w:val="16"/>
        </w:numPr>
        <w:ind w:left="567"/>
        <w:rPr>
          <w:rFonts w:ascii="Times New Roman" w:hAnsi="Times New Roman" w:cs="Times New Roman"/>
          <w:sz w:val="24"/>
          <w:szCs w:val="24"/>
        </w:rPr>
      </w:pPr>
      <w:r w:rsidRPr="00743A28">
        <w:rPr>
          <w:rFonts w:ascii="Times New Roman" w:hAnsi="Times New Roman" w:cs="Times New Roman"/>
          <w:sz w:val="24"/>
          <w:szCs w:val="24"/>
        </w:rPr>
        <w:t>analizirati jesu li neki od učinaka prilagodbe posljedica nekih drugih procesa, a ne isključivo provedbe mjera koje se predviđaju Strategijom prilagodbe</w:t>
      </w:r>
    </w:p>
    <w:p w:rsidR="00743A28" w:rsidRPr="00743A28" w:rsidRDefault="00743A28" w:rsidP="004B03A2">
      <w:pPr>
        <w:numPr>
          <w:ilvl w:val="0"/>
          <w:numId w:val="16"/>
        </w:numPr>
        <w:ind w:left="567"/>
        <w:rPr>
          <w:rFonts w:ascii="Times New Roman" w:hAnsi="Times New Roman" w:cs="Times New Roman"/>
          <w:sz w:val="24"/>
          <w:szCs w:val="24"/>
        </w:rPr>
      </w:pPr>
      <w:r w:rsidRPr="00743A28">
        <w:rPr>
          <w:rFonts w:ascii="Times New Roman" w:hAnsi="Times New Roman" w:cs="Times New Roman"/>
          <w:sz w:val="24"/>
          <w:szCs w:val="24"/>
        </w:rPr>
        <w:t>razviti kombinaciju pokazatelja provedbe (pokazatelja koji pokazuju da je određena mjera i njene aktivnosti poduzete i pokazatelja rezultata koji pokazuju učinak odnosno ukazuju na stvarnu promjenu u nekom sustavu kao posljedicu primjene određene mjere iz Strategije prilagodbe</w:t>
      </w:r>
      <w:r w:rsidR="00273E60">
        <w:rPr>
          <w:rFonts w:ascii="Times New Roman" w:hAnsi="Times New Roman" w:cs="Times New Roman"/>
          <w:sz w:val="24"/>
          <w:szCs w:val="24"/>
        </w:rPr>
        <w:t>)</w:t>
      </w:r>
    </w:p>
    <w:p w:rsidR="00743A28" w:rsidRPr="00743A28" w:rsidRDefault="00743A28" w:rsidP="004B03A2">
      <w:pPr>
        <w:numPr>
          <w:ilvl w:val="0"/>
          <w:numId w:val="16"/>
        </w:numPr>
        <w:ind w:left="567"/>
        <w:rPr>
          <w:rFonts w:ascii="Times New Roman" w:hAnsi="Times New Roman" w:cs="Times New Roman"/>
          <w:sz w:val="24"/>
          <w:szCs w:val="24"/>
        </w:rPr>
      </w:pPr>
      <w:r w:rsidRPr="00743A28">
        <w:rPr>
          <w:rFonts w:ascii="Times New Roman" w:hAnsi="Times New Roman" w:cs="Times New Roman"/>
          <w:sz w:val="24"/>
          <w:szCs w:val="24"/>
        </w:rPr>
        <w:lastRenderedPageBreak/>
        <w:t>provjeriti mogu li se podaci potrebni za kontrolu izvršenosti pokazatelja prikupljati na relativno jednostavan i jeftin način. Ovaj je zahtjev mnogo lakše provesti u slučaju pokazatelja provedbe.</w:t>
      </w:r>
    </w:p>
    <w:p w:rsidR="00743A28" w:rsidRPr="00743A28" w:rsidRDefault="00743A28" w:rsidP="00743A28">
      <w:pPr>
        <w:rPr>
          <w:rFonts w:ascii="Times New Roman" w:hAnsi="Times New Roman" w:cs="Times New Roman"/>
          <w:sz w:val="24"/>
          <w:szCs w:val="24"/>
        </w:rPr>
      </w:pPr>
      <w:r w:rsidRPr="00743A28">
        <w:rPr>
          <w:rFonts w:ascii="Times New Roman" w:hAnsi="Times New Roman" w:cs="Times New Roman"/>
          <w:b/>
          <w:sz w:val="24"/>
          <w:szCs w:val="24"/>
          <w:u w:val="single"/>
        </w:rPr>
        <w:t xml:space="preserve">Pokazatelji provedbe mjera i aktivnosti prilagodbe </w:t>
      </w:r>
      <w:r w:rsidRPr="00743A28">
        <w:rPr>
          <w:rFonts w:ascii="Times New Roman" w:hAnsi="Times New Roman" w:cs="Times New Roman"/>
          <w:sz w:val="24"/>
          <w:szCs w:val="24"/>
        </w:rPr>
        <w:t>trebaju dati odgovore prvenstveno na sljedeća pitanja:</w:t>
      </w:r>
    </w:p>
    <w:p w:rsidR="00743A28" w:rsidRPr="00743A28" w:rsidRDefault="00743A28" w:rsidP="004B03A2">
      <w:pPr>
        <w:numPr>
          <w:ilvl w:val="0"/>
          <w:numId w:val="15"/>
        </w:numPr>
        <w:ind w:left="567"/>
        <w:rPr>
          <w:rFonts w:ascii="Times New Roman" w:hAnsi="Times New Roman" w:cs="Times New Roman"/>
          <w:sz w:val="24"/>
          <w:szCs w:val="24"/>
        </w:rPr>
      </w:pPr>
      <w:r w:rsidRPr="00743A28">
        <w:rPr>
          <w:rFonts w:ascii="Times New Roman" w:hAnsi="Times New Roman" w:cs="Times New Roman"/>
          <w:sz w:val="24"/>
          <w:szCs w:val="24"/>
        </w:rPr>
        <w:t xml:space="preserve">provode li se mjere i aktivnosti </w:t>
      </w:r>
    </w:p>
    <w:p w:rsidR="00743A28" w:rsidRPr="00743A28" w:rsidRDefault="00743A28" w:rsidP="004B03A2">
      <w:pPr>
        <w:numPr>
          <w:ilvl w:val="0"/>
          <w:numId w:val="15"/>
        </w:numPr>
        <w:ind w:left="567"/>
        <w:rPr>
          <w:rFonts w:ascii="Times New Roman" w:hAnsi="Times New Roman" w:cs="Times New Roman"/>
          <w:sz w:val="24"/>
          <w:szCs w:val="24"/>
        </w:rPr>
      </w:pPr>
      <w:r w:rsidRPr="00743A28">
        <w:rPr>
          <w:rFonts w:ascii="Times New Roman" w:hAnsi="Times New Roman" w:cs="Times New Roman"/>
          <w:sz w:val="24"/>
          <w:szCs w:val="24"/>
        </w:rPr>
        <w:t xml:space="preserve">jesu li moguća poboljšanja u provedbi mjera i aktivnosti </w:t>
      </w:r>
    </w:p>
    <w:p w:rsidR="00743A28" w:rsidRPr="00743A28" w:rsidRDefault="00743A28" w:rsidP="004B03A2">
      <w:pPr>
        <w:numPr>
          <w:ilvl w:val="0"/>
          <w:numId w:val="15"/>
        </w:numPr>
        <w:ind w:left="567"/>
        <w:rPr>
          <w:rFonts w:ascii="Times New Roman" w:hAnsi="Times New Roman" w:cs="Times New Roman"/>
          <w:sz w:val="24"/>
          <w:szCs w:val="24"/>
        </w:rPr>
      </w:pPr>
      <w:r w:rsidRPr="00743A28">
        <w:rPr>
          <w:rFonts w:ascii="Times New Roman" w:hAnsi="Times New Roman" w:cs="Times New Roman"/>
          <w:sz w:val="24"/>
          <w:szCs w:val="24"/>
        </w:rPr>
        <w:t>koje od mjera ne postižu očekivane učinke.</w:t>
      </w:r>
    </w:p>
    <w:p w:rsidR="00743A28" w:rsidRPr="00743A28" w:rsidRDefault="00743A28" w:rsidP="00743A28">
      <w:pPr>
        <w:rPr>
          <w:rFonts w:ascii="Times New Roman" w:hAnsi="Times New Roman" w:cs="Times New Roman"/>
          <w:sz w:val="24"/>
          <w:szCs w:val="24"/>
        </w:rPr>
      </w:pPr>
      <w:r w:rsidRPr="00743A28">
        <w:rPr>
          <w:rFonts w:ascii="Times New Roman" w:hAnsi="Times New Roman" w:cs="Times New Roman"/>
          <w:b/>
          <w:sz w:val="24"/>
          <w:szCs w:val="24"/>
          <w:u w:val="single"/>
        </w:rPr>
        <w:t xml:space="preserve">Pokazatelji učinaka provedenih mjera prilagodbe </w:t>
      </w:r>
      <w:r w:rsidRPr="00743A28">
        <w:rPr>
          <w:rFonts w:ascii="Times New Roman" w:hAnsi="Times New Roman" w:cs="Times New Roman"/>
          <w:sz w:val="24"/>
          <w:szCs w:val="24"/>
        </w:rPr>
        <w:t xml:space="preserve">trebaju pokazati jesu li poduzete mjere doprinijele smanjenju ranjivosti na klimatske promjene </w:t>
      </w:r>
      <w:r w:rsidR="00B06290">
        <w:rPr>
          <w:rFonts w:ascii="Times New Roman" w:hAnsi="Times New Roman" w:cs="Times New Roman"/>
          <w:sz w:val="24"/>
          <w:szCs w:val="24"/>
        </w:rPr>
        <w:t xml:space="preserve">i povećale sposobnost oporavka </w:t>
      </w:r>
      <w:r w:rsidRPr="00743A28">
        <w:rPr>
          <w:rFonts w:ascii="Times New Roman" w:hAnsi="Times New Roman" w:cs="Times New Roman"/>
          <w:sz w:val="24"/>
          <w:szCs w:val="24"/>
        </w:rPr>
        <w:t xml:space="preserve">prirodnih sustava i društva od posljedica klimatskih promjena. Ovi se pokazatelji odnose na parametre pojedinog sektora, koji ukazuju na učinke klimatskih promjena na stanje socioekonomskih i fizičkih sustava. Ovi pokazatelji omogućuju donosiocima odluka </w:t>
      </w:r>
      <w:r w:rsidR="00C0358D">
        <w:rPr>
          <w:rFonts w:ascii="Times New Roman" w:hAnsi="Times New Roman" w:cs="Times New Roman"/>
          <w:sz w:val="24"/>
          <w:szCs w:val="24"/>
        </w:rPr>
        <w:t>u tijelima javne uprave</w:t>
      </w:r>
      <w:r w:rsidRPr="00743A28">
        <w:rPr>
          <w:rFonts w:ascii="Times New Roman" w:hAnsi="Times New Roman" w:cs="Times New Roman"/>
          <w:sz w:val="24"/>
          <w:szCs w:val="24"/>
        </w:rPr>
        <w:t xml:space="preserve"> i tijelima uključenima u </w:t>
      </w:r>
      <w:r w:rsidR="00C0358D">
        <w:rPr>
          <w:rFonts w:ascii="Times New Roman" w:hAnsi="Times New Roman" w:cs="Times New Roman"/>
          <w:sz w:val="24"/>
          <w:szCs w:val="24"/>
        </w:rPr>
        <w:t xml:space="preserve">provedbu </w:t>
      </w:r>
      <w:r w:rsidRPr="00743A28">
        <w:rPr>
          <w:rFonts w:ascii="Times New Roman" w:hAnsi="Times New Roman" w:cs="Times New Roman"/>
          <w:sz w:val="24"/>
          <w:szCs w:val="24"/>
        </w:rPr>
        <w:t xml:space="preserve">procijeniti </w:t>
      </w:r>
      <w:r w:rsidR="00C0358D" w:rsidRPr="00743A28">
        <w:rPr>
          <w:rFonts w:ascii="Times New Roman" w:hAnsi="Times New Roman" w:cs="Times New Roman"/>
          <w:sz w:val="24"/>
          <w:szCs w:val="24"/>
        </w:rPr>
        <w:t xml:space="preserve">djelotvornost </w:t>
      </w:r>
      <w:r w:rsidR="00C0358D">
        <w:rPr>
          <w:rFonts w:ascii="Times New Roman" w:hAnsi="Times New Roman" w:cs="Times New Roman"/>
          <w:sz w:val="24"/>
          <w:szCs w:val="24"/>
        </w:rPr>
        <w:t xml:space="preserve">i </w:t>
      </w:r>
      <w:r w:rsidRPr="00743A28">
        <w:rPr>
          <w:rFonts w:ascii="Times New Roman" w:hAnsi="Times New Roman" w:cs="Times New Roman"/>
          <w:sz w:val="24"/>
          <w:szCs w:val="24"/>
        </w:rPr>
        <w:t xml:space="preserve">učinkovitost poduzetih mjera prilagodbe klimatskim promjenama. Također, osiguravaju </w:t>
      </w:r>
      <w:r w:rsidR="00201209">
        <w:rPr>
          <w:rFonts w:ascii="Times New Roman" w:hAnsi="Times New Roman" w:cs="Times New Roman"/>
          <w:sz w:val="24"/>
          <w:szCs w:val="24"/>
        </w:rPr>
        <w:t>praćenje</w:t>
      </w:r>
      <w:r w:rsidRPr="00743A28">
        <w:rPr>
          <w:rFonts w:ascii="Times New Roman" w:hAnsi="Times New Roman" w:cs="Times New Roman"/>
          <w:sz w:val="24"/>
          <w:szCs w:val="24"/>
        </w:rPr>
        <w:t xml:space="preserve"> ciljeva Strategije prilagodbe, a naročito njezin osnovni cilj – smanjenje ranjivosti prirodnih sustava i društva na klimatske promjene i smanjenje šteta. Iz financijske perspektive vrednovanje poduzetih mjera prilagodbe može pomoći opravdavanju financija utrošenih na mjere prilagodbe i postizanje maksimalne vrijednosti za novac.</w:t>
      </w:r>
    </w:p>
    <w:p w:rsidR="00743A28" w:rsidRPr="00743A28" w:rsidRDefault="00743A28" w:rsidP="00743A28">
      <w:pPr>
        <w:rPr>
          <w:rFonts w:ascii="Times New Roman" w:hAnsi="Times New Roman" w:cs="Times New Roman"/>
          <w:sz w:val="24"/>
          <w:szCs w:val="24"/>
        </w:rPr>
      </w:pPr>
      <w:r w:rsidRPr="00743A28">
        <w:rPr>
          <w:rFonts w:ascii="Times New Roman" w:hAnsi="Times New Roman" w:cs="Times New Roman"/>
          <w:sz w:val="24"/>
          <w:szCs w:val="24"/>
        </w:rPr>
        <w:t>Na razini EU ne postoji zajedničk</w:t>
      </w:r>
      <w:r w:rsidR="00201209">
        <w:rPr>
          <w:rFonts w:ascii="Times New Roman" w:hAnsi="Times New Roman" w:cs="Times New Roman"/>
          <w:sz w:val="24"/>
          <w:szCs w:val="24"/>
        </w:rPr>
        <w:t xml:space="preserve">a metodologija i ocjenjivanje kao ni skupina dogovorenih </w:t>
      </w:r>
      <w:r w:rsidRPr="00743A28">
        <w:rPr>
          <w:rFonts w:ascii="Times New Roman" w:hAnsi="Times New Roman" w:cs="Times New Roman"/>
          <w:sz w:val="24"/>
          <w:szCs w:val="24"/>
        </w:rPr>
        <w:t>pokazatelja, jer utjecaj klimatskih promjena za svaku je državu i regiju moguće različit</w:t>
      </w:r>
      <w:r w:rsidR="00201209">
        <w:rPr>
          <w:rFonts w:ascii="Times New Roman" w:hAnsi="Times New Roman" w:cs="Times New Roman"/>
          <w:sz w:val="24"/>
          <w:szCs w:val="24"/>
        </w:rPr>
        <w:t>, pa su time i mjere prilagođene kontekstu</w:t>
      </w:r>
      <w:r w:rsidRPr="00743A28">
        <w:rPr>
          <w:rFonts w:ascii="Times New Roman" w:hAnsi="Times New Roman" w:cs="Times New Roman"/>
          <w:sz w:val="24"/>
          <w:szCs w:val="24"/>
        </w:rPr>
        <w:t xml:space="preserve">. Međutim, često se koristi pokazatelj „smanjenje udjela šteta od ekstremnih vremenskih nepogoda u BDP-u“, koji govori o ukupnom učinku poduzetih mjera nekog društva u postizanju vizije „jačanje otpornosti na klimatske promjene“. </w:t>
      </w:r>
    </w:p>
    <w:p w:rsidR="00A210B8" w:rsidRPr="00743A28" w:rsidRDefault="00743A28" w:rsidP="00743A28">
      <w:pPr>
        <w:rPr>
          <w:rFonts w:ascii="Times New Roman" w:hAnsi="Times New Roman" w:cs="Times New Roman"/>
          <w:sz w:val="24"/>
          <w:szCs w:val="24"/>
        </w:rPr>
      </w:pPr>
      <w:r w:rsidRPr="00743A28">
        <w:rPr>
          <w:rFonts w:ascii="Times New Roman" w:hAnsi="Times New Roman" w:cs="Times New Roman"/>
          <w:sz w:val="24"/>
          <w:szCs w:val="24"/>
        </w:rPr>
        <w:t xml:space="preserve">Stoga je na svakoj državi odrediti skupinu pokazatelja kojima će pratiti djelotvornost poduzetim mjera. Ovdje se navodi popis </w:t>
      </w:r>
      <w:r w:rsidRPr="00743A28">
        <w:rPr>
          <w:rFonts w:ascii="Times New Roman" w:hAnsi="Times New Roman" w:cs="Times New Roman"/>
          <w:b/>
          <w:sz w:val="24"/>
          <w:szCs w:val="24"/>
        </w:rPr>
        <w:t>mogućih</w:t>
      </w:r>
      <w:r w:rsidRPr="00743A28">
        <w:rPr>
          <w:rFonts w:ascii="Times New Roman" w:hAnsi="Times New Roman" w:cs="Times New Roman"/>
          <w:sz w:val="24"/>
          <w:szCs w:val="24"/>
        </w:rPr>
        <w:t xml:space="preserve"> </w:t>
      </w:r>
      <w:r w:rsidRPr="00743A28">
        <w:rPr>
          <w:rFonts w:ascii="Times New Roman" w:hAnsi="Times New Roman" w:cs="Times New Roman"/>
          <w:b/>
          <w:sz w:val="24"/>
          <w:szCs w:val="24"/>
        </w:rPr>
        <w:t>pokazatelja</w:t>
      </w:r>
      <w:r w:rsidRPr="00743A28">
        <w:rPr>
          <w:rFonts w:ascii="Times New Roman" w:hAnsi="Times New Roman" w:cs="Times New Roman"/>
          <w:sz w:val="24"/>
          <w:szCs w:val="24"/>
        </w:rPr>
        <w:t xml:space="preserve">. Neki od navedenih pokazatelja se već prate ili dijelom prate, no većina ih se ne prati sustavno pa te tek treba razviti metodologiju praćenja i mjerenja podataka potrebnih za izračun pokazatelja. Stoga kao jedan od prioriteta za prvi akcijski plan treba biti provedba mjere RP-01 Razvoj pokazatelja učinka provedbe Strategije prilagodbe. </w:t>
      </w:r>
    </w:p>
    <w:p w:rsidR="00743A28" w:rsidRPr="00743A28" w:rsidRDefault="00743A28" w:rsidP="00743A28">
      <w:pPr>
        <w:rPr>
          <w:rFonts w:ascii="Times New Roman" w:hAnsi="Times New Roman" w:cs="Times New Roman"/>
          <w:sz w:val="24"/>
          <w:szCs w:val="24"/>
        </w:rPr>
      </w:pPr>
      <w:r w:rsidRPr="00743A28">
        <w:rPr>
          <w:rFonts w:ascii="Times New Roman" w:hAnsi="Times New Roman" w:cs="Times New Roman"/>
          <w:sz w:val="24"/>
          <w:szCs w:val="24"/>
        </w:rPr>
        <w:t xml:space="preserve">Prijedlozi mogućih pokazatelja: </w:t>
      </w:r>
    </w:p>
    <w:p w:rsidR="00743A28" w:rsidRPr="00743A28" w:rsidRDefault="00743A28" w:rsidP="00743A28">
      <w:pPr>
        <w:numPr>
          <w:ilvl w:val="0"/>
          <w:numId w:val="21"/>
        </w:numPr>
        <w:rPr>
          <w:rFonts w:ascii="Times New Roman" w:hAnsi="Times New Roman" w:cs="Times New Roman"/>
          <w:sz w:val="24"/>
          <w:szCs w:val="24"/>
        </w:rPr>
      </w:pPr>
      <w:r w:rsidRPr="00743A28">
        <w:rPr>
          <w:rFonts w:ascii="Times New Roman" w:hAnsi="Times New Roman" w:cs="Times New Roman"/>
          <w:sz w:val="24"/>
          <w:szCs w:val="24"/>
        </w:rPr>
        <w:t xml:space="preserve">Vodni resursi </w:t>
      </w:r>
    </w:p>
    <w:p w:rsidR="00743A28" w:rsidRPr="00743A28" w:rsidRDefault="00743A28" w:rsidP="00743A28">
      <w:pPr>
        <w:numPr>
          <w:ilvl w:val="1"/>
          <w:numId w:val="21"/>
        </w:numPr>
        <w:rPr>
          <w:rFonts w:ascii="Times New Roman" w:hAnsi="Times New Roman" w:cs="Times New Roman"/>
          <w:sz w:val="24"/>
          <w:szCs w:val="24"/>
        </w:rPr>
      </w:pPr>
      <w:r w:rsidRPr="00743A28">
        <w:rPr>
          <w:rFonts w:ascii="Times New Roman" w:hAnsi="Times New Roman" w:cs="Times New Roman"/>
          <w:sz w:val="24"/>
          <w:szCs w:val="24"/>
        </w:rPr>
        <w:t>broj stanovnika na području za koje je proglašeno stanje elementarne nepogode pojave ekstremne suše</w:t>
      </w:r>
    </w:p>
    <w:p w:rsidR="00743A28" w:rsidRPr="00743A28" w:rsidRDefault="00743A28" w:rsidP="00743A28">
      <w:pPr>
        <w:numPr>
          <w:ilvl w:val="1"/>
          <w:numId w:val="21"/>
        </w:numPr>
        <w:rPr>
          <w:rFonts w:ascii="Times New Roman" w:hAnsi="Times New Roman" w:cs="Times New Roman"/>
          <w:sz w:val="24"/>
          <w:szCs w:val="24"/>
        </w:rPr>
      </w:pPr>
      <w:r w:rsidRPr="00743A28">
        <w:rPr>
          <w:rFonts w:ascii="Times New Roman" w:hAnsi="Times New Roman" w:cs="Times New Roman"/>
          <w:sz w:val="24"/>
          <w:szCs w:val="24"/>
        </w:rPr>
        <w:t>broj područja određenih za zaštitu od poplava kao mjere predostrožnosti</w:t>
      </w:r>
    </w:p>
    <w:p w:rsidR="00743A28" w:rsidRPr="00743A28" w:rsidRDefault="00743A28" w:rsidP="00743A28">
      <w:pPr>
        <w:numPr>
          <w:ilvl w:val="1"/>
          <w:numId w:val="21"/>
        </w:numPr>
        <w:rPr>
          <w:rFonts w:ascii="Times New Roman" w:hAnsi="Times New Roman" w:cs="Times New Roman"/>
          <w:sz w:val="24"/>
          <w:szCs w:val="24"/>
        </w:rPr>
      </w:pPr>
      <w:r w:rsidRPr="00743A28">
        <w:rPr>
          <w:rFonts w:ascii="Times New Roman" w:hAnsi="Times New Roman" w:cs="Times New Roman"/>
          <w:sz w:val="24"/>
          <w:szCs w:val="24"/>
        </w:rPr>
        <w:t xml:space="preserve">broj razvijenih i testiranih alata </w:t>
      </w:r>
    </w:p>
    <w:p w:rsidR="00743A28" w:rsidRPr="00743A28" w:rsidRDefault="00743A28" w:rsidP="00743A28">
      <w:pPr>
        <w:numPr>
          <w:ilvl w:val="1"/>
          <w:numId w:val="21"/>
        </w:numPr>
        <w:rPr>
          <w:rFonts w:ascii="Times New Roman" w:hAnsi="Times New Roman" w:cs="Times New Roman"/>
          <w:sz w:val="24"/>
          <w:szCs w:val="24"/>
        </w:rPr>
      </w:pPr>
      <w:r w:rsidRPr="00743A28">
        <w:rPr>
          <w:rFonts w:ascii="Times New Roman" w:hAnsi="Times New Roman" w:cs="Times New Roman"/>
          <w:sz w:val="24"/>
          <w:szCs w:val="24"/>
        </w:rPr>
        <w:t>broj stručnjaka koji su prošli tečajeve o prilagodbi</w:t>
      </w:r>
    </w:p>
    <w:p w:rsidR="00743A28" w:rsidRPr="00743A28" w:rsidRDefault="00743A28" w:rsidP="00743A28">
      <w:pPr>
        <w:numPr>
          <w:ilvl w:val="1"/>
          <w:numId w:val="21"/>
        </w:numPr>
        <w:rPr>
          <w:rFonts w:ascii="Times New Roman" w:hAnsi="Times New Roman" w:cs="Times New Roman"/>
          <w:sz w:val="24"/>
          <w:szCs w:val="24"/>
        </w:rPr>
      </w:pPr>
      <w:r w:rsidRPr="00743A28">
        <w:rPr>
          <w:rFonts w:ascii="Times New Roman" w:hAnsi="Times New Roman" w:cs="Times New Roman"/>
          <w:sz w:val="24"/>
          <w:szCs w:val="24"/>
        </w:rPr>
        <w:t>broj stanovnika na području za koje je proglašeno stanje elementarne nepogode pojavom poplave</w:t>
      </w:r>
    </w:p>
    <w:p w:rsidR="00743A28" w:rsidRPr="00743A28" w:rsidRDefault="00743A28" w:rsidP="00743A28">
      <w:pPr>
        <w:numPr>
          <w:ilvl w:val="1"/>
          <w:numId w:val="21"/>
        </w:numPr>
        <w:rPr>
          <w:rFonts w:ascii="Times New Roman" w:hAnsi="Times New Roman" w:cs="Times New Roman"/>
          <w:sz w:val="24"/>
          <w:szCs w:val="24"/>
        </w:rPr>
      </w:pPr>
      <w:r w:rsidRPr="00743A28">
        <w:rPr>
          <w:rFonts w:ascii="Times New Roman" w:hAnsi="Times New Roman" w:cs="Times New Roman"/>
          <w:sz w:val="24"/>
          <w:szCs w:val="24"/>
        </w:rPr>
        <w:t>broj područja s padajućom kakvoćom vode za piće</w:t>
      </w:r>
    </w:p>
    <w:p w:rsidR="00743A28" w:rsidRPr="00743A28" w:rsidRDefault="00743A28" w:rsidP="00743A28">
      <w:pPr>
        <w:numPr>
          <w:ilvl w:val="1"/>
          <w:numId w:val="21"/>
        </w:numPr>
        <w:rPr>
          <w:rFonts w:ascii="Times New Roman" w:hAnsi="Times New Roman" w:cs="Times New Roman"/>
          <w:sz w:val="24"/>
          <w:szCs w:val="24"/>
        </w:rPr>
      </w:pPr>
      <w:r w:rsidRPr="00743A28">
        <w:rPr>
          <w:rFonts w:ascii="Times New Roman" w:hAnsi="Times New Roman" w:cs="Times New Roman"/>
          <w:sz w:val="24"/>
          <w:szCs w:val="24"/>
        </w:rPr>
        <w:lastRenderedPageBreak/>
        <w:t xml:space="preserve">postotak površine posebno vrijednih </w:t>
      </w:r>
      <w:proofErr w:type="spellStart"/>
      <w:r w:rsidRPr="00743A28">
        <w:rPr>
          <w:rFonts w:ascii="Times New Roman" w:hAnsi="Times New Roman" w:cs="Times New Roman"/>
          <w:sz w:val="24"/>
          <w:szCs w:val="24"/>
        </w:rPr>
        <w:t>akvatičkih</w:t>
      </w:r>
      <w:proofErr w:type="spellEnd"/>
      <w:r w:rsidRPr="00743A28">
        <w:rPr>
          <w:rFonts w:ascii="Times New Roman" w:hAnsi="Times New Roman" w:cs="Times New Roman"/>
          <w:sz w:val="24"/>
          <w:szCs w:val="24"/>
        </w:rPr>
        <w:t xml:space="preserve"> ekosustava koji su ugroženi posljedicama klimatskih promjena</w:t>
      </w:r>
    </w:p>
    <w:p w:rsidR="00743A28" w:rsidRPr="00743A28" w:rsidRDefault="00743A28" w:rsidP="00743A28">
      <w:pPr>
        <w:numPr>
          <w:ilvl w:val="1"/>
          <w:numId w:val="21"/>
        </w:numPr>
        <w:rPr>
          <w:rFonts w:ascii="Times New Roman" w:hAnsi="Times New Roman" w:cs="Times New Roman"/>
          <w:sz w:val="24"/>
          <w:szCs w:val="24"/>
        </w:rPr>
      </w:pPr>
      <w:r w:rsidRPr="00743A28">
        <w:rPr>
          <w:rFonts w:ascii="Times New Roman" w:hAnsi="Times New Roman" w:cs="Times New Roman"/>
          <w:sz w:val="24"/>
          <w:szCs w:val="24"/>
        </w:rPr>
        <w:t>ukupna dužina mreže otpadnih i oborinskih voda ugroženih od klimatskih rizika u obalnom području</w:t>
      </w:r>
    </w:p>
    <w:p w:rsidR="00743A28" w:rsidRPr="00743A28" w:rsidRDefault="00743A28" w:rsidP="00743A28">
      <w:pPr>
        <w:numPr>
          <w:ilvl w:val="1"/>
          <w:numId w:val="21"/>
        </w:numPr>
        <w:rPr>
          <w:rFonts w:ascii="Times New Roman" w:hAnsi="Times New Roman" w:cs="Times New Roman"/>
          <w:sz w:val="24"/>
          <w:szCs w:val="24"/>
        </w:rPr>
      </w:pPr>
      <w:r w:rsidRPr="00743A28">
        <w:rPr>
          <w:rFonts w:ascii="Times New Roman" w:hAnsi="Times New Roman" w:cs="Times New Roman"/>
          <w:sz w:val="24"/>
          <w:szCs w:val="24"/>
        </w:rPr>
        <w:t>srednji vodostaji i protoci na postajama državne mreže</w:t>
      </w:r>
    </w:p>
    <w:p w:rsidR="00743A28" w:rsidRPr="00743A28" w:rsidRDefault="00743A28" w:rsidP="00743A28">
      <w:pPr>
        <w:numPr>
          <w:ilvl w:val="1"/>
          <w:numId w:val="21"/>
        </w:numPr>
        <w:rPr>
          <w:rFonts w:ascii="Times New Roman" w:hAnsi="Times New Roman" w:cs="Times New Roman"/>
          <w:sz w:val="24"/>
          <w:szCs w:val="24"/>
        </w:rPr>
      </w:pPr>
      <w:r w:rsidRPr="00743A28">
        <w:rPr>
          <w:rFonts w:ascii="Times New Roman" w:hAnsi="Times New Roman" w:cs="Times New Roman"/>
          <w:sz w:val="24"/>
          <w:szCs w:val="24"/>
        </w:rPr>
        <w:t>ekstremni vodostaji i protoci na postajama državne mreže</w:t>
      </w:r>
    </w:p>
    <w:p w:rsidR="00743A28" w:rsidRPr="00743A28" w:rsidRDefault="00743A28" w:rsidP="00743A28">
      <w:pPr>
        <w:numPr>
          <w:ilvl w:val="1"/>
          <w:numId w:val="21"/>
        </w:numPr>
        <w:rPr>
          <w:rFonts w:ascii="Times New Roman" w:hAnsi="Times New Roman" w:cs="Times New Roman"/>
          <w:sz w:val="24"/>
          <w:szCs w:val="24"/>
        </w:rPr>
      </w:pPr>
      <w:r w:rsidRPr="00743A28">
        <w:rPr>
          <w:rFonts w:ascii="Times New Roman" w:hAnsi="Times New Roman" w:cs="Times New Roman"/>
          <w:sz w:val="24"/>
          <w:szCs w:val="24"/>
        </w:rPr>
        <w:t>srednje razine mora</w:t>
      </w:r>
    </w:p>
    <w:p w:rsidR="00743A28" w:rsidRDefault="00743A28" w:rsidP="00743A28">
      <w:pPr>
        <w:numPr>
          <w:ilvl w:val="1"/>
          <w:numId w:val="21"/>
        </w:numPr>
        <w:rPr>
          <w:rFonts w:ascii="Times New Roman" w:hAnsi="Times New Roman" w:cs="Times New Roman"/>
          <w:sz w:val="24"/>
          <w:szCs w:val="24"/>
        </w:rPr>
      </w:pPr>
      <w:r w:rsidRPr="00743A28">
        <w:rPr>
          <w:rFonts w:ascii="Times New Roman" w:hAnsi="Times New Roman" w:cs="Times New Roman"/>
          <w:sz w:val="24"/>
          <w:szCs w:val="24"/>
        </w:rPr>
        <w:t xml:space="preserve">ekstremne razine mora </w:t>
      </w:r>
    </w:p>
    <w:p w:rsidR="00C4338E" w:rsidRPr="00C4338E" w:rsidRDefault="00C4338E" w:rsidP="00C4338E">
      <w:pPr>
        <w:numPr>
          <w:ilvl w:val="1"/>
          <w:numId w:val="21"/>
        </w:numPr>
        <w:rPr>
          <w:rFonts w:ascii="Times New Roman" w:hAnsi="Times New Roman" w:cs="Times New Roman"/>
          <w:sz w:val="24"/>
          <w:szCs w:val="24"/>
        </w:rPr>
      </w:pPr>
      <w:r>
        <w:rPr>
          <w:rFonts w:ascii="Times New Roman" w:hAnsi="Times New Roman" w:cs="Times New Roman"/>
          <w:sz w:val="24"/>
          <w:szCs w:val="24"/>
        </w:rPr>
        <w:t>održanje dobrog ekološkog i</w:t>
      </w:r>
      <w:r w:rsidRPr="00C4338E">
        <w:rPr>
          <w:rFonts w:ascii="Times New Roman" w:hAnsi="Times New Roman" w:cs="Times New Roman"/>
          <w:sz w:val="24"/>
          <w:szCs w:val="24"/>
        </w:rPr>
        <w:t xml:space="preserve"> kemijskog stanja voda</w:t>
      </w:r>
    </w:p>
    <w:p w:rsidR="00743A28" w:rsidRPr="00743A28" w:rsidRDefault="00743A28" w:rsidP="00CA4CF1">
      <w:pPr>
        <w:numPr>
          <w:ilvl w:val="0"/>
          <w:numId w:val="21"/>
        </w:numPr>
        <w:ind w:left="714" w:hanging="357"/>
        <w:rPr>
          <w:rFonts w:ascii="Times New Roman" w:hAnsi="Times New Roman" w:cs="Times New Roman"/>
          <w:sz w:val="24"/>
          <w:szCs w:val="24"/>
        </w:rPr>
      </w:pPr>
      <w:r w:rsidRPr="00743A28">
        <w:rPr>
          <w:rFonts w:ascii="Times New Roman" w:hAnsi="Times New Roman" w:cs="Times New Roman"/>
          <w:sz w:val="24"/>
          <w:szCs w:val="24"/>
        </w:rPr>
        <w:t>Poljoprivreda</w:t>
      </w:r>
    </w:p>
    <w:p w:rsidR="00743A28" w:rsidRDefault="00743A28" w:rsidP="00743A28">
      <w:pPr>
        <w:numPr>
          <w:ilvl w:val="1"/>
          <w:numId w:val="21"/>
        </w:numPr>
        <w:rPr>
          <w:rFonts w:ascii="Times New Roman" w:hAnsi="Times New Roman" w:cs="Times New Roman"/>
          <w:sz w:val="24"/>
          <w:szCs w:val="24"/>
        </w:rPr>
      </w:pPr>
      <w:r w:rsidRPr="00743A28">
        <w:rPr>
          <w:rFonts w:ascii="Times New Roman" w:hAnsi="Times New Roman" w:cs="Times New Roman"/>
          <w:sz w:val="24"/>
          <w:szCs w:val="24"/>
        </w:rPr>
        <w:t>povećanje poljoprivredne proizvodnje uslijed navodnjavanja</w:t>
      </w:r>
    </w:p>
    <w:p w:rsidR="00065554" w:rsidRPr="00743A28" w:rsidRDefault="00065554" w:rsidP="00065554">
      <w:pPr>
        <w:numPr>
          <w:ilvl w:val="1"/>
          <w:numId w:val="21"/>
        </w:numPr>
        <w:rPr>
          <w:rFonts w:ascii="Times New Roman" w:hAnsi="Times New Roman" w:cs="Times New Roman"/>
          <w:sz w:val="24"/>
          <w:szCs w:val="24"/>
        </w:rPr>
      </w:pPr>
      <w:r w:rsidRPr="00065554">
        <w:rPr>
          <w:rFonts w:ascii="Times New Roman" w:hAnsi="Times New Roman" w:cs="Times New Roman"/>
          <w:sz w:val="24"/>
          <w:szCs w:val="24"/>
        </w:rPr>
        <w:t>povećanje poljoprivrednih površina pod navodnjavanjem</w:t>
      </w:r>
    </w:p>
    <w:p w:rsidR="00743A28" w:rsidRPr="00743A28" w:rsidRDefault="00B06290" w:rsidP="00743A28">
      <w:pPr>
        <w:numPr>
          <w:ilvl w:val="1"/>
          <w:numId w:val="21"/>
        </w:numPr>
        <w:rPr>
          <w:rFonts w:ascii="Times New Roman" w:hAnsi="Times New Roman" w:cs="Times New Roman"/>
          <w:sz w:val="24"/>
          <w:szCs w:val="24"/>
        </w:rPr>
      </w:pPr>
      <w:r>
        <w:rPr>
          <w:rFonts w:ascii="Times New Roman" w:hAnsi="Times New Roman" w:cs="Times New Roman"/>
          <w:sz w:val="24"/>
          <w:szCs w:val="24"/>
        </w:rPr>
        <w:t>postotak</w:t>
      </w:r>
      <w:r w:rsidR="00743A28" w:rsidRPr="00743A28">
        <w:rPr>
          <w:rFonts w:ascii="Times New Roman" w:hAnsi="Times New Roman" w:cs="Times New Roman"/>
          <w:sz w:val="24"/>
          <w:szCs w:val="24"/>
        </w:rPr>
        <w:t xml:space="preserve"> </w:t>
      </w:r>
      <w:r w:rsidR="006F347D">
        <w:rPr>
          <w:rFonts w:ascii="Times New Roman" w:hAnsi="Times New Roman" w:cs="Times New Roman"/>
          <w:sz w:val="24"/>
          <w:szCs w:val="24"/>
        </w:rPr>
        <w:t xml:space="preserve">poljoprivrednog </w:t>
      </w:r>
      <w:r w:rsidR="00743A28" w:rsidRPr="00743A28">
        <w:rPr>
          <w:rFonts w:ascii="Times New Roman" w:hAnsi="Times New Roman" w:cs="Times New Roman"/>
          <w:sz w:val="24"/>
          <w:szCs w:val="24"/>
        </w:rPr>
        <w:t>zemljišta zasijanog kulturama i sortama otpornima na klimatske promjene</w:t>
      </w:r>
    </w:p>
    <w:p w:rsidR="00743A28" w:rsidRPr="00743A28" w:rsidRDefault="00743A28" w:rsidP="00743A28">
      <w:pPr>
        <w:numPr>
          <w:ilvl w:val="1"/>
          <w:numId w:val="21"/>
        </w:numPr>
        <w:rPr>
          <w:rFonts w:ascii="Times New Roman" w:hAnsi="Times New Roman" w:cs="Times New Roman"/>
          <w:sz w:val="24"/>
          <w:szCs w:val="24"/>
        </w:rPr>
      </w:pPr>
      <w:r w:rsidRPr="00743A28">
        <w:rPr>
          <w:rFonts w:ascii="Times New Roman" w:hAnsi="Times New Roman" w:cs="Times New Roman"/>
          <w:sz w:val="24"/>
          <w:szCs w:val="24"/>
        </w:rPr>
        <w:t>masa (u tisućama tona) erodiranog poljoprivrednog tla</w:t>
      </w:r>
    </w:p>
    <w:p w:rsidR="00743A28" w:rsidRPr="00743A28" w:rsidRDefault="00743A28" w:rsidP="00743A28">
      <w:pPr>
        <w:numPr>
          <w:ilvl w:val="1"/>
          <w:numId w:val="21"/>
        </w:numPr>
        <w:rPr>
          <w:rFonts w:ascii="Times New Roman" w:hAnsi="Times New Roman" w:cs="Times New Roman"/>
          <w:sz w:val="24"/>
          <w:szCs w:val="24"/>
        </w:rPr>
      </w:pPr>
      <w:r w:rsidRPr="00743A28">
        <w:rPr>
          <w:rFonts w:ascii="Times New Roman" w:hAnsi="Times New Roman" w:cs="Times New Roman"/>
          <w:sz w:val="24"/>
          <w:szCs w:val="24"/>
        </w:rPr>
        <w:t>površina poljoprivrednog zemljišta s funkcionalnim drenažnim sustavom</w:t>
      </w:r>
    </w:p>
    <w:p w:rsidR="00743A28" w:rsidRDefault="00743A28" w:rsidP="00743A28">
      <w:pPr>
        <w:numPr>
          <w:ilvl w:val="1"/>
          <w:numId w:val="21"/>
        </w:numPr>
        <w:rPr>
          <w:rFonts w:ascii="Times New Roman" w:hAnsi="Times New Roman" w:cs="Times New Roman"/>
          <w:sz w:val="24"/>
          <w:szCs w:val="24"/>
        </w:rPr>
      </w:pPr>
      <w:r w:rsidRPr="00743A28">
        <w:rPr>
          <w:rFonts w:ascii="Times New Roman" w:hAnsi="Times New Roman" w:cs="Times New Roman"/>
          <w:sz w:val="24"/>
          <w:szCs w:val="24"/>
        </w:rPr>
        <w:t>količina (u tisućama tona) kubičnih metara vode za navodnjavanje ušteđena uslijed poboljšanih metoda poljoprivredne proizvodnje</w:t>
      </w:r>
    </w:p>
    <w:p w:rsidR="006F59A6" w:rsidRPr="006F59A6" w:rsidRDefault="006F59A6" w:rsidP="006F59A6">
      <w:pPr>
        <w:numPr>
          <w:ilvl w:val="1"/>
          <w:numId w:val="21"/>
        </w:numPr>
        <w:rPr>
          <w:rFonts w:ascii="Times New Roman" w:hAnsi="Times New Roman" w:cs="Times New Roman"/>
          <w:sz w:val="24"/>
          <w:szCs w:val="24"/>
        </w:rPr>
      </w:pPr>
      <w:r w:rsidRPr="006F59A6">
        <w:rPr>
          <w:rFonts w:ascii="Times New Roman" w:hAnsi="Times New Roman" w:cs="Times New Roman"/>
          <w:sz w:val="24"/>
          <w:szCs w:val="24"/>
        </w:rPr>
        <w:t>površina poljoprivrednog zemljišta na kojoj se provode preventivne aktivnosti</w:t>
      </w:r>
    </w:p>
    <w:p w:rsidR="006F59A6" w:rsidRPr="006F59A6" w:rsidRDefault="006F59A6" w:rsidP="006F59A6">
      <w:pPr>
        <w:numPr>
          <w:ilvl w:val="1"/>
          <w:numId w:val="21"/>
        </w:numPr>
        <w:rPr>
          <w:rFonts w:ascii="Times New Roman" w:hAnsi="Times New Roman" w:cs="Times New Roman"/>
          <w:sz w:val="24"/>
          <w:szCs w:val="24"/>
        </w:rPr>
      </w:pPr>
      <w:r w:rsidRPr="006F59A6">
        <w:rPr>
          <w:rFonts w:ascii="Times New Roman" w:hAnsi="Times New Roman" w:cs="Times New Roman"/>
          <w:sz w:val="24"/>
          <w:szCs w:val="24"/>
        </w:rPr>
        <w:t>površina poljoprivrednog zemljišta sanirane od elementarnih nepogoda</w:t>
      </w:r>
    </w:p>
    <w:p w:rsidR="006F59A6" w:rsidRPr="006F59A6" w:rsidRDefault="006F59A6" w:rsidP="006F59A6">
      <w:pPr>
        <w:numPr>
          <w:ilvl w:val="1"/>
          <w:numId w:val="21"/>
        </w:numPr>
        <w:rPr>
          <w:rFonts w:ascii="Times New Roman" w:hAnsi="Times New Roman" w:cs="Times New Roman"/>
          <w:sz w:val="24"/>
          <w:szCs w:val="24"/>
        </w:rPr>
      </w:pPr>
      <w:r w:rsidRPr="006F59A6">
        <w:rPr>
          <w:rFonts w:ascii="Times New Roman" w:hAnsi="Times New Roman" w:cs="Times New Roman"/>
          <w:sz w:val="24"/>
          <w:szCs w:val="24"/>
        </w:rPr>
        <w:t xml:space="preserve">površina poljoprivrednog zemljišta na kojoj se provode </w:t>
      </w:r>
      <w:proofErr w:type="spellStart"/>
      <w:r w:rsidRPr="006F59A6">
        <w:rPr>
          <w:rFonts w:ascii="Times New Roman" w:hAnsi="Times New Roman" w:cs="Times New Roman"/>
          <w:sz w:val="24"/>
          <w:szCs w:val="24"/>
        </w:rPr>
        <w:t>konzervacijska</w:t>
      </w:r>
      <w:proofErr w:type="spellEnd"/>
      <w:r w:rsidRPr="006F59A6">
        <w:rPr>
          <w:rFonts w:ascii="Times New Roman" w:hAnsi="Times New Roman" w:cs="Times New Roman"/>
          <w:sz w:val="24"/>
          <w:szCs w:val="24"/>
        </w:rPr>
        <w:t xml:space="preserve"> obrada ili ostali načini reducirane obrade tla</w:t>
      </w:r>
    </w:p>
    <w:p w:rsidR="00C20B6A" w:rsidRPr="00771685" w:rsidRDefault="000971B3" w:rsidP="00C20B6A">
      <w:pPr>
        <w:pStyle w:val="Odlomakpopisa"/>
        <w:numPr>
          <w:ilvl w:val="1"/>
          <w:numId w:val="21"/>
        </w:numPr>
        <w:rPr>
          <w:rFonts w:ascii="Times New Roman" w:hAnsi="Times New Roman" w:cs="Times New Roman"/>
          <w:lang w:val="hr-HR"/>
        </w:rPr>
      </w:pPr>
      <w:r w:rsidRPr="000971B3">
        <w:rPr>
          <w:rFonts w:ascii="Times New Roman" w:eastAsiaTheme="minorHAnsi" w:hAnsi="Times New Roman" w:cs="Times New Roman"/>
          <w:color w:val="auto"/>
          <w:bdr w:val="none" w:sz="0" w:space="0" w:color="auto"/>
          <w:lang w:val="hr-HR" w:eastAsia="en-US"/>
        </w:rPr>
        <w:t xml:space="preserve">osigurana dostatna količina kvalitetnih poljoprivrednih proizvoda uslijed učinkovite zaštite poljoprivrednih kultura od štetnih organizama </w:t>
      </w:r>
    </w:p>
    <w:p w:rsidR="00C20B6A" w:rsidRPr="00771685" w:rsidRDefault="00C20B6A" w:rsidP="00C20B6A">
      <w:pPr>
        <w:pStyle w:val="Odlomakpopisa"/>
        <w:ind w:left="1440"/>
        <w:rPr>
          <w:rFonts w:ascii="Times New Roman" w:hAnsi="Times New Roman" w:cs="Times New Roman"/>
          <w:lang w:val="hr-HR"/>
        </w:rPr>
      </w:pPr>
    </w:p>
    <w:p w:rsidR="00743A28" w:rsidRPr="00743A28" w:rsidRDefault="00743A28" w:rsidP="00CA4CF1">
      <w:pPr>
        <w:numPr>
          <w:ilvl w:val="0"/>
          <w:numId w:val="21"/>
        </w:numPr>
        <w:ind w:left="714" w:hanging="357"/>
        <w:rPr>
          <w:rFonts w:ascii="Times New Roman" w:hAnsi="Times New Roman" w:cs="Times New Roman"/>
          <w:sz w:val="24"/>
          <w:szCs w:val="24"/>
        </w:rPr>
      </w:pPr>
      <w:r w:rsidRPr="00743A28">
        <w:rPr>
          <w:rFonts w:ascii="Times New Roman" w:hAnsi="Times New Roman" w:cs="Times New Roman"/>
          <w:sz w:val="24"/>
          <w:szCs w:val="24"/>
        </w:rPr>
        <w:t>Šumarstvo</w:t>
      </w:r>
    </w:p>
    <w:p w:rsidR="00743A28" w:rsidRPr="00743A28" w:rsidRDefault="00743A28" w:rsidP="00743A28">
      <w:pPr>
        <w:numPr>
          <w:ilvl w:val="1"/>
          <w:numId w:val="21"/>
        </w:numPr>
        <w:rPr>
          <w:rFonts w:ascii="Times New Roman" w:hAnsi="Times New Roman" w:cs="Times New Roman"/>
          <w:sz w:val="24"/>
          <w:szCs w:val="24"/>
        </w:rPr>
      </w:pPr>
      <w:r w:rsidRPr="00743A28">
        <w:rPr>
          <w:rFonts w:ascii="Times New Roman" w:hAnsi="Times New Roman" w:cs="Times New Roman"/>
          <w:sz w:val="24"/>
          <w:szCs w:val="24"/>
        </w:rPr>
        <w:t>broj šumskih požara</w:t>
      </w:r>
    </w:p>
    <w:p w:rsidR="00743A28" w:rsidRPr="00743A28" w:rsidRDefault="00743A28" w:rsidP="00743A28">
      <w:pPr>
        <w:numPr>
          <w:ilvl w:val="1"/>
          <w:numId w:val="21"/>
        </w:numPr>
        <w:rPr>
          <w:rFonts w:ascii="Times New Roman" w:hAnsi="Times New Roman" w:cs="Times New Roman"/>
          <w:sz w:val="24"/>
          <w:szCs w:val="24"/>
        </w:rPr>
      </w:pPr>
      <w:r w:rsidRPr="00743A28">
        <w:rPr>
          <w:rFonts w:ascii="Times New Roman" w:hAnsi="Times New Roman" w:cs="Times New Roman"/>
          <w:sz w:val="24"/>
          <w:szCs w:val="24"/>
        </w:rPr>
        <w:t>opožarena površina šume</w:t>
      </w:r>
    </w:p>
    <w:p w:rsidR="00743A28" w:rsidRPr="00743A28" w:rsidRDefault="00743A28" w:rsidP="00743A28">
      <w:pPr>
        <w:numPr>
          <w:ilvl w:val="1"/>
          <w:numId w:val="21"/>
        </w:numPr>
        <w:rPr>
          <w:rFonts w:ascii="Times New Roman" w:hAnsi="Times New Roman" w:cs="Times New Roman"/>
          <w:sz w:val="24"/>
          <w:szCs w:val="24"/>
        </w:rPr>
      </w:pPr>
      <w:r w:rsidRPr="00743A28">
        <w:rPr>
          <w:rFonts w:ascii="Times New Roman" w:hAnsi="Times New Roman" w:cs="Times New Roman"/>
          <w:sz w:val="24"/>
          <w:szCs w:val="24"/>
        </w:rPr>
        <w:t>duljina i gustoća protupožarnih prometnica</w:t>
      </w:r>
    </w:p>
    <w:p w:rsidR="00743A28" w:rsidRPr="00743A28" w:rsidRDefault="00743A28" w:rsidP="00743A28">
      <w:pPr>
        <w:numPr>
          <w:ilvl w:val="1"/>
          <w:numId w:val="21"/>
        </w:numPr>
        <w:rPr>
          <w:rFonts w:ascii="Times New Roman" w:hAnsi="Times New Roman" w:cs="Times New Roman"/>
          <w:sz w:val="24"/>
          <w:szCs w:val="24"/>
        </w:rPr>
      </w:pPr>
      <w:r w:rsidRPr="00743A28">
        <w:rPr>
          <w:rFonts w:ascii="Times New Roman" w:hAnsi="Times New Roman" w:cs="Times New Roman"/>
          <w:sz w:val="24"/>
          <w:szCs w:val="24"/>
        </w:rPr>
        <w:t xml:space="preserve">godišnji gubitak drvne mase uzrokovan ekstremnim meteorološkim pojavama (npr. </w:t>
      </w:r>
      <w:proofErr w:type="spellStart"/>
      <w:r w:rsidRPr="00743A28">
        <w:rPr>
          <w:rFonts w:ascii="Times New Roman" w:hAnsi="Times New Roman" w:cs="Times New Roman"/>
          <w:sz w:val="24"/>
          <w:szCs w:val="24"/>
        </w:rPr>
        <w:t>ledolom</w:t>
      </w:r>
      <w:proofErr w:type="spellEnd"/>
      <w:r w:rsidRPr="00743A28">
        <w:rPr>
          <w:rFonts w:ascii="Times New Roman" w:hAnsi="Times New Roman" w:cs="Times New Roman"/>
          <w:sz w:val="24"/>
          <w:szCs w:val="24"/>
        </w:rPr>
        <w:t xml:space="preserve">, </w:t>
      </w:r>
      <w:proofErr w:type="spellStart"/>
      <w:r w:rsidRPr="00743A28">
        <w:rPr>
          <w:rFonts w:ascii="Times New Roman" w:hAnsi="Times New Roman" w:cs="Times New Roman"/>
          <w:sz w:val="24"/>
          <w:szCs w:val="24"/>
        </w:rPr>
        <w:t>vjetrolom</w:t>
      </w:r>
      <w:proofErr w:type="spellEnd"/>
      <w:r w:rsidRPr="00743A28">
        <w:rPr>
          <w:rFonts w:ascii="Times New Roman" w:hAnsi="Times New Roman" w:cs="Times New Roman"/>
          <w:sz w:val="24"/>
          <w:szCs w:val="24"/>
        </w:rPr>
        <w:t>)</w:t>
      </w:r>
    </w:p>
    <w:p w:rsidR="00743A28" w:rsidRPr="00743A28" w:rsidRDefault="00743A28" w:rsidP="00743A28">
      <w:pPr>
        <w:numPr>
          <w:ilvl w:val="1"/>
          <w:numId w:val="21"/>
        </w:numPr>
        <w:rPr>
          <w:rFonts w:ascii="Times New Roman" w:hAnsi="Times New Roman" w:cs="Times New Roman"/>
          <w:sz w:val="24"/>
          <w:szCs w:val="24"/>
        </w:rPr>
      </w:pPr>
      <w:r w:rsidRPr="00743A28">
        <w:rPr>
          <w:rFonts w:ascii="Times New Roman" w:hAnsi="Times New Roman" w:cs="Times New Roman"/>
          <w:sz w:val="24"/>
          <w:szCs w:val="24"/>
        </w:rPr>
        <w:t>broj istraženih vrsta i provenijencija (podrijetla) šumskog drveća koje je prilagodljivije na klimatske promjene, a od gospodarskog su značaja</w:t>
      </w:r>
    </w:p>
    <w:p w:rsidR="00743A28" w:rsidRPr="00743A28" w:rsidRDefault="00743A28" w:rsidP="00743A28">
      <w:pPr>
        <w:numPr>
          <w:ilvl w:val="1"/>
          <w:numId w:val="21"/>
        </w:numPr>
        <w:rPr>
          <w:rFonts w:ascii="Times New Roman" w:hAnsi="Times New Roman" w:cs="Times New Roman"/>
          <w:sz w:val="24"/>
          <w:szCs w:val="24"/>
        </w:rPr>
      </w:pPr>
      <w:r w:rsidRPr="00743A28">
        <w:rPr>
          <w:rFonts w:ascii="Times New Roman" w:hAnsi="Times New Roman" w:cs="Times New Roman"/>
          <w:sz w:val="24"/>
          <w:szCs w:val="24"/>
        </w:rPr>
        <w:t>površina šuma i/ili broj stabala zahvaćenih šumskih štetnicima koji se javljaju kao posljedica klimatskih promjena</w:t>
      </w:r>
    </w:p>
    <w:p w:rsidR="00743A28" w:rsidRPr="00743A28" w:rsidRDefault="00743A28" w:rsidP="00743A28">
      <w:pPr>
        <w:numPr>
          <w:ilvl w:val="1"/>
          <w:numId w:val="21"/>
        </w:numPr>
        <w:rPr>
          <w:rFonts w:ascii="Times New Roman" w:hAnsi="Times New Roman" w:cs="Times New Roman"/>
          <w:sz w:val="24"/>
          <w:szCs w:val="24"/>
        </w:rPr>
      </w:pPr>
      <w:r w:rsidRPr="00743A28">
        <w:rPr>
          <w:rFonts w:ascii="Times New Roman" w:hAnsi="Times New Roman" w:cs="Times New Roman"/>
          <w:sz w:val="24"/>
          <w:szCs w:val="24"/>
        </w:rPr>
        <w:lastRenderedPageBreak/>
        <w:t>broj ploha na kojima se provodi sveobuhvatno praćenje stanja šumskih ekosustava</w:t>
      </w:r>
    </w:p>
    <w:p w:rsidR="00743A28" w:rsidRPr="00743A28" w:rsidRDefault="00743A28" w:rsidP="00743A28">
      <w:pPr>
        <w:numPr>
          <w:ilvl w:val="1"/>
          <w:numId w:val="21"/>
        </w:numPr>
        <w:rPr>
          <w:rFonts w:ascii="Times New Roman" w:hAnsi="Times New Roman" w:cs="Times New Roman"/>
          <w:sz w:val="24"/>
          <w:szCs w:val="24"/>
        </w:rPr>
      </w:pPr>
      <w:r w:rsidRPr="00743A28">
        <w:rPr>
          <w:rFonts w:ascii="Times New Roman" w:hAnsi="Times New Roman" w:cs="Times New Roman"/>
          <w:sz w:val="24"/>
          <w:szCs w:val="24"/>
        </w:rPr>
        <w:t>broj gradova u kojima je uspostavljena zelena infrastruktura</w:t>
      </w:r>
    </w:p>
    <w:p w:rsidR="00743A28" w:rsidRPr="00743A28" w:rsidRDefault="00743A28" w:rsidP="00743A28">
      <w:pPr>
        <w:numPr>
          <w:ilvl w:val="1"/>
          <w:numId w:val="21"/>
        </w:numPr>
        <w:rPr>
          <w:rFonts w:ascii="Times New Roman" w:hAnsi="Times New Roman" w:cs="Times New Roman"/>
          <w:sz w:val="24"/>
          <w:szCs w:val="24"/>
        </w:rPr>
      </w:pPr>
      <w:r w:rsidRPr="00743A28">
        <w:rPr>
          <w:rFonts w:ascii="Times New Roman" w:hAnsi="Times New Roman" w:cs="Times New Roman"/>
          <w:sz w:val="24"/>
          <w:szCs w:val="24"/>
        </w:rPr>
        <w:t xml:space="preserve">broj privatnih </w:t>
      </w:r>
      <w:proofErr w:type="spellStart"/>
      <w:r w:rsidRPr="00743A28">
        <w:rPr>
          <w:rFonts w:ascii="Times New Roman" w:hAnsi="Times New Roman" w:cs="Times New Roman"/>
          <w:sz w:val="24"/>
          <w:szCs w:val="24"/>
        </w:rPr>
        <w:t>šumoposjednika</w:t>
      </w:r>
      <w:proofErr w:type="spellEnd"/>
      <w:r w:rsidRPr="00743A28">
        <w:rPr>
          <w:rFonts w:ascii="Times New Roman" w:hAnsi="Times New Roman" w:cs="Times New Roman"/>
          <w:sz w:val="24"/>
          <w:szCs w:val="24"/>
        </w:rPr>
        <w:t xml:space="preserve"> i drugih dionika u šumarstvu koji su upoznati s problematikom klimatskih promjena u šumarstvu i mjerama prilagodbe</w:t>
      </w:r>
    </w:p>
    <w:p w:rsidR="00743A28" w:rsidRPr="00743A28" w:rsidRDefault="00743A28" w:rsidP="00743A28">
      <w:pPr>
        <w:numPr>
          <w:ilvl w:val="0"/>
          <w:numId w:val="21"/>
        </w:numPr>
        <w:rPr>
          <w:rFonts w:ascii="Times New Roman" w:hAnsi="Times New Roman" w:cs="Times New Roman"/>
          <w:sz w:val="24"/>
          <w:szCs w:val="24"/>
        </w:rPr>
      </w:pPr>
      <w:r w:rsidRPr="00743A28">
        <w:rPr>
          <w:rFonts w:ascii="Times New Roman" w:hAnsi="Times New Roman" w:cs="Times New Roman"/>
          <w:sz w:val="24"/>
          <w:szCs w:val="24"/>
        </w:rPr>
        <w:t>Ribarstvo</w:t>
      </w:r>
    </w:p>
    <w:p w:rsidR="00743A28" w:rsidRPr="00743A28" w:rsidRDefault="00743A28" w:rsidP="00743A28">
      <w:pPr>
        <w:numPr>
          <w:ilvl w:val="1"/>
          <w:numId w:val="21"/>
        </w:numPr>
        <w:rPr>
          <w:rFonts w:ascii="Times New Roman" w:hAnsi="Times New Roman" w:cs="Times New Roman"/>
          <w:sz w:val="24"/>
          <w:szCs w:val="24"/>
        </w:rPr>
      </w:pPr>
      <w:r w:rsidRPr="00743A28">
        <w:rPr>
          <w:rFonts w:ascii="Times New Roman" w:hAnsi="Times New Roman" w:cs="Times New Roman"/>
          <w:sz w:val="24"/>
          <w:szCs w:val="24"/>
        </w:rPr>
        <w:t>broj područja s padajućom kakvoćom morske vode</w:t>
      </w:r>
    </w:p>
    <w:p w:rsidR="00743A28" w:rsidRPr="00743A28" w:rsidRDefault="00743A28" w:rsidP="00743A28">
      <w:pPr>
        <w:numPr>
          <w:ilvl w:val="1"/>
          <w:numId w:val="21"/>
        </w:numPr>
        <w:rPr>
          <w:rFonts w:ascii="Times New Roman" w:hAnsi="Times New Roman" w:cs="Times New Roman"/>
          <w:sz w:val="24"/>
          <w:szCs w:val="24"/>
        </w:rPr>
      </w:pPr>
      <w:r w:rsidRPr="00743A28">
        <w:rPr>
          <w:rFonts w:ascii="Times New Roman" w:hAnsi="Times New Roman" w:cs="Times New Roman"/>
          <w:sz w:val="24"/>
          <w:szCs w:val="24"/>
        </w:rPr>
        <w:t>porast kiselosti morske vode</w:t>
      </w:r>
    </w:p>
    <w:p w:rsidR="00743A28" w:rsidRPr="00743A28" w:rsidRDefault="00743A28" w:rsidP="00743A28">
      <w:pPr>
        <w:numPr>
          <w:ilvl w:val="1"/>
          <w:numId w:val="21"/>
        </w:numPr>
        <w:rPr>
          <w:rFonts w:ascii="Times New Roman" w:hAnsi="Times New Roman" w:cs="Times New Roman"/>
          <w:sz w:val="24"/>
          <w:szCs w:val="24"/>
        </w:rPr>
      </w:pPr>
      <w:r w:rsidRPr="00743A28">
        <w:rPr>
          <w:rFonts w:ascii="Times New Roman" w:hAnsi="Times New Roman" w:cs="Times New Roman"/>
          <w:sz w:val="24"/>
          <w:szCs w:val="24"/>
        </w:rPr>
        <w:t>gubitak staništa zbog porasta temperature mora</w:t>
      </w:r>
      <w:r w:rsidR="00E724AB">
        <w:rPr>
          <w:rFonts w:ascii="Times New Roman" w:hAnsi="Times New Roman" w:cs="Times New Roman"/>
          <w:sz w:val="24"/>
          <w:szCs w:val="24"/>
        </w:rPr>
        <w:t xml:space="preserve"> i </w:t>
      </w:r>
      <w:proofErr w:type="spellStart"/>
      <w:r w:rsidR="00E724AB">
        <w:rPr>
          <w:rFonts w:ascii="Times New Roman" w:hAnsi="Times New Roman" w:cs="Times New Roman"/>
          <w:sz w:val="24"/>
          <w:szCs w:val="24"/>
        </w:rPr>
        <w:t>zakiseljavanja</w:t>
      </w:r>
      <w:proofErr w:type="spellEnd"/>
    </w:p>
    <w:p w:rsidR="00743A28" w:rsidRPr="00743A28" w:rsidRDefault="00743A28" w:rsidP="00743A28">
      <w:pPr>
        <w:numPr>
          <w:ilvl w:val="1"/>
          <w:numId w:val="21"/>
        </w:numPr>
        <w:rPr>
          <w:rFonts w:ascii="Times New Roman" w:hAnsi="Times New Roman" w:cs="Times New Roman"/>
          <w:sz w:val="24"/>
          <w:szCs w:val="24"/>
        </w:rPr>
      </w:pPr>
      <w:r w:rsidRPr="00743A28">
        <w:rPr>
          <w:rFonts w:ascii="Times New Roman" w:hAnsi="Times New Roman" w:cs="Times New Roman"/>
          <w:sz w:val="24"/>
          <w:szCs w:val="24"/>
        </w:rPr>
        <w:t>smanjeni godišnji ulov kao rezultat temperaturnih promjena</w:t>
      </w:r>
    </w:p>
    <w:p w:rsidR="00743A28" w:rsidRPr="00743A28" w:rsidRDefault="00743A28" w:rsidP="00743A28">
      <w:pPr>
        <w:numPr>
          <w:ilvl w:val="1"/>
          <w:numId w:val="21"/>
        </w:numPr>
        <w:rPr>
          <w:rFonts w:ascii="Times New Roman" w:hAnsi="Times New Roman" w:cs="Times New Roman"/>
          <w:sz w:val="24"/>
          <w:szCs w:val="24"/>
        </w:rPr>
      </w:pPr>
      <w:r w:rsidRPr="00743A28">
        <w:rPr>
          <w:rFonts w:ascii="Times New Roman" w:hAnsi="Times New Roman" w:cs="Times New Roman"/>
          <w:sz w:val="24"/>
          <w:szCs w:val="24"/>
        </w:rPr>
        <w:t>postotak obalnog i morskog područja pod zaštitom</w:t>
      </w:r>
    </w:p>
    <w:p w:rsidR="00743A28" w:rsidRPr="00743A28" w:rsidRDefault="00743A28" w:rsidP="00743A28">
      <w:pPr>
        <w:numPr>
          <w:ilvl w:val="1"/>
          <w:numId w:val="21"/>
        </w:numPr>
        <w:rPr>
          <w:rFonts w:ascii="Times New Roman" w:hAnsi="Times New Roman" w:cs="Times New Roman"/>
          <w:sz w:val="24"/>
          <w:szCs w:val="24"/>
        </w:rPr>
      </w:pPr>
      <w:r w:rsidRPr="00743A28">
        <w:rPr>
          <w:rFonts w:ascii="Times New Roman" w:hAnsi="Times New Roman" w:cs="Times New Roman"/>
          <w:sz w:val="24"/>
          <w:szCs w:val="24"/>
        </w:rPr>
        <w:t xml:space="preserve">promjena distribucije </w:t>
      </w:r>
      <w:r w:rsidR="00382F1B">
        <w:rPr>
          <w:rFonts w:ascii="Times New Roman" w:hAnsi="Times New Roman" w:cs="Times New Roman"/>
          <w:sz w:val="24"/>
          <w:szCs w:val="24"/>
        </w:rPr>
        <w:t>zavičajnih</w:t>
      </w:r>
      <w:r w:rsidR="00382F1B" w:rsidRPr="00743A28">
        <w:rPr>
          <w:rFonts w:ascii="Times New Roman" w:hAnsi="Times New Roman" w:cs="Times New Roman"/>
          <w:sz w:val="24"/>
          <w:szCs w:val="24"/>
        </w:rPr>
        <w:t xml:space="preserve"> </w:t>
      </w:r>
      <w:r w:rsidRPr="00743A28">
        <w:rPr>
          <w:rFonts w:ascii="Times New Roman" w:hAnsi="Times New Roman" w:cs="Times New Roman"/>
          <w:sz w:val="24"/>
          <w:szCs w:val="24"/>
        </w:rPr>
        <w:t>vrsta</w:t>
      </w:r>
    </w:p>
    <w:p w:rsidR="00743A28" w:rsidRPr="00743A28" w:rsidRDefault="00743A28" w:rsidP="00743A28">
      <w:pPr>
        <w:numPr>
          <w:ilvl w:val="1"/>
          <w:numId w:val="21"/>
        </w:numPr>
        <w:rPr>
          <w:rFonts w:ascii="Times New Roman" w:hAnsi="Times New Roman" w:cs="Times New Roman"/>
          <w:sz w:val="24"/>
          <w:szCs w:val="24"/>
        </w:rPr>
      </w:pPr>
      <w:r w:rsidRPr="00743A28">
        <w:rPr>
          <w:rFonts w:ascii="Times New Roman" w:hAnsi="Times New Roman" w:cs="Times New Roman"/>
          <w:sz w:val="24"/>
          <w:szCs w:val="24"/>
        </w:rPr>
        <w:t>distribucija te brojnost i raznolikost stranih vrsta</w:t>
      </w:r>
    </w:p>
    <w:p w:rsidR="00743A28" w:rsidRPr="00743A28" w:rsidRDefault="00743A28" w:rsidP="00743A28">
      <w:pPr>
        <w:numPr>
          <w:ilvl w:val="0"/>
          <w:numId w:val="21"/>
        </w:numPr>
        <w:rPr>
          <w:rFonts w:ascii="Times New Roman" w:hAnsi="Times New Roman" w:cs="Times New Roman"/>
          <w:sz w:val="24"/>
          <w:szCs w:val="24"/>
        </w:rPr>
      </w:pPr>
      <w:proofErr w:type="spellStart"/>
      <w:r w:rsidRPr="00743A28">
        <w:rPr>
          <w:rFonts w:ascii="Times New Roman" w:hAnsi="Times New Roman" w:cs="Times New Roman"/>
          <w:sz w:val="24"/>
          <w:szCs w:val="24"/>
        </w:rPr>
        <w:t>Bioraznolikost</w:t>
      </w:r>
      <w:proofErr w:type="spellEnd"/>
    </w:p>
    <w:p w:rsidR="00743A28" w:rsidRPr="00743A28" w:rsidRDefault="00743A28" w:rsidP="00743A28">
      <w:pPr>
        <w:numPr>
          <w:ilvl w:val="1"/>
          <w:numId w:val="21"/>
        </w:numPr>
        <w:rPr>
          <w:rFonts w:ascii="Times New Roman" w:hAnsi="Times New Roman" w:cs="Times New Roman"/>
          <w:sz w:val="24"/>
          <w:szCs w:val="24"/>
        </w:rPr>
      </w:pPr>
      <w:r w:rsidRPr="00743A28">
        <w:rPr>
          <w:rFonts w:ascii="Times New Roman" w:hAnsi="Times New Roman" w:cs="Times New Roman"/>
          <w:sz w:val="24"/>
          <w:szCs w:val="24"/>
        </w:rPr>
        <w:t xml:space="preserve">popis, udio i kategorizacija </w:t>
      </w:r>
      <w:bookmarkStart w:id="61" w:name="_Hlk497008873"/>
      <w:r w:rsidRPr="00743A28">
        <w:rPr>
          <w:rFonts w:ascii="Times New Roman" w:hAnsi="Times New Roman" w:cs="Times New Roman"/>
          <w:sz w:val="24"/>
          <w:szCs w:val="24"/>
        </w:rPr>
        <w:t>ugroženih i rijetkih stanišnih tipova</w:t>
      </w:r>
      <w:bookmarkEnd w:id="61"/>
      <w:r w:rsidRPr="00743A28">
        <w:rPr>
          <w:rFonts w:ascii="Times New Roman" w:hAnsi="Times New Roman" w:cs="Times New Roman"/>
          <w:sz w:val="24"/>
          <w:szCs w:val="24"/>
        </w:rPr>
        <w:t>, ugroženih posljedicama klimatskih promjena</w:t>
      </w:r>
    </w:p>
    <w:p w:rsidR="00743A28" w:rsidRPr="00743A28" w:rsidRDefault="00743A28" w:rsidP="00743A28">
      <w:pPr>
        <w:numPr>
          <w:ilvl w:val="1"/>
          <w:numId w:val="21"/>
        </w:numPr>
        <w:rPr>
          <w:rFonts w:ascii="Times New Roman" w:hAnsi="Times New Roman" w:cs="Times New Roman"/>
          <w:sz w:val="24"/>
          <w:szCs w:val="24"/>
        </w:rPr>
      </w:pPr>
      <w:r w:rsidRPr="00743A28">
        <w:rPr>
          <w:rFonts w:ascii="Times New Roman" w:hAnsi="Times New Roman" w:cs="Times New Roman"/>
          <w:sz w:val="24"/>
          <w:szCs w:val="24"/>
        </w:rPr>
        <w:t>popis, udio i kategorizacija strogo zaštićenih zavičajnih vrsta, ugroženih klimatskim promjenama</w:t>
      </w:r>
    </w:p>
    <w:p w:rsidR="00743A28" w:rsidRPr="00743A28" w:rsidRDefault="00743A28" w:rsidP="00743A28">
      <w:pPr>
        <w:numPr>
          <w:ilvl w:val="1"/>
          <w:numId w:val="21"/>
        </w:numPr>
        <w:rPr>
          <w:rFonts w:ascii="Times New Roman" w:hAnsi="Times New Roman" w:cs="Times New Roman"/>
          <w:sz w:val="24"/>
          <w:szCs w:val="24"/>
        </w:rPr>
      </w:pPr>
      <w:r w:rsidRPr="00743A28">
        <w:rPr>
          <w:rFonts w:ascii="Times New Roman" w:hAnsi="Times New Roman" w:cs="Times New Roman"/>
          <w:sz w:val="24"/>
          <w:szCs w:val="24"/>
        </w:rPr>
        <w:t xml:space="preserve">udio ukupne </w:t>
      </w:r>
      <w:proofErr w:type="spellStart"/>
      <w:r w:rsidRPr="00743A28">
        <w:rPr>
          <w:rFonts w:ascii="Times New Roman" w:hAnsi="Times New Roman" w:cs="Times New Roman"/>
          <w:sz w:val="24"/>
          <w:szCs w:val="24"/>
        </w:rPr>
        <w:t>bioraznolikosti</w:t>
      </w:r>
      <w:proofErr w:type="spellEnd"/>
      <w:r w:rsidRPr="00743A28">
        <w:rPr>
          <w:rFonts w:ascii="Times New Roman" w:hAnsi="Times New Roman" w:cs="Times New Roman"/>
          <w:sz w:val="24"/>
          <w:szCs w:val="24"/>
        </w:rPr>
        <w:t xml:space="preserve"> Republike Hrvatske ugrožene klimatskim promjenama</w:t>
      </w:r>
    </w:p>
    <w:p w:rsidR="00743A28" w:rsidRPr="00743A28" w:rsidRDefault="00743A28" w:rsidP="00743A28">
      <w:pPr>
        <w:numPr>
          <w:ilvl w:val="1"/>
          <w:numId w:val="21"/>
        </w:numPr>
        <w:rPr>
          <w:rFonts w:ascii="Times New Roman" w:hAnsi="Times New Roman" w:cs="Times New Roman"/>
          <w:sz w:val="24"/>
          <w:szCs w:val="24"/>
        </w:rPr>
      </w:pPr>
      <w:r w:rsidRPr="00743A28">
        <w:rPr>
          <w:rFonts w:ascii="Times New Roman" w:hAnsi="Times New Roman" w:cs="Times New Roman"/>
          <w:sz w:val="24"/>
          <w:szCs w:val="24"/>
        </w:rPr>
        <w:t>popis i udio zaštićenih područja i područja ekološke mreže pod stalnim klimatskim monitoringom</w:t>
      </w:r>
    </w:p>
    <w:p w:rsidR="00743A28" w:rsidRPr="00743A28" w:rsidRDefault="00743A28" w:rsidP="00743A28">
      <w:pPr>
        <w:numPr>
          <w:ilvl w:val="1"/>
          <w:numId w:val="21"/>
        </w:numPr>
        <w:rPr>
          <w:rFonts w:ascii="Times New Roman" w:hAnsi="Times New Roman" w:cs="Times New Roman"/>
          <w:sz w:val="24"/>
          <w:szCs w:val="24"/>
        </w:rPr>
      </w:pPr>
      <w:r w:rsidRPr="00743A28">
        <w:rPr>
          <w:rFonts w:ascii="Times New Roman" w:hAnsi="Times New Roman" w:cs="Times New Roman"/>
          <w:sz w:val="24"/>
          <w:szCs w:val="24"/>
        </w:rPr>
        <w:t>ocjena negativnog utjecaja elementa klimatskih promjena na ugrožene i rijetke stanišne tipove i strogo zaštićene zavičajne vrste</w:t>
      </w:r>
    </w:p>
    <w:p w:rsidR="00743A28" w:rsidRPr="00743A28" w:rsidRDefault="00743A28" w:rsidP="00743A28">
      <w:pPr>
        <w:numPr>
          <w:ilvl w:val="1"/>
          <w:numId w:val="21"/>
        </w:numPr>
        <w:rPr>
          <w:rFonts w:ascii="Times New Roman" w:hAnsi="Times New Roman" w:cs="Times New Roman"/>
          <w:sz w:val="24"/>
          <w:szCs w:val="24"/>
        </w:rPr>
      </w:pPr>
      <w:r w:rsidRPr="00743A28">
        <w:rPr>
          <w:rFonts w:ascii="Times New Roman" w:hAnsi="Times New Roman" w:cs="Times New Roman"/>
          <w:sz w:val="24"/>
          <w:szCs w:val="24"/>
        </w:rPr>
        <w:t xml:space="preserve">popis invazivnih </w:t>
      </w:r>
      <w:r w:rsidR="001B4C8C" w:rsidRPr="00743A28">
        <w:rPr>
          <w:rFonts w:ascii="Times New Roman" w:hAnsi="Times New Roman" w:cs="Times New Roman"/>
          <w:sz w:val="24"/>
          <w:szCs w:val="24"/>
        </w:rPr>
        <w:t xml:space="preserve">stranih </w:t>
      </w:r>
      <w:r w:rsidRPr="00743A28">
        <w:rPr>
          <w:rFonts w:ascii="Times New Roman" w:hAnsi="Times New Roman" w:cs="Times New Roman"/>
          <w:sz w:val="24"/>
          <w:szCs w:val="24"/>
        </w:rPr>
        <w:t>vrsta čije širenje potenciraju klimatske promjene s arealima i populacijama</w:t>
      </w:r>
    </w:p>
    <w:p w:rsidR="00743A28" w:rsidRDefault="00743A28" w:rsidP="00743A28">
      <w:pPr>
        <w:numPr>
          <w:ilvl w:val="1"/>
          <w:numId w:val="21"/>
        </w:numPr>
        <w:rPr>
          <w:rFonts w:ascii="Times New Roman" w:hAnsi="Times New Roman" w:cs="Times New Roman"/>
          <w:sz w:val="24"/>
          <w:szCs w:val="24"/>
        </w:rPr>
      </w:pPr>
      <w:r w:rsidRPr="00743A28">
        <w:rPr>
          <w:rFonts w:ascii="Times New Roman" w:hAnsi="Times New Roman" w:cs="Times New Roman"/>
          <w:sz w:val="24"/>
          <w:szCs w:val="24"/>
        </w:rPr>
        <w:t>udio površina zaštićenih područja i područja ekološke mreže s provedenim mjerama ublažavanja i prilagodbe klimatskim promjenama</w:t>
      </w:r>
    </w:p>
    <w:p w:rsidR="00540509" w:rsidRPr="00743A28" w:rsidRDefault="00540509" w:rsidP="00540509">
      <w:pPr>
        <w:numPr>
          <w:ilvl w:val="1"/>
          <w:numId w:val="21"/>
        </w:numPr>
        <w:rPr>
          <w:rFonts w:ascii="Times New Roman" w:hAnsi="Times New Roman" w:cs="Times New Roman"/>
          <w:sz w:val="24"/>
          <w:szCs w:val="24"/>
        </w:rPr>
      </w:pPr>
      <w:r w:rsidRPr="00540509">
        <w:rPr>
          <w:rFonts w:ascii="Times New Roman" w:hAnsi="Times New Roman" w:cs="Times New Roman"/>
          <w:sz w:val="24"/>
          <w:szCs w:val="24"/>
        </w:rPr>
        <w:t>vrijednost ulaganja upravljača zaštićenim pod</w:t>
      </w:r>
      <w:r>
        <w:rPr>
          <w:rFonts w:ascii="Times New Roman" w:hAnsi="Times New Roman" w:cs="Times New Roman"/>
          <w:sz w:val="24"/>
          <w:szCs w:val="24"/>
        </w:rPr>
        <w:t>ručjima i područjima ekološke mrež</w:t>
      </w:r>
      <w:r w:rsidRPr="00540509">
        <w:rPr>
          <w:rFonts w:ascii="Times New Roman" w:hAnsi="Times New Roman" w:cs="Times New Roman"/>
          <w:sz w:val="24"/>
          <w:szCs w:val="24"/>
        </w:rPr>
        <w:t>e u aktivnosti vezane za prilagodbu klimatskim promjenama, prevenciju rizika i saniranje posljedica klimatskih promjena</w:t>
      </w:r>
    </w:p>
    <w:p w:rsidR="00743A28" w:rsidRPr="00743A28" w:rsidRDefault="00743A28" w:rsidP="00743A28">
      <w:pPr>
        <w:numPr>
          <w:ilvl w:val="0"/>
          <w:numId w:val="21"/>
        </w:numPr>
        <w:rPr>
          <w:rFonts w:ascii="Times New Roman" w:hAnsi="Times New Roman" w:cs="Times New Roman"/>
          <w:sz w:val="24"/>
          <w:szCs w:val="24"/>
        </w:rPr>
      </w:pPr>
      <w:r w:rsidRPr="00743A28">
        <w:rPr>
          <w:rFonts w:ascii="Times New Roman" w:hAnsi="Times New Roman" w:cs="Times New Roman"/>
          <w:sz w:val="24"/>
          <w:szCs w:val="24"/>
        </w:rPr>
        <w:t>Energetika</w:t>
      </w:r>
    </w:p>
    <w:p w:rsidR="00743A28" w:rsidRPr="00743A28" w:rsidRDefault="00743A28" w:rsidP="00743A28">
      <w:pPr>
        <w:numPr>
          <w:ilvl w:val="1"/>
          <w:numId w:val="21"/>
        </w:numPr>
        <w:rPr>
          <w:rFonts w:ascii="Times New Roman" w:hAnsi="Times New Roman" w:cs="Times New Roman"/>
          <w:sz w:val="24"/>
          <w:szCs w:val="24"/>
        </w:rPr>
      </w:pPr>
      <w:r w:rsidRPr="00743A28">
        <w:rPr>
          <w:rFonts w:ascii="Times New Roman" w:hAnsi="Times New Roman" w:cs="Times New Roman"/>
          <w:sz w:val="24"/>
          <w:szCs w:val="24"/>
        </w:rPr>
        <w:t>broj vremenskih događaja koji su prouzročili prekid dostave električne energije</w:t>
      </w:r>
    </w:p>
    <w:p w:rsidR="00743A28" w:rsidRPr="00743A28" w:rsidRDefault="00743A28" w:rsidP="00743A28">
      <w:pPr>
        <w:numPr>
          <w:ilvl w:val="1"/>
          <w:numId w:val="21"/>
        </w:numPr>
        <w:rPr>
          <w:rFonts w:ascii="Times New Roman" w:hAnsi="Times New Roman" w:cs="Times New Roman"/>
          <w:sz w:val="24"/>
          <w:szCs w:val="24"/>
        </w:rPr>
      </w:pPr>
      <w:r w:rsidRPr="00743A28">
        <w:rPr>
          <w:rFonts w:ascii="Times New Roman" w:hAnsi="Times New Roman" w:cs="Times New Roman"/>
          <w:sz w:val="24"/>
          <w:szCs w:val="24"/>
        </w:rPr>
        <w:t>gubici BDP-a nastali kao rezultat smanjene količine vode za proizvodnju električne energije</w:t>
      </w:r>
    </w:p>
    <w:p w:rsidR="00743A28" w:rsidRPr="00743A28" w:rsidRDefault="00743A28" w:rsidP="00743A28">
      <w:pPr>
        <w:numPr>
          <w:ilvl w:val="1"/>
          <w:numId w:val="21"/>
        </w:numPr>
        <w:rPr>
          <w:rFonts w:ascii="Times New Roman" w:hAnsi="Times New Roman" w:cs="Times New Roman"/>
          <w:sz w:val="24"/>
          <w:szCs w:val="24"/>
        </w:rPr>
      </w:pPr>
      <w:r w:rsidRPr="00743A28">
        <w:rPr>
          <w:rFonts w:ascii="Times New Roman" w:hAnsi="Times New Roman" w:cs="Times New Roman"/>
          <w:sz w:val="24"/>
          <w:szCs w:val="24"/>
        </w:rPr>
        <w:lastRenderedPageBreak/>
        <w:t>postotak novih energetskih objekata koji imaju uključene mjere prilagodbe klimatskim promjenama</w:t>
      </w:r>
    </w:p>
    <w:p w:rsidR="00743A28" w:rsidRPr="00743A28" w:rsidRDefault="00743A28" w:rsidP="00743A28">
      <w:pPr>
        <w:numPr>
          <w:ilvl w:val="1"/>
          <w:numId w:val="21"/>
        </w:numPr>
        <w:rPr>
          <w:rFonts w:ascii="Times New Roman" w:hAnsi="Times New Roman" w:cs="Times New Roman"/>
          <w:sz w:val="24"/>
          <w:szCs w:val="24"/>
        </w:rPr>
      </w:pPr>
      <w:r w:rsidRPr="00743A28">
        <w:rPr>
          <w:rFonts w:ascii="Times New Roman" w:hAnsi="Times New Roman" w:cs="Times New Roman"/>
          <w:sz w:val="24"/>
          <w:szCs w:val="24"/>
        </w:rPr>
        <w:t>broj mjera štednje vode korištenih u proizvodnji električne energije</w:t>
      </w:r>
    </w:p>
    <w:p w:rsidR="00743A28" w:rsidRPr="00743A28" w:rsidRDefault="00743A28" w:rsidP="00743A28">
      <w:pPr>
        <w:numPr>
          <w:ilvl w:val="1"/>
          <w:numId w:val="21"/>
        </w:numPr>
        <w:rPr>
          <w:rFonts w:ascii="Times New Roman" w:hAnsi="Times New Roman" w:cs="Times New Roman"/>
          <w:sz w:val="24"/>
          <w:szCs w:val="24"/>
        </w:rPr>
      </w:pPr>
      <w:r w:rsidRPr="00743A28">
        <w:rPr>
          <w:rFonts w:ascii="Times New Roman" w:hAnsi="Times New Roman" w:cs="Times New Roman"/>
          <w:sz w:val="24"/>
          <w:szCs w:val="24"/>
        </w:rPr>
        <w:t>broj novih energetskih objekata lociranih u rizičnim područjima</w:t>
      </w:r>
    </w:p>
    <w:p w:rsidR="00743A28" w:rsidRPr="00743A28" w:rsidRDefault="00743A28" w:rsidP="00743A28">
      <w:pPr>
        <w:numPr>
          <w:ilvl w:val="0"/>
          <w:numId w:val="21"/>
        </w:numPr>
        <w:rPr>
          <w:rFonts w:ascii="Times New Roman" w:hAnsi="Times New Roman" w:cs="Times New Roman"/>
          <w:sz w:val="24"/>
          <w:szCs w:val="24"/>
        </w:rPr>
      </w:pPr>
      <w:r w:rsidRPr="00743A28">
        <w:rPr>
          <w:rFonts w:ascii="Times New Roman" w:hAnsi="Times New Roman" w:cs="Times New Roman"/>
          <w:sz w:val="24"/>
          <w:szCs w:val="24"/>
        </w:rPr>
        <w:t>Turizam</w:t>
      </w:r>
    </w:p>
    <w:p w:rsidR="00743A28" w:rsidRPr="00743A28" w:rsidRDefault="00743A28" w:rsidP="00743A28">
      <w:pPr>
        <w:numPr>
          <w:ilvl w:val="1"/>
          <w:numId w:val="21"/>
        </w:numPr>
        <w:rPr>
          <w:rFonts w:ascii="Times New Roman" w:hAnsi="Times New Roman" w:cs="Times New Roman"/>
          <w:sz w:val="24"/>
          <w:szCs w:val="24"/>
        </w:rPr>
      </w:pPr>
      <w:r w:rsidRPr="00743A28">
        <w:rPr>
          <w:rFonts w:ascii="Times New Roman" w:hAnsi="Times New Roman" w:cs="Times New Roman"/>
          <w:sz w:val="24"/>
          <w:szCs w:val="24"/>
        </w:rPr>
        <w:t>gubici BDP-a ostvarenog od turizma kao posljedica ekstremnih vremenskih i klimatskih događaja</w:t>
      </w:r>
    </w:p>
    <w:p w:rsidR="00743A28" w:rsidRPr="00743A28" w:rsidRDefault="00743A28" w:rsidP="00743A28">
      <w:pPr>
        <w:numPr>
          <w:ilvl w:val="1"/>
          <w:numId w:val="21"/>
        </w:numPr>
        <w:rPr>
          <w:rFonts w:ascii="Times New Roman" w:hAnsi="Times New Roman" w:cs="Times New Roman"/>
          <w:sz w:val="24"/>
          <w:szCs w:val="24"/>
        </w:rPr>
      </w:pPr>
      <w:r w:rsidRPr="00743A28">
        <w:rPr>
          <w:rFonts w:ascii="Times New Roman" w:hAnsi="Times New Roman" w:cs="Times New Roman"/>
          <w:sz w:val="24"/>
          <w:szCs w:val="24"/>
        </w:rPr>
        <w:t xml:space="preserve">postotak obalnog i morskog područja pod zaštitom </w:t>
      </w:r>
    </w:p>
    <w:p w:rsidR="00743A28" w:rsidRPr="00743A28" w:rsidRDefault="00743A28" w:rsidP="00743A28">
      <w:pPr>
        <w:numPr>
          <w:ilvl w:val="1"/>
          <w:numId w:val="21"/>
        </w:numPr>
        <w:rPr>
          <w:rFonts w:ascii="Times New Roman" w:hAnsi="Times New Roman" w:cs="Times New Roman"/>
          <w:sz w:val="24"/>
          <w:szCs w:val="24"/>
        </w:rPr>
      </w:pPr>
      <w:r w:rsidRPr="00743A28">
        <w:rPr>
          <w:rFonts w:ascii="Times New Roman" w:hAnsi="Times New Roman" w:cs="Times New Roman"/>
          <w:sz w:val="24"/>
          <w:szCs w:val="24"/>
        </w:rPr>
        <w:t>količina vode i energije potrošene u turističkim objektima po jednom noćenju</w:t>
      </w:r>
    </w:p>
    <w:p w:rsidR="00743A28" w:rsidRPr="00743A28" w:rsidRDefault="00743A28" w:rsidP="00743A28">
      <w:pPr>
        <w:numPr>
          <w:ilvl w:val="1"/>
          <w:numId w:val="21"/>
        </w:numPr>
        <w:rPr>
          <w:rFonts w:ascii="Times New Roman" w:hAnsi="Times New Roman" w:cs="Times New Roman"/>
          <w:sz w:val="24"/>
          <w:szCs w:val="24"/>
        </w:rPr>
      </w:pPr>
      <w:r w:rsidRPr="00743A28">
        <w:rPr>
          <w:rFonts w:ascii="Times New Roman" w:hAnsi="Times New Roman" w:cs="Times New Roman"/>
          <w:sz w:val="24"/>
          <w:szCs w:val="24"/>
        </w:rPr>
        <w:t>površine zaštićene kao posebno vrijedni krajolici (površine) koji su degradirani klimatskim promjenama</w:t>
      </w:r>
    </w:p>
    <w:p w:rsidR="00743A28" w:rsidRPr="00743A28" w:rsidRDefault="00743A28" w:rsidP="00743A28">
      <w:pPr>
        <w:numPr>
          <w:ilvl w:val="1"/>
          <w:numId w:val="21"/>
        </w:numPr>
        <w:rPr>
          <w:rFonts w:ascii="Times New Roman" w:hAnsi="Times New Roman" w:cs="Times New Roman"/>
          <w:sz w:val="24"/>
          <w:szCs w:val="24"/>
        </w:rPr>
      </w:pPr>
      <w:r w:rsidRPr="00743A28">
        <w:rPr>
          <w:rFonts w:ascii="Times New Roman" w:hAnsi="Times New Roman" w:cs="Times New Roman"/>
          <w:sz w:val="24"/>
          <w:szCs w:val="24"/>
        </w:rPr>
        <w:t xml:space="preserve">broj područja s padajućom kakvoćom vode za piće </w:t>
      </w:r>
    </w:p>
    <w:p w:rsidR="00743A28" w:rsidRPr="00743A28" w:rsidRDefault="00743A28" w:rsidP="00743A28">
      <w:pPr>
        <w:numPr>
          <w:ilvl w:val="1"/>
          <w:numId w:val="21"/>
        </w:numPr>
        <w:rPr>
          <w:rFonts w:ascii="Times New Roman" w:hAnsi="Times New Roman" w:cs="Times New Roman"/>
          <w:sz w:val="24"/>
          <w:szCs w:val="24"/>
        </w:rPr>
      </w:pPr>
      <w:r w:rsidRPr="00743A28">
        <w:rPr>
          <w:rFonts w:ascii="Times New Roman" w:hAnsi="Times New Roman" w:cs="Times New Roman"/>
          <w:sz w:val="24"/>
          <w:szCs w:val="24"/>
        </w:rPr>
        <w:t xml:space="preserve">broj područja s padajućom kakvoćom morske vode </w:t>
      </w:r>
    </w:p>
    <w:p w:rsidR="00743A28" w:rsidRPr="00743A28" w:rsidRDefault="00743A28" w:rsidP="00743A28">
      <w:pPr>
        <w:numPr>
          <w:ilvl w:val="0"/>
          <w:numId w:val="21"/>
        </w:numPr>
        <w:rPr>
          <w:rFonts w:ascii="Times New Roman" w:hAnsi="Times New Roman" w:cs="Times New Roman"/>
          <w:sz w:val="24"/>
          <w:szCs w:val="24"/>
        </w:rPr>
      </w:pPr>
      <w:r w:rsidRPr="00743A28">
        <w:rPr>
          <w:rFonts w:ascii="Times New Roman" w:hAnsi="Times New Roman" w:cs="Times New Roman"/>
          <w:sz w:val="24"/>
          <w:szCs w:val="24"/>
        </w:rPr>
        <w:t>Zdravlje</w:t>
      </w:r>
    </w:p>
    <w:p w:rsidR="00743A28" w:rsidRPr="00743A28" w:rsidRDefault="00743A28" w:rsidP="00743A28">
      <w:pPr>
        <w:numPr>
          <w:ilvl w:val="1"/>
          <w:numId w:val="21"/>
        </w:numPr>
        <w:rPr>
          <w:rFonts w:ascii="Times New Roman" w:hAnsi="Times New Roman" w:cs="Times New Roman"/>
          <w:sz w:val="24"/>
          <w:szCs w:val="24"/>
        </w:rPr>
      </w:pPr>
      <w:r w:rsidRPr="00743A28">
        <w:rPr>
          <w:rFonts w:ascii="Times New Roman" w:hAnsi="Times New Roman" w:cs="Times New Roman"/>
          <w:sz w:val="24"/>
          <w:szCs w:val="24"/>
        </w:rPr>
        <w:t>broj stručnjaka koji su prošli osposobljavanja o prilagodbi</w:t>
      </w:r>
    </w:p>
    <w:p w:rsidR="00743A28" w:rsidRPr="00743A28" w:rsidRDefault="00743A28" w:rsidP="00743A28">
      <w:pPr>
        <w:numPr>
          <w:ilvl w:val="1"/>
          <w:numId w:val="21"/>
        </w:numPr>
        <w:rPr>
          <w:rFonts w:ascii="Times New Roman" w:hAnsi="Times New Roman" w:cs="Times New Roman"/>
          <w:sz w:val="24"/>
          <w:szCs w:val="24"/>
        </w:rPr>
      </w:pPr>
      <w:r w:rsidRPr="00743A28">
        <w:rPr>
          <w:rFonts w:ascii="Times New Roman" w:hAnsi="Times New Roman" w:cs="Times New Roman"/>
          <w:sz w:val="24"/>
          <w:szCs w:val="24"/>
        </w:rPr>
        <w:t>broj domaćinstava na području za koje je proglašeno stanje elementarne nepogode pojavom ekstremne suše</w:t>
      </w:r>
    </w:p>
    <w:p w:rsidR="00743A28" w:rsidRPr="00743A28" w:rsidRDefault="00743A28" w:rsidP="00743A28">
      <w:pPr>
        <w:numPr>
          <w:ilvl w:val="1"/>
          <w:numId w:val="21"/>
        </w:numPr>
        <w:rPr>
          <w:rFonts w:ascii="Times New Roman" w:hAnsi="Times New Roman" w:cs="Times New Roman"/>
          <w:sz w:val="24"/>
          <w:szCs w:val="24"/>
        </w:rPr>
      </w:pPr>
      <w:r w:rsidRPr="00743A28">
        <w:rPr>
          <w:rFonts w:ascii="Times New Roman" w:hAnsi="Times New Roman" w:cs="Times New Roman"/>
          <w:sz w:val="24"/>
          <w:szCs w:val="24"/>
        </w:rPr>
        <w:t>broj stanovnika na području za koje je proglašeno stanje elementarne nepogode pojavom poplave</w:t>
      </w:r>
    </w:p>
    <w:p w:rsidR="00743A28" w:rsidRPr="00743A28" w:rsidRDefault="00743A28" w:rsidP="00743A28">
      <w:pPr>
        <w:numPr>
          <w:ilvl w:val="1"/>
          <w:numId w:val="21"/>
        </w:numPr>
        <w:rPr>
          <w:rFonts w:ascii="Times New Roman" w:hAnsi="Times New Roman" w:cs="Times New Roman"/>
          <w:sz w:val="24"/>
          <w:szCs w:val="24"/>
        </w:rPr>
      </w:pPr>
      <w:r w:rsidRPr="00743A28">
        <w:rPr>
          <w:rFonts w:ascii="Times New Roman" w:hAnsi="Times New Roman" w:cs="Times New Roman"/>
          <w:sz w:val="24"/>
          <w:szCs w:val="24"/>
        </w:rPr>
        <w:t>broj ljudi s visokim rizikom zdravstvenih posljedica zbog vrućina i ekstremnih vremenskih događaja</w:t>
      </w:r>
    </w:p>
    <w:p w:rsidR="00743A28" w:rsidRPr="00743A28" w:rsidRDefault="00743A28" w:rsidP="00743A28">
      <w:pPr>
        <w:numPr>
          <w:ilvl w:val="1"/>
          <w:numId w:val="21"/>
        </w:numPr>
        <w:rPr>
          <w:rFonts w:ascii="Times New Roman" w:hAnsi="Times New Roman" w:cs="Times New Roman"/>
          <w:sz w:val="24"/>
          <w:szCs w:val="24"/>
        </w:rPr>
      </w:pPr>
      <w:r w:rsidRPr="00743A28">
        <w:rPr>
          <w:rFonts w:ascii="Times New Roman" w:hAnsi="Times New Roman" w:cs="Times New Roman"/>
          <w:sz w:val="24"/>
          <w:szCs w:val="24"/>
        </w:rPr>
        <w:t>broj bolničkih kreveta u rizičnim zonama</w:t>
      </w:r>
    </w:p>
    <w:p w:rsidR="00743A28" w:rsidRPr="00743A28" w:rsidRDefault="00743A28" w:rsidP="00743A28">
      <w:pPr>
        <w:numPr>
          <w:ilvl w:val="1"/>
          <w:numId w:val="21"/>
        </w:numPr>
        <w:rPr>
          <w:rFonts w:ascii="Times New Roman" w:hAnsi="Times New Roman" w:cs="Times New Roman"/>
          <w:sz w:val="24"/>
          <w:szCs w:val="24"/>
        </w:rPr>
      </w:pPr>
      <w:r w:rsidRPr="00743A28">
        <w:rPr>
          <w:rFonts w:ascii="Times New Roman" w:hAnsi="Times New Roman" w:cs="Times New Roman"/>
          <w:sz w:val="24"/>
          <w:szCs w:val="24"/>
        </w:rPr>
        <w:t>broj domaćinstava slabijeg imovnog stanja u rizičnim područjima</w:t>
      </w:r>
    </w:p>
    <w:p w:rsidR="00743A28" w:rsidRPr="00743A28" w:rsidRDefault="00743A28" w:rsidP="00743A28">
      <w:pPr>
        <w:numPr>
          <w:ilvl w:val="1"/>
          <w:numId w:val="21"/>
        </w:numPr>
        <w:rPr>
          <w:rFonts w:ascii="Times New Roman" w:hAnsi="Times New Roman" w:cs="Times New Roman"/>
          <w:sz w:val="24"/>
          <w:szCs w:val="24"/>
        </w:rPr>
      </w:pPr>
      <w:r w:rsidRPr="00743A28">
        <w:rPr>
          <w:rFonts w:ascii="Times New Roman" w:hAnsi="Times New Roman" w:cs="Times New Roman"/>
          <w:sz w:val="24"/>
          <w:szCs w:val="24"/>
        </w:rPr>
        <w:t>pokazatelji pobola i smrtnosti od kroničnih nezaraznih bolesti</w:t>
      </w:r>
    </w:p>
    <w:p w:rsidR="00743A28" w:rsidRPr="00743A28" w:rsidRDefault="00743A28" w:rsidP="00743A28">
      <w:pPr>
        <w:numPr>
          <w:ilvl w:val="1"/>
          <w:numId w:val="21"/>
        </w:numPr>
        <w:rPr>
          <w:rFonts w:ascii="Times New Roman" w:hAnsi="Times New Roman" w:cs="Times New Roman"/>
          <w:sz w:val="24"/>
          <w:szCs w:val="24"/>
        </w:rPr>
      </w:pPr>
      <w:r w:rsidRPr="00743A28">
        <w:rPr>
          <w:rFonts w:ascii="Times New Roman" w:hAnsi="Times New Roman" w:cs="Times New Roman"/>
          <w:sz w:val="24"/>
          <w:szCs w:val="24"/>
        </w:rPr>
        <w:t>pokazatelji pobola i smrtnosti od akutnih zaraznih bolesti</w:t>
      </w:r>
    </w:p>
    <w:p w:rsidR="00743A28" w:rsidRPr="00743A28" w:rsidRDefault="00743A28" w:rsidP="00743A28">
      <w:pPr>
        <w:numPr>
          <w:ilvl w:val="1"/>
          <w:numId w:val="21"/>
        </w:numPr>
        <w:rPr>
          <w:rFonts w:ascii="Times New Roman" w:hAnsi="Times New Roman" w:cs="Times New Roman"/>
          <w:sz w:val="24"/>
          <w:szCs w:val="24"/>
        </w:rPr>
      </w:pPr>
      <w:r w:rsidRPr="00743A28">
        <w:rPr>
          <w:rFonts w:ascii="Times New Roman" w:hAnsi="Times New Roman" w:cs="Times New Roman"/>
          <w:sz w:val="24"/>
          <w:szCs w:val="24"/>
        </w:rPr>
        <w:t>broj međusektorskih pokazatelj (pokazatelji praćenja okoliša kompatibilni za praćenje u zdravstveno-ekološkom/zdravstvenom sustavu)</w:t>
      </w:r>
    </w:p>
    <w:p w:rsidR="00743A28" w:rsidRPr="00743A28" w:rsidRDefault="00743A28" w:rsidP="00743A28">
      <w:pPr>
        <w:numPr>
          <w:ilvl w:val="1"/>
          <w:numId w:val="21"/>
        </w:numPr>
        <w:rPr>
          <w:rFonts w:ascii="Times New Roman" w:hAnsi="Times New Roman" w:cs="Times New Roman"/>
          <w:sz w:val="24"/>
          <w:szCs w:val="24"/>
        </w:rPr>
      </w:pPr>
      <w:r w:rsidRPr="00743A28">
        <w:rPr>
          <w:rFonts w:ascii="Times New Roman" w:hAnsi="Times New Roman" w:cs="Times New Roman"/>
          <w:sz w:val="24"/>
          <w:szCs w:val="24"/>
        </w:rPr>
        <w:t>udio nesukladnih rezultata analiza vode za ljudsku potrošnju</w:t>
      </w:r>
    </w:p>
    <w:p w:rsidR="00743A28" w:rsidRPr="00743A28" w:rsidRDefault="00743A28" w:rsidP="00743A28">
      <w:pPr>
        <w:numPr>
          <w:ilvl w:val="1"/>
          <w:numId w:val="21"/>
        </w:numPr>
        <w:rPr>
          <w:rFonts w:ascii="Times New Roman" w:hAnsi="Times New Roman" w:cs="Times New Roman"/>
          <w:sz w:val="24"/>
          <w:szCs w:val="24"/>
        </w:rPr>
      </w:pPr>
      <w:r w:rsidRPr="00743A28">
        <w:rPr>
          <w:rFonts w:ascii="Times New Roman" w:hAnsi="Times New Roman" w:cs="Times New Roman"/>
          <w:sz w:val="24"/>
          <w:szCs w:val="24"/>
        </w:rPr>
        <w:t>postotak pročišćenih otpadnih voda</w:t>
      </w:r>
    </w:p>
    <w:p w:rsidR="00743A28" w:rsidRPr="00743A28" w:rsidRDefault="00743A28" w:rsidP="00743A28">
      <w:pPr>
        <w:numPr>
          <w:ilvl w:val="1"/>
          <w:numId w:val="21"/>
        </w:numPr>
        <w:rPr>
          <w:rFonts w:ascii="Times New Roman" w:hAnsi="Times New Roman" w:cs="Times New Roman"/>
          <w:sz w:val="24"/>
          <w:szCs w:val="24"/>
        </w:rPr>
      </w:pPr>
      <w:r w:rsidRPr="00743A28">
        <w:rPr>
          <w:rFonts w:ascii="Times New Roman" w:hAnsi="Times New Roman" w:cs="Times New Roman"/>
          <w:sz w:val="24"/>
          <w:szCs w:val="24"/>
        </w:rPr>
        <w:t>udio kućanstava spojenih na javni sustav odvodnje otpadnih voda</w:t>
      </w:r>
    </w:p>
    <w:p w:rsidR="00743A28" w:rsidRPr="00743A28" w:rsidRDefault="00743A28" w:rsidP="00743A28">
      <w:pPr>
        <w:numPr>
          <w:ilvl w:val="0"/>
          <w:numId w:val="21"/>
        </w:numPr>
        <w:rPr>
          <w:rFonts w:ascii="Times New Roman" w:hAnsi="Times New Roman" w:cs="Times New Roman"/>
          <w:sz w:val="24"/>
          <w:szCs w:val="24"/>
        </w:rPr>
      </w:pPr>
      <w:r w:rsidRPr="00743A28">
        <w:rPr>
          <w:rFonts w:ascii="Times New Roman" w:hAnsi="Times New Roman" w:cs="Times New Roman"/>
          <w:sz w:val="24"/>
          <w:szCs w:val="24"/>
        </w:rPr>
        <w:t>Prostorno planiranje i uređenje</w:t>
      </w:r>
    </w:p>
    <w:p w:rsidR="00743A28" w:rsidRPr="00743A28" w:rsidRDefault="00743A28" w:rsidP="00743A28">
      <w:pPr>
        <w:numPr>
          <w:ilvl w:val="1"/>
          <w:numId w:val="21"/>
        </w:numPr>
        <w:rPr>
          <w:rFonts w:ascii="Times New Roman" w:hAnsi="Times New Roman" w:cs="Times New Roman"/>
          <w:sz w:val="24"/>
          <w:szCs w:val="24"/>
        </w:rPr>
      </w:pPr>
      <w:r w:rsidRPr="00743A28">
        <w:rPr>
          <w:rFonts w:ascii="Times New Roman" w:hAnsi="Times New Roman" w:cs="Times New Roman"/>
          <w:sz w:val="24"/>
          <w:szCs w:val="24"/>
        </w:rPr>
        <w:t>broj JLP(R)S-a unutar obalnog područja za koje su prema provedenim SPUO izrađene procjene ranjivosti i mjere prilagodbe ugrađene u prostorne planove</w:t>
      </w:r>
    </w:p>
    <w:p w:rsidR="00743A28" w:rsidRPr="00743A28" w:rsidRDefault="00743A28" w:rsidP="00743A28">
      <w:pPr>
        <w:numPr>
          <w:ilvl w:val="1"/>
          <w:numId w:val="21"/>
        </w:numPr>
        <w:rPr>
          <w:rFonts w:ascii="Times New Roman" w:hAnsi="Times New Roman" w:cs="Times New Roman"/>
          <w:sz w:val="24"/>
          <w:szCs w:val="24"/>
        </w:rPr>
      </w:pPr>
      <w:r w:rsidRPr="00743A28">
        <w:rPr>
          <w:rFonts w:ascii="Times New Roman" w:hAnsi="Times New Roman" w:cs="Times New Roman"/>
          <w:sz w:val="24"/>
          <w:szCs w:val="24"/>
        </w:rPr>
        <w:t>broj/udio prostornih planova za koje se provode odnosno primjenjuju mjere prilagodbe sadržane i propisane u prostornim planovima</w:t>
      </w:r>
    </w:p>
    <w:p w:rsidR="00743A28" w:rsidRPr="00743A28" w:rsidRDefault="00743A28" w:rsidP="00743A28">
      <w:pPr>
        <w:numPr>
          <w:ilvl w:val="1"/>
          <w:numId w:val="21"/>
        </w:numPr>
        <w:rPr>
          <w:rFonts w:ascii="Times New Roman" w:hAnsi="Times New Roman" w:cs="Times New Roman"/>
          <w:sz w:val="24"/>
          <w:szCs w:val="24"/>
        </w:rPr>
      </w:pPr>
      <w:r w:rsidRPr="00743A28">
        <w:rPr>
          <w:rFonts w:ascii="Times New Roman" w:hAnsi="Times New Roman" w:cs="Times New Roman"/>
          <w:sz w:val="24"/>
          <w:szCs w:val="24"/>
        </w:rPr>
        <w:lastRenderedPageBreak/>
        <w:t>povećanje površina zelene infrastrukture u naseljima procijenjenim kao ranjivi na ekstremne vremenske prilike (toplinski otoci, ekstremne oborine)</w:t>
      </w:r>
    </w:p>
    <w:p w:rsidR="00743A28" w:rsidRPr="00743A28" w:rsidRDefault="00743A28" w:rsidP="00743A28">
      <w:pPr>
        <w:numPr>
          <w:ilvl w:val="1"/>
          <w:numId w:val="21"/>
        </w:numPr>
        <w:rPr>
          <w:rFonts w:ascii="Times New Roman" w:hAnsi="Times New Roman" w:cs="Times New Roman"/>
          <w:sz w:val="24"/>
          <w:szCs w:val="24"/>
        </w:rPr>
      </w:pPr>
      <w:r w:rsidRPr="00743A28">
        <w:rPr>
          <w:rFonts w:ascii="Times New Roman" w:hAnsi="Times New Roman" w:cs="Times New Roman"/>
          <w:sz w:val="24"/>
          <w:szCs w:val="24"/>
        </w:rPr>
        <w:t>duljina obale (udio od duljine obale procijenjene kao ranjive na poplave mora), gdje su provedene planirane mjere obrane od poplava mora</w:t>
      </w:r>
    </w:p>
    <w:p w:rsidR="00743A28" w:rsidRPr="00743A28" w:rsidRDefault="00743A28" w:rsidP="00743A28">
      <w:pPr>
        <w:numPr>
          <w:ilvl w:val="1"/>
          <w:numId w:val="21"/>
        </w:numPr>
        <w:rPr>
          <w:rFonts w:ascii="Times New Roman" w:hAnsi="Times New Roman" w:cs="Times New Roman"/>
          <w:sz w:val="24"/>
          <w:szCs w:val="24"/>
        </w:rPr>
      </w:pPr>
      <w:r w:rsidRPr="00743A28">
        <w:rPr>
          <w:rFonts w:ascii="Times New Roman" w:hAnsi="Times New Roman" w:cs="Times New Roman"/>
          <w:sz w:val="24"/>
          <w:szCs w:val="24"/>
        </w:rPr>
        <w:t>trend godišnjih šteta od ekstremnih vremenskih događaja za koje su Strategijom prilagodbe planirane mjere prilagodbe (poplave mora i poplave u naseljima)</w:t>
      </w:r>
    </w:p>
    <w:p w:rsidR="00743A28" w:rsidRPr="00743A28" w:rsidRDefault="00743A28" w:rsidP="00743A28">
      <w:pPr>
        <w:numPr>
          <w:ilvl w:val="1"/>
          <w:numId w:val="21"/>
        </w:numPr>
        <w:rPr>
          <w:rFonts w:ascii="Times New Roman" w:hAnsi="Times New Roman" w:cs="Times New Roman"/>
          <w:sz w:val="24"/>
          <w:szCs w:val="24"/>
        </w:rPr>
      </w:pPr>
      <w:r w:rsidRPr="00743A28">
        <w:rPr>
          <w:rFonts w:ascii="Times New Roman" w:hAnsi="Times New Roman" w:cs="Times New Roman"/>
          <w:sz w:val="24"/>
          <w:szCs w:val="24"/>
        </w:rPr>
        <w:t>broj ljudi koji živi u rizičnim područjima</w:t>
      </w:r>
    </w:p>
    <w:p w:rsidR="00743A28" w:rsidRPr="00743A28" w:rsidRDefault="00743A28" w:rsidP="00743A28">
      <w:pPr>
        <w:numPr>
          <w:ilvl w:val="1"/>
          <w:numId w:val="21"/>
        </w:numPr>
        <w:rPr>
          <w:rFonts w:ascii="Times New Roman" w:hAnsi="Times New Roman" w:cs="Times New Roman"/>
          <w:sz w:val="24"/>
          <w:szCs w:val="24"/>
        </w:rPr>
      </w:pPr>
      <w:r w:rsidRPr="00743A28">
        <w:rPr>
          <w:rFonts w:ascii="Times New Roman" w:hAnsi="Times New Roman" w:cs="Times New Roman"/>
          <w:sz w:val="24"/>
          <w:szCs w:val="24"/>
        </w:rPr>
        <w:t>broj nekretnina pogođenih poplavama</w:t>
      </w:r>
    </w:p>
    <w:p w:rsidR="00743A28" w:rsidRPr="00743A28" w:rsidRDefault="00743A28" w:rsidP="00743A28">
      <w:pPr>
        <w:numPr>
          <w:ilvl w:val="1"/>
          <w:numId w:val="21"/>
        </w:numPr>
        <w:rPr>
          <w:rFonts w:ascii="Times New Roman" w:hAnsi="Times New Roman" w:cs="Times New Roman"/>
          <w:sz w:val="24"/>
          <w:szCs w:val="24"/>
        </w:rPr>
      </w:pPr>
      <w:r w:rsidRPr="00743A28">
        <w:rPr>
          <w:rFonts w:ascii="Times New Roman" w:hAnsi="Times New Roman" w:cs="Times New Roman"/>
          <w:sz w:val="24"/>
          <w:szCs w:val="24"/>
        </w:rPr>
        <w:t>postotak domaćinstava koja žive u područjima sa smanjenim rizikom od ekstremnih vremenskih i klimatskih događaja</w:t>
      </w:r>
    </w:p>
    <w:p w:rsidR="00743A28" w:rsidRPr="00743A28" w:rsidRDefault="00743A28" w:rsidP="00743A28">
      <w:pPr>
        <w:numPr>
          <w:ilvl w:val="1"/>
          <w:numId w:val="21"/>
        </w:numPr>
        <w:rPr>
          <w:rFonts w:ascii="Times New Roman" w:hAnsi="Times New Roman" w:cs="Times New Roman"/>
          <w:sz w:val="24"/>
          <w:szCs w:val="24"/>
        </w:rPr>
      </w:pPr>
      <w:r w:rsidRPr="00743A28">
        <w:rPr>
          <w:rFonts w:ascii="Times New Roman" w:hAnsi="Times New Roman" w:cs="Times New Roman"/>
          <w:sz w:val="24"/>
          <w:szCs w:val="24"/>
        </w:rPr>
        <w:t>broj novih infrastrukturnih objekata lociranih u rizičnim područjima</w:t>
      </w:r>
    </w:p>
    <w:p w:rsidR="00743A28" w:rsidRPr="00743A28" w:rsidRDefault="00743A28" w:rsidP="00743A28">
      <w:pPr>
        <w:numPr>
          <w:ilvl w:val="1"/>
          <w:numId w:val="21"/>
        </w:numPr>
        <w:rPr>
          <w:rFonts w:ascii="Times New Roman" w:hAnsi="Times New Roman" w:cs="Times New Roman"/>
          <w:sz w:val="24"/>
          <w:szCs w:val="24"/>
        </w:rPr>
      </w:pPr>
      <w:r w:rsidRPr="00743A28">
        <w:rPr>
          <w:rFonts w:ascii="Times New Roman" w:hAnsi="Times New Roman" w:cs="Times New Roman"/>
          <w:sz w:val="24"/>
          <w:szCs w:val="24"/>
        </w:rPr>
        <w:t>postotak površine posebno vrijednih ekosustava koji su ugroženi posljedicama klimatskih promjena</w:t>
      </w:r>
    </w:p>
    <w:p w:rsidR="00743A28" w:rsidRPr="00743A28" w:rsidRDefault="00743A28" w:rsidP="00743A28">
      <w:pPr>
        <w:numPr>
          <w:ilvl w:val="1"/>
          <w:numId w:val="21"/>
        </w:numPr>
        <w:rPr>
          <w:rFonts w:ascii="Times New Roman" w:hAnsi="Times New Roman" w:cs="Times New Roman"/>
          <w:sz w:val="24"/>
          <w:szCs w:val="24"/>
        </w:rPr>
      </w:pPr>
      <w:r w:rsidRPr="00743A28">
        <w:rPr>
          <w:rFonts w:ascii="Times New Roman" w:hAnsi="Times New Roman" w:cs="Times New Roman"/>
          <w:sz w:val="24"/>
          <w:szCs w:val="24"/>
        </w:rPr>
        <w:t>površine obalnog područja pokrivene planovima upravljanja obalnim i morskim okolišem</w:t>
      </w:r>
    </w:p>
    <w:p w:rsidR="00743A28" w:rsidRPr="00743A28" w:rsidRDefault="00743A28" w:rsidP="00743A28">
      <w:pPr>
        <w:numPr>
          <w:ilvl w:val="1"/>
          <w:numId w:val="21"/>
        </w:numPr>
        <w:rPr>
          <w:rFonts w:ascii="Times New Roman" w:hAnsi="Times New Roman" w:cs="Times New Roman"/>
          <w:sz w:val="24"/>
          <w:szCs w:val="24"/>
        </w:rPr>
      </w:pPr>
      <w:r w:rsidRPr="00743A28">
        <w:rPr>
          <w:rFonts w:ascii="Times New Roman" w:hAnsi="Times New Roman" w:cs="Times New Roman"/>
          <w:sz w:val="24"/>
          <w:szCs w:val="24"/>
        </w:rPr>
        <w:t>postotak obalnog i morskog područja pod zaštitom</w:t>
      </w:r>
    </w:p>
    <w:p w:rsidR="00743A28" w:rsidRPr="00743A28" w:rsidRDefault="00743A28" w:rsidP="00743A28">
      <w:pPr>
        <w:numPr>
          <w:ilvl w:val="0"/>
          <w:numId w:val="21"/>
        </w:numPr>
        <w:rPr>
          <w:rFonts w:ascii="Times New Roman" w:hAnsi="Times New Roman" w:cs="Times New Roman"/>
          <w:sz w:val="24"/>
          <w:szCs w:val="24"/>
        </w:rPr>
      </w:pPr>
      <w:r w:rsidRPr="00743A28">
        <w:rPr>
          <w:rFonts w:ascii="Times New Roman" w:hAnsi="Times New Roman" w:cs="Times New Roman"/>
          <w:sz w:val="24"/>
          <w:szCs w:val="24"/>
        </w:rPr>
        <w:t>Upravljanje rizicima</w:t>
      </w:r>
    </w:p>
    <w:p w:rsidR="00743A28" w:rsidRPr="00743A28" w:rsidRDefault="00743A28" w:rsidP="00743A28">
      <w:pPr>
        <w:numPr>
          <w:ilvl w:val="1"/>
          <w:numId w:val="21"/>
        </w:numPr>
        <w:rPr>
          <w:rFonts w:ascii="Times New Roman" w:hAnsi="Times New Roman" w:cs="Times New Roman"/>
          <w:sz w:val="24"/>
          <w:szCs w:val="24"/>
        </w:rPr>
      </w:pPr>
      <w:r w:rsidRPr="00743A28">
        <w:rPr>
          <w:rFonts w:ascii="Times New Roman" w:hAnsi="Times New Roman" w:cs="Times New Roman"/>
          <w:sz w:val="24"/>
          <w:szCs w:val="24"/>
        </w:rPr>
        <w:t>broj stručnjaka koji su prošli trening (osposobljavanja, tečajeve) o prilagodbi, tj. upravljanju i oporavku od rizika</w:t>
      </w:r>
    </w:p>
    <w:p w:rsidR="00743A28" w:rsidRPr="00743A28" w:rsidRDefault="00743A28" w:rsidP="00743A28">
      <w:pPr>
        <w:numPr>
          <w:ilvl w:val="1"/>
          <w:numId w:val="21"/>
        </w:numPr>
        <w:rPr>
          <w:rFonts w:ascii="Times New Roman" w:hAnsi="Times New Roman" w:cs="Times New Roman"/>
          <w:sz w:val="24"/>
          <w:szCs w:val="24"/>
        </w:rPr>
      </w:pPr>
      <w:r w:rsidRPr="00743A28">
        <w:rPr>
          <w:rFonts w:ascii="Times New Roman" w:hAnsi="Times New Roman" w:cs="Times New Roman"/>
          <w:sz w:val="24"/>
          <w:szCs w:val="24"/>
        </w:rPr>
        <w:t>broj međusektorski proširenih smjernica postupanja</w:t>
      </w:r>
    </w:p>
    <w:p w:rsidR="00743A28" w:rsidRPr="00743A28" w:rsidRDefault="00743A28" w:rsidP="00743A28">
      <w:pPr>
        <w:numPr>
          <w:ilvl w:val="1"/>
          <w:numId w:val="21"/>
        </w:numPr>
        <w:rPr>
          <w:rFonts w:ascii="Times New Roman" w:hAnsi="Times New Roman" w:cs="Times New Roman"/>
          <w:sz w:val="24"/>
          <w:szCs w:val="24"/>
        </w:rPr>
      </w:pPr>
      <w:r w:rsidRPr="00743A28">
        <w:rPr>
          <w:rFonts w:ascii="Times New Roman" w:hAnsi="Times New Roman" w:cs="Times New Roman"/>
          <w:sz w:val="24"/>
          <w:szCs w:val="24"/>
        </w:rPr>
        <w:t xml:space="preserve">površina područja s </w:t>
      </w:r>
      <w:proofErr w:type="spellStart"/>
      <w:r w:rsidRPr="00743A28">
        <w:rPr>
          <w:rFonts w:ascii="Times New Roman" w:hAnsi="Times New Roman" w:cs="Times New Roman"/>
          <w:sz w:val="24"/>
          <w:szCs w:val="24"/>
        </w:rPr>
        <w:t>mapiranim</w:t>
      </w:r>
      <w:proofErr w:type="spellEnd"/>
      <w:r w:rsidRPr="00743A28">
        <w:rPr>
          <w:rFonts w:ascii="Times New Roman" w:hAnsi="Times New Roman" w:cs="Times New Roman"/>
          <w:sz w:val="24"/>
          <w:szCs w:val="24"/>
        </w:rPr>
        <w:t xml:space="preserve"> izvorima vode izvan sustava javne vodoopskrbe</w:t>
      </w:r>
    </w:p>
    <w:p w:rsidR="00743A28" w:rsidRPr="00743A28" w:rsidRDefault="00743A28" w:rsidP="00743A28">
      <w:pPr>
        <w:numPr>
          <w:ilvl w:val="1"/>
          <w:numId w:val="21"/>
        </w:numPr>
        <w:rPr>
          <w:rFonts w:ascii="Times New Roman" w:hAnsi="Times New Roman" w:cs="Times New Roman"/>
          <w:sz w:val="24"/>
          <w:szCs w:val="24"/>
        </w:rPr>
      </w:pPr>
      <w:r w:rsidRPr="00743A28">
        <w:rPr>
          <w:rFonts w:ascii="Times New Roman" w:hAnsi="Times New Roman" w:cs="Times New Roman"/>
          <w:sz w:val="24"/>
          <w:szCs w:val="24"/>
        </w:rPr>
        <w:t>broj provedenih studija utjecaja na zdravlje i studija zdravstvenih procjena rizika</w:t>
      </w:r>
    </w:p>
    <w:p w:rsidR="00743A28" w:rsidRPr="00743A28" w:rsidRDefault="00743A28" w:rsidP="00743A28">
      <w:pPr>
        <w:numPr>
          <w:ilvl w:val="1"/>
          <w:numId w:val="21"/>
        </w:numPr>
        <w:rPr>
          <w:rFonts w:ascii="Times New Roman" w:hAnsi="Times New Roman" w:cs="Times New Roman"/>
          <w:sz w:val="24"/>
          <w:szCs w:val="24"/>
        </w:rPr>
      </w:pPr>
      <w:r w:rsidRPr="00743A28">
        <w:rPr>
          <w:rFonts w:ascii="Times New Roman" w:hAnsi="Times New Roman" w:cs="Times New Roman"/>
          <w:sz w:val="24"/>
          <w:szCs w:val="24"/>
        </w:rPr>
        <w:t xml:space="preserve">broj </w:t>
      </w:r>
      <w:proofErr w:type="spellStart"/>
      <w:r w:rsidRPr="00743A28">
        <w:rPr>
          <w:rFonts w:ascii="Times New Roman" w:hAnsi="Times New Roman" w:cs="Times New Roman"/>
          <w:sz w:val="24"/>
          <w:szCs w:val="24"/>
        </w:rPr>
        <w:t>novorazvijenih</w:t>
      </w:r>
      <w:proofErr w:type="spellEnd"/>
      <w:r w:rsidRPr="00743A28">
        <w:rPr>
          <w:rFonts w:ascii="Times New Roman" w:hAnsi="Times New Roman" w:cs="Times New Roman"/>
          <w:sz w:val="24"/>
          <w:szCs w:val="24"/>
        </w:rPr>
        <w:t xml:space="preserve"> sustava obavještavanja o rizicima povezanima s klimatskim promjenama razvijenih na regionalnoj i lokalnoj razini</w:t>
      </w:r>
    </w:p>
    <w:p w:rsidR="00743A28" w:rsidRPr="00743A28" w:rsidRDefault="00743A28" w:rsidP="00743A28">
      <w:pPr>
        <w:numPr>
          <w:ilvl w:val="1"/>
          <w:numId w:val="21"/>
        </w:numPr>
        <w:rPr>
          <w:rFonts w:ascii="Times New Roman" w:hAnsi="Times New Roman" w:cs="Times New Roman"/>
          <w:sz w:val="24"/>
          <w:szCs w:val="24"/>
        </w:rPr>
      </w:pPr>
      <w:r w:rsidRPr="00743A28">
        <w:rPr>
          <w:rFonts w:ascii="Times New Roman" w:hAnsi="Times New Roman" w:cs="Times New Roman"/>
          <w:sz w:val="24"/>
          <w:szCs w:val="24"/>
        </w:rPr>
        <w:t>udio nekretnina, pravnih osoba i drugih subjekata korisnika premija osiguranja od rizičnih događaja povezanih s klimatskim promjenama.</w:t>
      </w:r>
    </w:p>
    <w:p w:rsidR="00743A28" w:rsidRPr="00743A28" w:rsidRDefault="00743A28" w:rsidP="00743A28">
      <w:pPr>
        <w:rPr>
          <w:rFonts w:ascii="Times New Roman" w:hAnsi="Times New Roman" w:cs="Times New Roman"/>
          <w:sz w:val="24"/>
          <w:szCs w:val="24"/>
        </w:rPr>
      </w:pPr>
      <w:r w:rsidRPr="00743A28">
        <w:rPr>
          <w:rFonts w:ascii="Times New Roman" w:hAnsi="Times New Roman" w:cs="Times New Roman"/>
          <w:sz w:val="24"/>
          <w:szCs w:val="24"/>
        </w:rPr>
        <w:t xml:space="preserve">Osim navedenih pokazatelja u praćenju učinaka provedbe Strategije prilagodbe i akcijskih planova koristit će se i skup </w:t>
      </w:r>
      <w:r w:rsidRPr="00743A28">
        <w:rPr>
          <w:rFonts w:ascii="Times New Roman" w:hAnsi="Times New Roman" w:cs="Times New Roman"/>
          <w:b/>
          <w:sz w:val="24"/>
          <w:szCs w:val="24"/>
          <w:u w:val="single"/>
        </w:rPr>
        <w:t>klimatskih pokazatelja</w:t>
      </w:r>
      <w:r w:rsidRPr="00743A28">
        <w:rPr>
          <w:rFonts w:ascii="Times New Roman" w:hAnsi="Times New Roman" w:cs="Times New Roman"/>
          <w:sz w:val="24"/>
          <w:szCs w:val="24"/>
        </w:rPr>
        <w:t>. Klimatski pokazatelji su namijenjeni praćenju stanja klime i bitni su za ocjenu utjecaja i ranjivosti.</w:t>
      </w:r>
    </w:p>
    <w:p w:rsidR="00743A28" w:rsidRPr="00743A28" w:rsidRDefault="00743A28" w:rsidP="00743A28">
      <w:pPr>
        <w:rPr>
          <w:rFonts w:ascii="Times New Roman" w:hAnsi="Times New Roman" w:cs="Times New Roman"/>
          <w:sz w:val="24"/>
          <w:szCs w:val="24"/>
        </w:rPr>
      </w:pPr>
      <w:r w:rsidRPr="00743A28">
        <w:rPr>
          <w:rFonts w:ascii="Times New Roman" w:hAnsi="Times New Roman" w:cs="Times New Roman"/>
          <w:sz w:val="24"/>
          <w:szCs w:val="24"/>
        </w:rPr>
        <w:t>Mogući klimatski pokazatelji za praćenje stanja klimatskih parametara u okviru provedbe Strategije prilagodbe su sljedeći:</w:t>
      </w:r>
    </w:p>
    <w:p w:rsidR="00743A28" w:rsidRPr="00743A28" w:rsidRDefault="00743A28" w:rsidP="00743A28">
      <w:pPr>
        <w:numPr>
          <w:ilvl w:val="0"/>
          <w:numId w:val="22"/>
        </w:numPr>
        <w:rPr>
          <w:rFonts w:ascii="Times New Roman" w:hAnsi="Times New Roman" w:cs="Times New Roman"/>
          <w:sz w:val="24"/>
          <w:szCs w:val="24"/>
        </w:rPr>
      </w:pPr>
      <w:r w:rsidRPr="00743A28">
        <w:rPr>
          <w:rFonts w:ascii="Times New Roman" w:hAnsi="Times New Roman" w:cs="Times New Roman"/>
          <w:sz w:val="24"/>
          <w:szCs w:val="24"/>
        </w:rPr>
        <w:t>trend srednje temperature zraka</w:t>
      </w:r>
    </w:p>
    <w:p w:rsidR="00743A28" w:rsidRPr="00743A28" w:rsidRDefault="00743A28" w:rsidP="00743A28">
      <w:pPr>
        <w:numPr>
          <w:ilvl w:val="0"/>
          <w:numId w:val="22"/>
        </w:numPr>
        <w:rPr>
          <w:rFonts w:ascii="Times New Roman" w:hAnsi="Times New Roman" w:cs="Times New Roman"/>
          <w:sz w:val="24"/>
          <w:szCs w:val="24"/>
        </w:rPr>
      </w:pPr>
      <w:r w:rsidRPr="00743A28">
        <w:rPr>
          <w:rFonts w:ascii="Times New Roman" w:hAnsi="Times New Roman" w:cs="Times New Roman"/>
          <w:sz w:val="24"/>
          <w:szCs w:val="24"/>
        </w:rPr>
        <w:t>trend srednje maksimalne temperature zraka</w:t>
      </w:r>
    </w:p>
    <w:p w:rsidR="00743A28" w:rsidRPr="00743A28" w:rsidRDefault="00743A28" w:rsidP="00743A28">
      <w:pPr>
        <w:numPr>
          <w:ilvl w:val="0"/>
          <w:numId w:val="22"/>
        </w:numPr>
        <w:rPr>
          <w:rFonts w:ascii="Times New Roman" w:hAnsi="Times New Roman" w:cs="Times New Roman"/>
          <w:sz w:val="24"/>
          <w:szCs w:val="24"/>
        </w:rPr>
      </w:pPr>
      <w:r w:rsidRPr="00743A28">
        <w:rPr>
          <w:rFonts w:ascii="Times New Roman" w:hAnsi="Times New Roman" w:cs="Times New Roman"/>
          <w:sz w:val="24"/>
          <w:szCs w:val="24"/>
        </w:rPr>
        <w:t>trend srednje minimalne temperature zraka</w:t>
      </w:r>
    </w:p>
    <w:p w:rsidR="00743A28" w:rsidRPr="00743A28" w:rsidRDefault="00743A28" w:rsidP="00743A28">
      <w:pPr>
        <w:numPr>
          <w:ilvl w:val="0"/>
          <w:numId w:val="22"/>
        </w:numPr>
        <w:rPr>
          <w:rFonts w:ascii="Times New Roman" w:hAnsi="Times New Roman" w:cs="Times New Roman"/>
          <w:sz w:val="24"/>
          <w:szCs w:val="24"/>
        </w:rPr>
      </w:pPr>
      <w:r w:rsidRPr="00743A28">
        <w:rPr>
          <w:rFonts w:ascii="Times New Roman" w:hAnsi="Times New Roman" w:cs="Times New Roman"/>
          <w:sz w:val="24"/>
          <w:szCs w:val="24"/>
        </w:rPr>
        <w:t>trend indeksa toplih temperaturnih ekstrema</w:t>
      </w:r>
    </w:p>
    <w:p w:rsidR="00743A28" w:rsidRPr="00743A28" w:rsidRDefault="00743A28" w:rsidP="00743A28">
      <w:pPr>
        <w:numPr>
          <w:ilvl w:val="0"/>
          <w:numId w:val="22"/>
        </w:numPr>
        <w:rPr>
          <w:rFonts w:ascii="Times New Roman" w:hAnsi="Times New Roman" w:cs="Times New Roman"/>
          <w:sz w:val="24"/>
          <w:szCs w:val="24"/>
        </w:rPr>
      </w:pPr>
      <w:r w:rsidRPr="00743A28">
        <w:rPr>
          <w:rFonts w:ascii="Times New Roman" w:hAnsi="Times New Roman" w:cs="Times New Roman"/>
          <w:sz w:val="24"/>
          <w:szCs w:val="24"/>
        </w:rPr>
        <w:lastRenderedPageBreak/>
        <w:t>trend indeksa hladnih temperaturnih ekstrema</w:t>
      </w:r>
    </w:p>
    <w:p w:rsidR="00743A28" w:rsidRPr="00743A28" w:rsidRDefault="00743A28" w:rsidP="00C20B6A">
      <w:pPr>
        <w:numPr>
          <w:ilvl w:val="0"/>
          <w:numId w:val="22"/>
        </w:numPr>
        <w:rPr>
          <w:rFonts w:ascii="Times New Roman" w:hAnsi="Times New Roman" w:cs="Times New Roman"/>
          <w:sz w:val="24"/>
          <w:szCs w:val="24"/>
        </w:rPr>
      </w:pPr>
      <w:r w:rsidRPr="00743A28">
        <w:rPr>
          <w:rFonts w:ascii="Times New Roman" w:hAnsi="Times New Roman" w:cs="Times New Roman"/>
          <w:sz w:val="24"/>
          <w:szCs w:val="24"/>
        </w:rPr>
        <w:t>trend količine oborine</w:t>
      </w:r>
    </w:p>
    <w:p w:rsidR="00743A28" w:rsidRPr="00743A28" w:rsidRDefault="00743A28" w:rsidP="00C20B6A">
      <w:pPr>
        <w:numPr>
          <w:ilvl w:val="0"/>
          <w:numId w:val="22"/>
        </w:numPr>
        <w:rPr>
          <w:rFonts w:ascii="Times New Roman" w:hAnsi="Times New Roman" w:cs="Times New Roman"/>
          <w:sz w:val="24"/>
          <w:szCs w:val="24"/>
        </w:rPr>
      </w:pPr>
      <w:r w:rsidRPr="00743A28">
        <w:rPr>
          <w:rFonts w:ascii="Times New Roman" w:hAnsi="Times New Roman" w:cs="Times New Roman"/>
          <w:sz w:val="24"/>
          <w:szCs w:val="24"/>
        </w:rPr>
        <w:t>trend suhih indeksa oborinskih ekstrema</w:t>
      </w:r>
    </w:p>
    <w:p w:rsidR="00743A28" w:rsidRPr="00743A28" w:rsidRDefault="00743A28" w:rsidP="00C20B6A">
      <w:pPr>
        <w:numPr>
          <w:ilvl w:val="0"/>
          <w:numId w:val="22"/>
        </w:numPr>
        <w:rPr>
          <w:rFonts w:ascii="Times New Roman" w:hAnsi="Times New Roman" w:cs="Times New Roman"/>
          <w:sz w:val="24"/>
          <w:szCs w:val="24"/>
        </w:rPr>
      </w:pPr>
      <w:r w:rsidRPr="00743A28">
        <w:rPr>
          <w:rFonts w:ascii="Times New Roman" w:hAnsi="Times New Roman" w:cs="Times New Roman"/>
          <w:sz w:val="24"/>
          <w:szCs w:val="24"/>
        </w:rPr>
        <w:t>trend mokrih indeksa oborinskih ekstrema</w:t>
      </w:r>
    </w:p>
    <w:p w:rsidR="00743A28" w:rsidRPr="00743A28" w:rsidRDefault="00743A28" w:rsidP="00C20B6A">
      <w:pPr>
        <w:numPr>
          <w:ilvl w:val="0"/>
          <w:numId w:val="22"/>
        </w:numPr>
        <w:rPr>
          <w:rFonts w:ascii="Times New Roman" w:hAnsi="Times New Roman" w:cs="Times New Roman"/>
          <w:sz w:val="24"/>
          <w:szCs w:val="24"/>
        </w:rPr>
      </w:pPr>
      <w:r w:rsidRPr="00743A28">
        <w:rPr>
          <w:rFonts w:ascii="Times New Roman" w:hAnsi="Times New Roman" w:cs="Times New Roman"/>
          <w:sz w:val="24"/>
          <w:szCs w:val="24"/>
        </w:rPr>
        <w:t>standardizirani oborinski indeks (</w:t>
      </w:r>
      <w:r w:rsidRPr="00743A28">
        <w:rPr>
          <w:rFonts w:ascii="Times New Roman" w:hAnsi="Times New Roman" w:cs="Times New Roman"/>
          <w:i/>
          <w:sz w:val="24"/>
          <w:szCs w:val="24"/>
        </w:rPr>
        <w:t>SPI)</w:t>
      </w:r>
    </w:p>
    <w:p w:rsidR="00743A28" w:rsidRPr="00743A28" w:rsidRDefault="00743A28" w:rsidP="00C20B6A">
      <w:pPr>
        <w:numPr>
          <w:ilvl w:val="0"/>
          <w:numId w:val="22"/>
        </w:numPr>
        <w:rPr>
          <w:rFonts w:ascii="Times New Roman" w:hAnsi="Times New Roman" w:cs="Times New Roman"/>
          <w:sz w:val="24"/>
          <w:szCs w:val="24"/>
        </w:rPr>
      </w:pPr>
      <w:r w:rsidRPr="00743A28">
        <w:rPr>
          <w:rFonts w:ascii="Times New Roman" w:hAnsi="Times New Roman" w:cs="Times New Roman"/>
          <w:sz w:val="24"/>
          <w:szCs w:val="24"/>
        </w:rPr>
        <w:t>ocjena anomalija temperature zraka i količine oborine pomoću percentila</w:t>
      </w:r>
    </w:p>
    <w:p w:rsidR="00743A28" w:rsidRPr="00743A28" w:rsidRDefault="00743A28" w:rsidP="00C20B6A">
      <w:pPr>
        <w:numPr>
          <w:ilvl w:val="0"/>
          <w:numId w:val="22"/>
        </w:numPr>
        <w:rPr>
          <w:rFonts w:ascii="Times New Roman" w:hAnsi="Times New Roman" w:cs="Times New Roman"/>
          <w:sz w:val="24"/>
          <w:szCs w:val="24"/>
        </w:rPr>
      </w:pPr>
      <w:r w:rsidRPr="00743A28">
        <w:rPr>
          <w:rFonts w:ascii="Times New Roman" w:hAnsi="Times New Roman" w:cs="Times New Roman"/>
          <w:sz w:val="24"/>
          <w:szCs w:val="24"/>
        </w:rPr>
        <w:t xml:space="preserve">ocjena </w:t>
      </w:r>
      <w:proofErr w:type="spellStart"/>
      <w:r w:rsidRPr="00743A28">
        <w:rPr>
          <w:rFonts w:ascii="Times New Roman" w:hAnsi="Times New Roman" w:cs="Times New Roman"/>
          <w:sz w:val="24"/>
          <w:szCs w:val="24"/>
        </w:rPr>
        <w:t>aridnosti</w:t>
      </w:r>
      <w:proofErr w:type="spellEnd"/>
      <w:r w:rsidRPr="00743A28">
        <w:rPr>
          <w:rFonts w:ascii="Times New Roman" w:hAnsi="Times New Roman" w:cs="Times New Roman"/>
          <w:sz w:val="24"/>
          <w:szCs w:val="24"/>
        </w:rPr>
        <w:t>.</w:t>
      </w:r>
    </w:p>
    <w:p w:rsidR="00743A28" w:rsidRPr="00743A28" w:rsidRDefault="00743A28" w:rsidP="00C20B6A">
      <w:pPr>
        <w:rPr>
          <w:rFonts w:ascii="Times New Roman" w:hAnsi="Times New Roman" w:cs="Times New Roman"/>
          <w:sz w:val="24"/>
          <w:szCs w:val="24"/>
        </w:rPr>
      </w:pPr>
      <w:r w:rsidRPr="00743A28">
        <w:rPr>
          <w:rFonts w:ascii="Times New Roman" w:hAnsi="Times New Roman" w:cs="Times New Roman"/>
          <w:sz w:val="24"/>
          <w:szCs w:val="24"/>
        </w:rPr>
        <w:t>Osim navedenih klimatskih pokazatelja predlaže se i dodatni razvoj klimatskih pokazatelja bitnih za ocjenu utjecaja i ranjivosti:</w:t>
      </w:r>
    </w:p>
    <w:p w:rsidR="00743A28" w:rsidRPr="00743A28" w:rsidRDefault="00743A28" w:rsidP="00743A28">
      <w:pPr>
        <w:numPr>
          <w:ilvl w:val="0"/>
          <w:numId w:val="23"/>
        </w:numPr>
        <w:rPr>
          <w:rFonts w:ascii="Times New Roman" w:hAnsi="Times New Roman" w:cs="Times New Roman"/>
          <w:sz w:val="24"/>
          <w:szCs w:val="24"/>
        </w:rPr>
      </w:pPr>
      <w:r w:rsidRPr="00743A28">
        <w:rPr>
          <w:rFonts w:ascii="Times New Roman" w:hAnsi="Times New Roman" w:cs="Times New Roman"/>
          <w:sz w:val="24"/>
          <w:szCs w:val="24"/>
        </w:rPr>
        <w:t>trend srednje brzine vjetra</w:t>
      </w:r>
    </w:p>
    <w:p w:rsidR="00743A28" w:rsidRPr="00743A28" w:rsidRDefault="00743A28" w:rsidP="00743A28">
      <w:pPr>
        <w:numPr>
          <w:ilvl w:val="0"/>
          <w:numId w:val="23"/>
        </w:numPr>
        <w:rPr>
          <w:rFonts w:ascii="Times New Roman" w:hAnsi="Times New Roman" w:cs="Times New Roman"/>
          <w:sz w:val="24"/>
          <w:szCs w:val="24"/>
        </w:rPr>
      </w:pPr>
      <w:r w:rsidRPr="00743A28">
        <w:rPr>
          <w:rFonts w:ascii="Times New Roman" w:hAnsi="Times New Roman" w:cs="Times New Roman"/>
          <w:sz w:val="24"/>
          <w:szCs w:val="24"/>
        </w:rPr>
        <w:t>trend srednje maksimalne brzine vjetra</w:t>
      </w:r>
    </w:p>
    <w:p w:rsidR="00743A28" w:rsidRPr="00743A28" w:rsidRDefault="00743A28" w:rsidP="00743A28">
      <w:pPr>
        <w:numPr>
          <w:ilvl w:val="0"/>
          <w:numId w:val="23"/>
        </w:numPr>
        <w:rPr>
          <w:rFonts w:ascii="Times New Roman" w:hAnsi="Times New Roman" w:cs="Times New Roman"/>
          <w:sz w:val="24"/>
          <w:szCs w:val="24"/>
        </w:rPr>
      </w:pPr>
      <w:r w:rsidRPr="00743A28">
        <w:rPr>
          <w:rFonts w:ascii="Times New Roman" w:hAnsi="Times New Roman" w:cs="Times New Roman"/>
          <w:sz w:val="24"/>
          <w:szCs w:val="24"/>
        </w:rPr>
        <w:t>evapotranspiracija</w:t>
      </w:r>
    </w:p>
    <w:p w:rsidR="00743A28" w:rsidRPr="00C20B6A" w:rsidRDefault="00743A28" w:rsidP="00743A28">
      <w:pPr>
        <w:numPr>
          <w:ilvl w:val="0"/>
          <w:numId w:val="23"/>
        </w:numPr>
        <w:rPr>
          <w:rFonts w:ascii="Times New Roman" w:hAnsi="Times New Roman" w:cs="Times New Roman"/>
          <w:sz w:val="24"/>
          <w:szCs w:val="24"/>
        </w:rPr>
      </w:pPr>
      <w:r w:rsidRPr="00743A28">
        <w:rPr>
          <w:rFonts w:ascii="Times New Roman" w:hAnsi="Times New Roman" w:cs="Times New Roman"/>
          <w:sz w:val="24"/>
          <w:szCs w:val="24"/>
        </w:rPr>
        <w:t>sunčano zračenje (</w:t>
      </w:r>
      <w:proofErr w:type="spellStart"/>
      <w:r w:rsidRPr="00743A28">
        <w:rPr>
          <w:rFonts w:ascii="Times New Roman" w:hAnsi="Times New Roman" w:cs="Times New Roman"/>
          <w:sz w:val="24"/>
          <w:szCs w:val="24"/>
        </w:rPr>
        <w:t>fluks</w:t>
      </w:r>
      <w:proofErr w:type="spellEnd"/>
      <w:r w:rsidRPr="00743A28">
        <w:rPr>
          <w:rFonts w:ascii="Times New Roman" w:hAnsi="Times New Roman" w:cs="Times New Roman"/>
          <w:sz w:val="24"/>
          <w:szCs w:val="24"/>
        </w:rPr>
        <w:t xml:space="preserve"> ulazne sunčane energije).</w:t>
      </w:r>
      <w:bookmarkStart w:id="62" w:name="_Toc495217292"/>
    </w:p>
    <w:p w:rsidR="00743A28" w:rsidRPr="00743A28" w:rsidRDefault="00743A28" w:rsidP="00C20B6A">
      <w:pPr>
        <w:pStyle w:val="Naslov2"/>
        <w:spacing w:after="160"/>
      </w:pPr>
      <w:bookmarkStart w:id="63" w:name="_Toc31799040"/>
      <w:r w:rsidRPr="00743A28">
        <w:t>Izvješćivanje</w:t>
      </w:r>
      <w:bookmarkEnd w:id="62"/>
      <w:bookmarkEnd w:id="63"/>
    </w:p>
    <w:p w:rsidR="00C20B6A" w:rsidRDefault="00743A28" w:rsidP="00743A28">
      <w:pPr>
        <w:rPr>
          <w:rFonts w:ascii="Times New Roman" w:hAnsi="Times New Roman" w:cs="Times New Roman"/>
          <w:sz w:val="24"/>
          <w:szCs w:val="24"/>
        </w:rPr>
      </w:pPr>
      <w:r w:rsidRPr="00743A28">
        <w:rPr>
          <w:rFonts w:ascii="Times New Roman" w:hAnsi="Times New Roman" w:cs="Times New Roman"/>
          <w:sz w:val="24"/>
          <w:szCs w:val="24"/>
        </w:rPr>
        <w:t>Izvješćivanje o provedbi mjera i aktivnosti te ocjeni učinka provedbe Strategije prilagodbe slijedit će formate i rokove izvješćivanja u okviru zakonodavstva EU-a i UN-a iz ovog područja. Gdje god je to moguće, treba postupke izvješćivanja uskladiti i oslo</w:t>
      </w:r>
      <w:r w:rsidR="00C20B6A">
        <w:rPr>
          <w:rFonts w:ascii="Times New Roman" w:hAnsi="Times New Roman" w:cs="Times New Roman"/>
          <w:sz w:val="24"/>
          <w:szCs w:val="24"/>
        </w:rPr>
        <w:t>niti se na postojeće sustave.</w:t>
      </w:r>
    </w:p>
    <w:p w:rsidR="00743A28" w:rsidRPr="00743A28" w:rsidRDefault="00743A28" w:rsidP="00743A28">
      <w:pPr>
        <w:rPr>
          <w:rFonts w:ascii="Times New Roman" w:hAnsi="Times New Roman" w:cs="Times New Roman"/>
          <w:sz w:val="24"/>
          <w:szCs w:val="24"/>
        </w:rPr>
      </w:pPr>
      <w:r w:rsidRPr="00743A28">
        <w:rPr>
          <w:rFonts w:ascii="Times New Roman" w:hAnsi="Times New Roman" w:cs="Times New Roman"/>
          <w:sz w:val="24"/>
          <w:szCs w:val="24"/>
        </w:rPr>
        <w:t xml:space="preserve">Ministarstvo nadležno za okoliš je nadležno i za politiku prilagodbe klimatskim promjenama međutim, </w:t>
      </w:r>
      <w:r w:rsidR="00991DCC">
        <w:rPr>
          <w:rFonts w:ascii="Times New Roman" w:hAnsi="Times New Roman" w:cs="Times New Roman"/>
          <w:sz w:val="24"/>
          <w:szCs w:val="24"/>
        </w:rPr>
        <w:t>no</w:t>
      </w:r>
      <w:r w:rsidRPr="00743A28">
        <w:rPr>
          <w:rFonts w:ascii="Times New Roman" w:hAnsi="Times New Roman" w:cs="Times New Roman"/>
          <w:sz w:val="24"/>
          <w:szCs w:val="24"/>
        </w:rPr>
        <w:t xml:space="preserve"> radi</w:t>
      </w:r>
      <w:r w:rsidR="00991DCC">
        <w:rPr>
          <w:rFonts w:ascii="Times New Roman" w:hAnsi="Times New Roman" w:cs="Times New Roman"/>
          <w:sz w:val="24"/>
          <w:szCs w:val="24"/>
        </w:rPr>
        <w:t xml:space="preserve"> se</w:t>
      </w:r>
      <w:r w:rsidRPr="00743A28">
        <w:rPr>
          <w:rFonts w:ascii="Times New Roman" w:hAnsi="Times New Roman" w:cs="Times New Roman"/>
          <w:sz w:val="24"/>
          <w:szCs w:val="24"/>
        </w:rPr>
        <w:t xml:space="preserve"> o problematici koja zadire u brojne sektore</w:t>
      </w:r>
      <w:r w:rsidR="00991DCC">
        <w:rPr>
          <w:rFonts w:ascii="Times New Roman" w:hAnsi="Times New Roman" w:cs="Times New Roman"/>
          <w:sz w:val="24"/>
          <w:szCs w:val="24"/>
        </w:rPr>
        <w:t xml:space="preserve"> te je</w:t>
      </w:r>
      <w:r w:rsidRPr="00743A28">
        <w:rPr>
          <w:rFonts w:ascii="Times New Roman" w:hAnsi="Times New Roman" w:cs="Times New Roman"/>
          <w:sz w:val="24"/>
          <w:szCs w:val="24"/>
        </w:rPr>
        <w:t xml:space="preserve"> potrebno osigurati dobru koordinaciju i suradnju u praćenju provedbe, izvješćivanju i ocjeni provedbe Strategije prilagodbe. Osim resornih ministarstava važnu ulogu imaju JLP(R)S i druga tijela u provedbi mjera i aktivnosti. Kroz periodična izvješća trebaju se identificirati i prepre</w:t>
      </w:r>
      <w:r w:rsidR="00B06290">
        <w:rPr>
          <w:rFonts w:ascii="Times New Roman" w:hAnsi="Times New Roman" w:cs="Times New Roman"/>
          <w:sz w:val="24"/>
          <w:szCs w:val="24"/>
        </w:rPr>
        <w:t xml:space="preserve">ke te će ona služiti </w:t>
      </w:r>
      <w:r w:rsidRPr="00743A28">
        <w:rPr>
          <w:rFonts w:ascii="Times New Roman" w:hAnsi="Times New Roman" w:cs="Times New Roman"/>
          <w:sz w:val="24"/>
          <w:szCs w:val="24"/>
        </w:rPr>
        <w:t>kao podloga za izradu novih mjera i/ili aktivnosti u narednim akcijskim planovima.</w:t>
      </w:r>
    </w:p>
    <w:p w:rsidR="00901547" w:rsidRPr="00743A28" w:rsidRDefault="00743A28" w:rsidP="003F47FF">
      <w:pPr>
        <w:rPr>
          <w:rFonts w:ascii="Times New Roman" w:hAnsi="Times New Roman" w:cs="Times New Roman"/>
          <w:sz w:val="24"/>
          <w:szCs w:val="24"/>
        </w:rPr>
      </w:pPr>
      <w:r w:rsidRPr="00743A28">
        <w:rPr>
          <w:rFonts w:ascii="Times New Roman" w:hAnsi="Times New Roman" w:cs="Times New Roman"/>
          <w:sz w:val="24"/>
          <w:szCs w:val="24"/>
        </w:rPr>
        <w:t>Povjerenstvo će na sjednicama pratiti provedbu Strategije prilagodbe i akcijskih planova te će razmatrati izvješća i predlagati mjere za uklanjanje pre</w:t>
      </w:r>
      <w:r w:rsidR="003F47FF">
        <w:rPr>
          <w:rFonts w:ascii="Times New Roman" w:hAnsi="Times New Roman" w:cs="Times New Roman"/>
          <w:sz w:val="24"/>
          <w:szCs w:val="24"/>
        </w:rPr>
        <w:t>preka i unapređenja provedbe.</w:t>
      </w:r>
    </w:p>
    <w:p w:rsidR="00743A28" w:rsidRPr="00A32550" w:rsidRDefault="00743A28" w:rsidP="00CA4CF1">
      <w:pPr>
        <w:pStyle w:val="Naslov1"/>
        <w:spacing w:before="480"/>
        <w:ind w:left="431" w:hanging="431"/>
        <w:rPr>
          <w:spacing w:val="-4"/>
        </w:rPr>
      </w:pPr>
      <w:bookmarkStart w:id="64" w:name="_Toc31799041"/>
      <w:r w:rsidRPr="00A32550">
        <w:rPr>
          <w:spacing w:val="-4"/>
        </w:rPr>
        <w:t>STRATEŠKA PROCJENA UTJECAJA NA OKOLIŠ STRATEGIJE PRILAOGDBE I GLAVNA OCJENA PRIHVATLJIVOSTI ZA EKOLOŠKU MREŽU</w:t>
      </w:r>
      <w:bookmarkEnd w:id="64"/>
    </w:p>
    <w:p w:rsidR="00C20B6A" w:rsidRDefault="00100447" w:rsidP="00100447">
      <w:pPr>
        <w:rPr>
          <w:rFonts w:ascii="Times New Roman" w:hAnsi="Times New Roman" w:cs="Times New Roman"/>
          <w:sz w:val="24"/>
          <w:szCs w:val="24"/>
        </w:rPr>
      </w:pPr>
      <w:r w:rsidRPr="00631219">
        <w:rPr>
          <w:rFonts w:ascii="Times New Roman" w:hAnsi="Times New Roman" w:cs="Times New Roman"/>
          <w:sz w:val="24"/>
          <w:szCs w:val="24"/>
        </w:rPr>
        <w:t>Zakonom o zaštiti okoliša (N</w:t>
      </w:r>
      <w:r w:rsidR="00273E60">
        <w:rPr>
          <w:rFonts w:ascii="Times New Roman" w:hAnsi="Times New Roman" w:cs="Times New Roman"/>
          <w:sz w:val="24"/>
          <w:szCs w:val="24"/>
        </w:rPr>
        <w:t xml:space="preserve">arodne novine, br. </w:t>
      </w:r>
      <w:r w:rsidRPr="00631219">
        <w:rPr>
          <w:rFonts w:ascii="Times New Roman" w:hAnsi="Times New Roman" w:cs="Times New Roman"/>
          <w:sz w:val="24"/>
          <w:szCs w:val="24"/>
        </w:rPr>
        <w:t>80/13, 153/13, 78/15 i 12/18), propisano je da se strateška, između ostalog, obvezno provodi za strategije koje se donose na državnoj razini. Pri tome se strateška procjena utjecaja na okoliš provodi tijekom izrade nacrta prijedloga strategije, odnosno prije utvrđivanja nacrta konačnog prijedloga strategije i upućivanja u postupak donošenja, a na način propisan Zakonom o zaštiti okoliša i Uredbom o strateškoj procjeni utjecaja strategije, plana i programa na okoliš (N</w:t>
      </w:r>
      <w:r w:rsidR="00273E60">
        <w:rPr>
          <w:rFonts w:ascii="Times New Roman" w:hAnsi="Times New Roman" w:cs="Times New Roman"/>
          <w:sz w:val="24"/>
          <w:szCs w:val="24"/>
        </w:rPr>
        <w:t>arodne novine, broj</w:t>
      </w:r>
      <w:r w:rsidRPr="00631219">
        <w:rPr>
          <w:rFonts w:ascii="Times New Roman" w:hAnsi="Times New Roman" w:cs="Times New Roman"/>
          <w:sz w:val="24"/>
          <w:szCs w:val="24"/>
        </w:rPr>
        <w:t xml:space="preserve"> 03/17). Strateškom procjenom utjecaja na okoliš se određuju, opisuju i procjenjuju vjerojatno značajni utjecaji na okoliš koji mogu nastati provedbom Strategije PKP, te predlažu mjere zaštite okoliša </w:t>
      </w:r>
      <w:r w:rsidRPr="00631219">
        <w:rPr>
          <w:rFonts w:ascii="Times New Roman" w:hAnsi="Times New Roman" w:cs="Times New Roman"/>
          <w:sz w:val="24"/>
          <w:szCs w:val="24"/>
        </w:rPr>
        <w:lastRenderedPageBreak/>
        <w:t>i program praćenja ovisno o prepoznatim utjecajima. Njezin sastavni dio je i Glavna ocjena prihvatljivosti za ekološku mrežu.</w:t>
      </w:r>
      <w:r w:rsidRPr="00751427">
        <w:rPr>
          <w:rFonts w:ascii="Times New Roman" w:hAnsi="Times New Roman" w:cs="Times New Roman"/>
          <w:sz w:val="24"/>
          <w:szCs w:val="24"/>
        </w:rPr>
        <w:t xml:space="preserve"> </w:t>
      </w:r>
    </w:p>
    <w:p w:rsidR="00100447" w:rsidRPr="00100447" w:rsidRDefault="00100447" w:rsidP="00100447">
      <w:pPr>
        <w:rPr>
          <w:rFonts w:ascii="Times New Roman" w:hAnsi="Times New Roman" w:cs="Times New Roman"/>
          <w:sz w:val="24"/>
          <w:szCs w:val="24"/>
        </w:rPr>
      </w:pPr>
      <w:r w:rsidRPr="00631219">
        <w:rPr>
          <w:rFonts w:ascii="Times New Roman" w:hAnsi="Times New Roman" w:cs="Times New Roman"/>
          <w:sz w:val="24"/>
          <w:szCs w:val="24"/>
        </w:rPr>
        <w:t xml:space="preserve">Strateška procjena utjecaja na okoliš analizirala je utjecaj mjera i aktivnosti Strategije </w:t>
      </w:r>
      <w:r w:rsidR="00121168">
        <w:rPr>
          <w:rFonts w:ascii="Times New Roman" w:hAnsi="Times New Roman" w:cs="Times New Roman"/>
          <w:sz w:val="24"/>
          <w:szCs w:val="24"/>
        </w:rPr>
        <w:t>prilagodbe</w:t>
      </w:r>
      <w:r w:rsidRPr="00631219">
        <w:rPr>
          <w:rFonts w:ascii="Times New Roman" w:hAnsi="Times New Roman" w:cs="Times New Roman"/>
          <w:sz w:val="24"/>
          <w:szCs w:val="24"/>
        </w:rPr>
        <w:t xml:space="preserve"> na pojedine sastavnice okoliša (zrak, vode i vodna tijela, tlo, krajobraz, kulturna baština), gospodarske djelatnosti, stanovništvo i zdravlje ljudi, prostorno planiranje, te upravljanje rizicima od katastrofa. Rezultati provedenih analiza pokazali su: (1) da mjere i aktivnosti najvećim dijelom mogu imati pozitivne utjecaje; (2) da dio mjera i aktivnosti neće imati utjecaja ili će utjecaj biti neutralan; te (3) da za određene mjere i aktivnosti utjecaje na strateškoj razini nije moguće utvrditi.</w:t>
      </w:r>
    </w:p>
    <w:p w:rsidR="00743A28" w:rsidRPr="00743A28" w:rsidRDefault="00743A28" w:rsidP="002D0D7E">
      <w:pPr>
        <w:rPr>
          <w:rFonts w:ascii="Times New Roman" w:hAnsi="Times New Roman" w:cs="Times New Roman"/>
          <w:sz w:val="24"/>
          <w:szCs w:val="24"/>
        </w:rPr>
      </w:pPr>
      <w:r w:rsidRPr="00743A28">
        <w:rPr>
          <w:rFonts w:ascii="Times New Roman" w:hAnsi="Times New Roman" w:cs="Times New Roman"/>
          <w:sz w:val="24"/>
          <w:szCs w:val="24"/>
        </w:rPr>
        <w:t xml:space="preserve">Mjere zaštite okoliša koje su proizašle iz strateške procjene utjecaja na okoliš Strategije prilagodbe te mjere ublažavanja negativnih utjecaja mjera iz Strategije prilagodbe na ciljeve očuvanja i cjelovitosti područja ekološke mreže, koje su proizašle iz glavne ocjene prihvatljivosti za ekološku mrežu, preuzete su iz Strateške studije utjecaja na okoliš Strategije prilagodbe klimatskim promjenama u Republici Hrvatskoj za razdoblje do 2040. godine s pogledom na 2070. godinu. </w:t>
      </w:r>
    </w:p>
    <w:p w:rsidR="00743A28" w:rsidRPr="00E54531" w:rsidRDefault="00743A28" w:rsidP="00743A28">
      <w:pPr>
        <w:rPr>
          <w:rFonts w:ascii="Times New Roman" w:hAnsi="Times New Roman" w:cs="Times New Roman"/>
          <w:b/>
          <w:sz w:val="24"/>
          <w:szCs w:val="24"/>
        </w:rPr>
      </w:pPr>
      <w:r w:rsidRPr="00E54531">
        <w:rPr>
          <w:rFonts w:ascii="Times New Roman" w:hAnsi="Times New Roman" w:cs="Times New Roman"/>
          <w:b/>
          <w:sz w:val="24"/>
          <w:szCs w:val="24"/>
        </w:rPr>
        <w:t>Opće mjere zaštite</w:t>
      </w:r>
    </w:p>
    <w:p w:rsidR="00743A28" w:rsidRPr="00743A28" w:rsidRDefault="00743A28" w:rsidP="002D0D7E">
      <w:pPr>
        <w:numPr>
          <w:ilvl w:val="0"/>
          <w:numId w:val="31"/>
        </w:numPr>
        <w:rPr>
          <w:rFonts w:ascii="Times New Roman" w:hAnsi="Times New Roman" w:cs="Times New Roman"/>
          <w:sz w:val="24"/>
          <w:szCs w:val="24"/>
        </w:rPr>
      </w:pPr>
      <w:r w:rsidRPr="00743A28">
        <w:rPr>
          <w:rFonts w:ascii="Times New Roman" w:hAnsi="Times New Roman" w:cs="Times New Roman"/>
          <w:sz w:val="24"/>
          <w:szCs w:val="24"/>
        </w:rPr>
        <w:t>Kod izrade strategija, planova i programa pojedinog sektora, kao i u slučaju da se pojedine strukturne mjere mogu izvoditi bez akata za provedbu prostornih planova ili akata za gradnju, treba poticati implementaciju rješenja temeljenih na prirodi (</w:t>
      </w:r>
      <w:r w:rsidR="00121168">
        <w:rPr>
          <w:rFonts w:ascii="Times New Roman" w:hAnsi="Times New Roman" w:cs="Times New Roman"/>
          <w:sz w:val="24"/>
          <w:szCs w:val="24"/>
        </w:rPr>
        <w:t>tzv</w:t>
      </w:r>
      <w:r w:rsidRPr="00743A28">
        <w:rPr>
          <w:rFonts w:ascii="Times New Roman" w:hAnsi="Times New Roman" w:cs="Times New Roman"/>
          <w:sz w:val="24"/>
          <w:szCs w:val="24"/>
        </w:rPr>
        <w:t>. Nature-</w:t>
      </w:r>
      <w:proofErr w:type="spellStart"/>
      <w:r w:rsidRPr="00743A28">
        <w:rPr>
          <w:rFonts w:ascii="Times New Roman" w:hAnsi="Times New Roman" w:cs="Times New Roman"/>
          <w:sz w:val="24"/>
          <w:szCs w:val="24"/>
        </w:rPr>
        <w:t>based</w:t>
      </w:r>
      <w:proofErr w:type="spellEnd"/>
      <w:r w:rsidRPr="00743A28">
        <w:rPr>
          <w:rFonts w:ascii="Times New Roman" w:hAnsi="Times New Roman" w:cs="Times New Roman"/>
          <w:sz w:val="24"/>
          <w:szCs w:val="24"/>
        </w:rPr>
        <w:t xml:space="preserve"> </w:t>
      </w:r>
      <w:proofErr w:type="spellStart"/>
      <w:r w:rsidRPr="00743A28">
        <w:rPr>
          <w:rFonts w:ascii="Times New Roman" w:hAnsi="Times New Roman" w:cs="Times New Roman"/>
          <w:sz w:val="24"/>
          <w:szCs w:val="24"/>
        </w:rPr>
        <w:t>Solutions</w:t>
      </w:r>
      <w:proofErr w:type="spellEnd"/>
      <w:r w:rsidR="00121168">
        <w:rPr>
          <w:rFonts w:ascii="Times New Roman" w:hAnsi="Times New Roman" w:cs="Times New Roman"/>
          <w:sz w:val="24"/>
          <w:szCs w:val="24"/>
        </w:rPr>
        <w:t xml:space="preserve"> – </w:t>
      </w:r>
      <w:proofErr w:type="spellStart"/>
      <w:r w:rsidR="00121168">
        <w:rPr>
          <w:rFonts w:ascii="Times New Roman" w:hAnsi="Times New Roman" w:cs="Times New Roman"/>
          <w:sz w:val="24"/>
          <w:szCs w:val="24"/>
        </w:rPr>
        <w:t>NbS</w:t>
      </w:r>
      <w:proofErr w:type="spellEnd"/>
      <w:r w:rsidRPr="00743A28">
        <w:rPr>
          <w:rFonts w:ascii="Times New Roman" w:hAnsi="Times New Roman" w:cs="Times New Roman"/>
          <w:sz w:val="24"/>
          <w:szCs w:val="24"/>
        </w:rPr>
        <w:t>), uz uključivanje odgovarajućih stručnjaka iz područja zaštite prirode i/ili tijela državne uprave nadležnog za poslove zaštite okoliša i prirode već u ranoj fazi pripreme zahvata, plana, programa ili strategije.</w:t>
      </w:r>
    </w:p>
    <w:p w:rsidR="00743A28" w:rsidRPr="00743A28" w:rsidRDefault="00743A28" w:rsidP="002D0D7E">
      <w:pPr>
        <w:numPr>
          <w:ilvl w:val="0"/>
          <w:numId w:val="31"/>
        </w:numPr>
        <w:rPr>
          <w:rFonts w:ascii="Times New Roman" w:hAnsi="Times New Roman" w:cs="Times New Roman"/>
          <w:sz w:val="24"/>
          <w:szCs w:val="24"/>
        </w:rPr>
      </w:pPr>
      <w:r w:rsidRPr="00743A28">
        <w:rPr>
          <w:rFonts w:ascii="Times New Roman" w:hAnsi="Times New Roman" w:cs="Times New Roman"/>
          <w:sz w:val="24"/>
          <w:szCs w:val="24"/>
        </w:rPr>
        <w:t>Kroz planove nižeg reda i na razini pojedinog projekta (izgradnja, dogradnja / unaprjeđenje sustava), poticati ugradnju mjera zaštite prirode već u ranim fazama pripreme (projektiranja).</w:t>
      </w:r>
    </w:p>
    <w:p w:rsidR="00C20B6A" w:rsidRDefault="00743A28" w:rsidP="00C20B6A">
      <w:pPr>
        <w:numPr>
          <w:ilvl w:val="0"/>
          <w:numId w:val="31"/>
        </w:numPr>
        <w:rPr>
          <w:rFonts w:ascii="Times New Roman" w:hAnsi="Times New Roman" w:cs="Times New Roman"/>
          <w:sz w:val="24"/>
          <w:szCs w:val="24"/>
        </w:rPr>
      </w:pPr>
      <w:r w:rsidRPr="00743A28">
        <w:rPr>
          <w:rFonts w:ascii="Times New Roman" w:hAnsi="Times New Roman" w:cs="Times New Roman"/>
          <w:sz w:val="24"/>
          <w:szCs w:val="24"/>
        </w:rPr>
        <w:t xml:space="preserve">Prilikom razvoja i korištenja predviđenih pokazatelja, modela, karata, scenarija, revizija i smjernica svih sektora, gdje god je to moguće (relevantno), treba uzeti u obzir ranjivost prostora s aspekta </w:t>
      </w:r>
      <w:proofErr w:type="spellStart"/>
      <w:r w:rsidRPr="00743A28">
        <w:rPr>
          <w:rFonts w:ascii="Times New Roman" w:hAnsi="Times New Roman" w:cs="Times New Roman"/>
          <w:sz w:val="24"/>
          <w:szCs w:val="24"/>
        </w:rPr>
        <w:t>bioraznolikosti</w:t>
      </w:r>
      <w:proofErr w:type="spellEnd"/>
      <w:r w:rsidRPr="00743A28">
        <w:rPr>
          <w:rFonts w:ascii="Times New Roman" w:hAnsi="Times New Roman" w:cs="Times New Roman"/>
          <w:sz w:val="24"/>
          <w:szCs w:val="24"/>
        </w:rPr>
        <w:t>, usluge ekosustava te rješenja temeljena na prirodi (tzv. Nature-</w:t>
      </w:r>
      <w:proofErr w:type="spellStart"/>
      <w:r w:rsidRPr="00743A28">
        <w:rPr>
          <w:rFonts w:ascii="Times New Roman" w:hAnsi="Times New Roman" w:cs="Times New Roman"/>
          <w:sz w:val="24"/>
          <w:szCs w:val="24"/>
        </w:rPr>
        <w:t>based</w:t>
      </w:r>
      <w:proofErr w:type="spellEnd"/>
      <w:r w:rsidRPr="00743A28">
        <w:rPr>
          <w:rFonts w:ascii="Times New Roman" w:hAnsi="Times New Roman" w:cs="Times New Roman"/>
          <w:sz w:val="24"/>
          <w:szCs w:val="24"/>
        </w:rPr>
        <w:t xml:space="preserve"> </w:t>
      </w:r>
      <w:proofErr w:type="spellStart"/>
      <w:r w:rsidRPr="00743A28">
        <w:rPr>
          <w:rFonts w:ascii="Times New Roman" w:hAnsi="Times New Roman" w:cs="Times New Roman"/>
          <w:sz w:val="24"/>
          <w:szCs w:val="24"/>
        </w:rPr>
        <w:t>Solutions</w:t>
      </w:r>
      <w:proofErr w:type="spellEnd"/>
      <w:r w:rsidRPr="00743A28">
        <w:rPr>
          <w:rFonts w:ascii="Times New Roman" w:hAnsi="Times New Roman" w:cs="Times New Roman"/>
          <w:sz w:val="24"/>
          <w:szCs w:val="24"/>
        </w:rPr>
        <w:t xml:space="preserve"> – </w:t>
      </w:r>
      <w:proofErr w:type="spellStart"/>
      <w:r w:rsidRPr="00743A28">
        <w:rPr>
          <w:rFonts w:ascii="Times New Roman" w:hAnsi="Times New Roman" w:cs="Times New Roman"/>
          <w:sz w:val="24"/>
          <w:szCs w:val="24"/>
        </w:rPr>
        <w:t>NbS</w:t>
      </w:r>
      <w:proofErr w:type="spellEnd"/>
      <w:r w:rsidRPr="00743A28">
        <w:rPr>
          <w:rFonts w:ascii="Times New Roman" w:hAnsi="Times New Roman" w:cs="Times New Roman"/>
          <w:sz w:val="24"/>
          <w:szCs w:val="24"/>
        </w:rPr>
        <w:t>) kako bi se smanjila mogućnost negativnog utjecaja na</w:t>
      </w:r>
      <w:r w:rsidR="002D0D7E">
        <w:rPr>
          <w:rFonts w:ascii="Times New Roman" w:hAnsi="Times New Roman" w:cs="Times New Roman"/>
          <w:sz w:val="24"/>
          <w:szCs w:val="24"/>
        </w:rPr>
        <w:t xml:space="preserve"> ciljeve očuvanja ekološke mreže, odnosno</w:t>
      </w:r>
      <w:r w:rsidRPr="00743A28">
        <w:rPr>
          <w:rFonts w:ascii="Times New Roman" w:hAnsi="Times New Roman" w:cs="Times New Roman"/>
          <w:sz w:val="24"/>
          <w:szCs w:val="24"/>
        </w:rPr>
        <w:t xml:space="preserve"> ugrožene vrste i staništa, </w:t>
      </w:r>
      <w:r w:rsidR="002D0D7E">
        <w:rPr>
          <w:rFonts w:ascii="Times New Roman" w:hAnsi="Times New Roman" w:cs="Times New Roman"/>
          <w:sz w:val="24"/>
          <w:szCs w:val="24"/>
        </w:rPr>
        <w:t xml:space="preserve">te </w:t>
      </w:r>
      <w:r w:rsidRPr="00743A28">
        <w:rPr>
          <w:rFonts w:ascii="Times New Roman" w:hAnsi="Times New Roman" w:cs="Times New Roman"/>
          <w:sz w:val="24"/>
          <w:szCs w:val="24"/>
        </w:rPr>
        <w:t>temeljne vrijednosti zaštićenih područja.</w:t>
      </w:r>
    </w:p>
    <w:p w:rsidR="00743A28" w:rsidRPr="00C20B6A" w:rsidRDefault="00743A28" w:rsidP="00C20B6A">
      <w:pPr>
        <w:numPr>
          <w:ilvl w:val="0"/>
          <w:numId w:val="31"/>
        </w:numPr>
        <w:rPr>
          <w:rFonts w:ascii="Times New Roman" w:hAnsi="Times New Roman" w:cs="Times New Roman"/>
          <w:sz w:val="24"/>
          <w:szCs w:val="24"/>
        </w:rPr>
      </w:pPr>
      <w:r w:rsidRPr="00C20B6A">
        <w:rPr>
          <w:rFonts w:ascii="Times New Roman" w:hAnsi="Times New Roman" w:cs="Times New Roman"/>
          <w:sz w:val="24"/>
          <w:szCs w:val="24"/>
        </w:rPr>
        <w:t>U sklopu edukativno-promidžbenih aktivnosti u svim sektorima, istaknuti važnost usluga koje očuvani ekosustavi pružaju, te potrebu i mogućnosti za korištenje rješenja temeljena na prirodi (</w:t>
      </w:r>
      <w:r w:rsidR="00121168" w:rsidRPr="00743A28">
        <w:rPr>
          <w:rFonts w:ascii="Times New Roman" w:hAnsi="Times New Roman" w:cs="Times New Roman"/>
          <w:sz w:val="24"/>
          <w:szCs w:val="24"/>
        </w:rPr>
        <w:t>tzv. Nature-</w:t>
      </w:r>
      <w:proofErr w:type="spellStart"/>
      <w:r w:rsidR="00121168" w:rsidRPr="00743A28">
        <w:rPr>
          <w:rFonts w:ascii="Times New Roman" w:hAnsi="Times New Roman" w:cs="Times New Roman"/>
          <w:sz w:val="24"/>
          <w:szCs w:val="24"/>
        </w:rPr>
        <w:t>based</w:t>
      </w:r>
      <w:proofErr w:type="spellEnd"/>
      <w:r w:rsidR="00121168" w:rsidRPr="00743A28">
        <w:rPr>
          <w:rFonts w:ascii="Times New Roman" w:hAnsi="Times New Roman" w:cs="Times New Roman"/>
          <w:sz w:val="24"/>
          <w:szCs w:val="24"/>
        </w:rPr>
        <w:t xml:space="preserve"> </w:t>
      </w:r>
      <w:proofErr w:type="spellStart"/>
      <w:r w:rsidR="00121168" w:rsidRPr="00743A28">
        <w:rPr>
          <w:rFonts w:ascii="Times New Roman" w:hAnsi="Times New Roman" w:cs="Times New Roman"/>
          <w:sz w:val="24"/>
          <w:szCs w:val="24"/>
        </w:rPr>
        <w:t>Solutions</w:t>
      </w:r>
      <w:proofErr w:type="spellEnd"/>
      <w:r w:rsidR="00121168" w:rsidRPr="00743A28">
        <w:rPr>
          <w:rFonts w:ascii="Times New Roman" w:hAnsi="Times New Roman" w:cs="Times New Roman"/>
          <w:sz w:val="24"/>
          <w:szCs w:val="24"/>
        </w:rPr>
        <w:t xml:space="preserve"> – </w:t>
      </w:r>
      <w:proofErr w:type="spellStart"/>
      <w:r w:rsidR="00121168" w:rsidRPr="00743A28">
        <w:rPr>
          <w:rFonts w:ascii="Times New Roman" w:hAnsi="Times New Roman" w:cs="Times New Roman"/>
          <w:sz w:val="24"/>
          <w:szCs w:val="24"/>
        </w:rPr>
        <w:t>NbS</w:t>
      </w:r>
      <w:proofErr w:type="spellEnd"/>
      <w:r w:rsidRPr="00C20B6A">
        <w:rPr>
          <w:rFonts w:ascii="Times New Roman" w:hAnsi="Times New Roman" w:cs="Times New Roman"/>
          <w:sz w:val="24"/>
          <w:szCs w:val="24"/>
        </w:rPr>
        <w:t>), poput:</w:t>
      </w:r>
    </w:p>
    <w:p w:rsidR="00743A28" w:rsidRPr="00743A28" w:rsidRDefault="00743A28" w:rsidP="002D0D7E">
      <w:pPr>
        <w:numPr>
          <w:ilvl w:val="0"/>
          <w:numId w:val="39"/>
        </w:numPr>
        <w:rPr>
          <w:rFonts w:ascii="Times New Roman" w:hAnsi="Times New Roman" w:cs="Times New Roman"/>
          <w:sz w:val="24"/>
          <w:szCs w:val="24"/>
        </w:rPr>
      </w:pPr>
      <w:r w:rsidRPr="00743A28">
        <w:rPr>
          <w:rFonts w:ascii="Times New Roman" w:hAnsi="Times New Roman" w:cs="Times New Roman"/>
          <w:sz w:val="24"/>
          <w:szCs w:val="24"/>
        </w:rPr>
        <w:t>implementacije zelene, odnosno plavo-zelene infrastrukture (</w:t>
      </w:r>
      <w:proofErr w:type="spellStart"/>
      <w:r w:rsidRPr="00743A28">
        <w:rPr>
          <w:rFonts w:ascii="Times New Roman" w:hAnsi="Times New Roman" w:cs="Times New Roman"/>
          <w:sz w:val="24"/>
          <w:szCs w:val="24"/>
        </w:rPr>
        <w:t>eng</w:t>
      </w:r>
      <w:proofErr w:type="spellEnd"/>
      <w:r w:rsidRPr="00743A28">
        <w:rPr>
          <w:rFonts w:ascii="Times New Roman" w:hAnsi="Times New Roman" w:cs="Times New Roman"/>
          <w:sz w:val="24"/>
          <w:szCs w:val="24"/>
        </w:rPr>
        <w:t xml:space="preserve">. Green </w:t>
      </w:r>
      <w:proofErr w:type="spellStart"/>
      <w:r w:rsidRPr="00743A28">
        <w:rPr>
          <w:rFonts w:ascii="Times New Roman" w:hAnsi="Times New Roman" w:cs="Times New Roman"/>
          <w:sz w:val="24"/>
          <w:szCs w:val="24"/>
        </w:rPr>
        <w:t>Infrastructure</w:t>
      </w:r>
      <w:proofErr w:type="spellEnd"/>
      <w:r w:rsidRPr="00743A28">
        <w:rPr>
          <w:rFonts w:ascii="Times New Roman" w:hAnsi="Times New Roman" w:cs="Times New Roman"/>
          <w:sz w:val="24"/>
          <w:szCs w:val="24"/>
        </w:rPr>
        <w:t xml:space="preserve"> - GI, Blue-Green </w:t>
      </w:r>
      <w:proofErr w:type="spellStart"/>
      <w:r w:rsidRPr="00743A28">
        <w:rPr>
          <w:rFonts w:ascii="Times New Roman" w:hAnsi="Times New Roman" w:cs="Times New Roman"/>
          <w:sz w:val="24"/>
          <w:szCs w:val="24"/>
        </w:rPr>
        <w:t>infrastructure</w:t>
      </w:r>
      <w:proofErr w:type="spellEnd"/>
      <w:r w:rsidRPr="00743A28">
        <w:rPr>
          <w:rFonts w:ascii="Times New Roman" w:hAnsi="Times New Roman" w:cs="Times New Roman"/>
          <w:sz w:val="24"/>
          <w:szCs w:val="24"/>
        </w:rPr>
        <w:t xml:space="preserve"> - BGI)</w:t>
      </w:r>
    </w:p>
    <w:p w:rsidR="00743A28" w:rsidRPr="00743A28" w:rsidRDefault="00743A28" w:rsidP="002D0D7E">
      <w:pPr>
        <w:numPr>
          <w:ilvl w:val="0"/>
          <w:numId w:val="39"/>
        </w:numPr>
        <w:rPr>
          <w:rFonts w:ascii="Times New Roman" w:hAnsi="Times New Roman" w:cs="Times New Roman"/>
          <w:sz w:val="24"/>
          <w:szCs w:val="24"/>
        </w:rPr>
      </w:pPr>
      <w:r w:rsidRPr="00743A28">
        <w:rPr>
          <w:rFonts w:ascii="Times New Roman" w:hAnsi="Times New Roman" w:cs="Times New Roman"/>
          <w:sz w:val="24"/>
          <w:szCs w:val="24"/>
        </w:rPr>
        <w:t>umanjenje mogućih katastrofalnih događaja temeljem usluga postojećih ekosustava (</w:t>
      </w:r>
      <w:proofErr w:type="spellStart"/>
      <w:r w:rsidRPr="00743A28">
        <w:rPr>
          <w:rFonts w:ascii="Times New Roman" w:hAnsi="Times New Roman" w:cs="Times New Roman"/>
          <w:sz w:val="24"/>
          <w:szCs w:val="24"/>
        </w:rPr>
        <w:t>eng</w:t>
      </w:r>
      <w:proofErr w:type="spellEnd"/>
      <w:r w:rsidRPr="00743A28">
        <w:rPr>
          <w:rFonts w:ascii="Times New Roman" w:hAnsi="Times New Roman" w:cs="Times New Roman"/>
          <w:sz w:val="24"/>
          <w:szCs w:val="24"/>
        </w:rPr>
        <w:t xml:space="preserve">. </w:t>
      </w:r>
      <w:proofErr w:type="spellStart"/>
      <w:r w:rsidRPr="00743A28">
        <w:rPr>
          <w:rFonts w:ascii="Times New Roman" w:hAnsi="Times New Roman" w:cs="Times New Roman"/>
          <w:sz w:val="24"/>
          <w:szCs w:val="24"/>
        </w:rPr>
        <w:t>Ecosystem-based</w:t>
      </w:r>
      <w:proofErr w:type="spellEnd"/>
      <w:r w:rsidRPr="00743A28">
        <w:rPr>
          <w:rFonts w:ascii="Times New Roman" w:hAnsi="Times New Roman" w:cs="Times New Roman"/>
          <w:sz w:val="24"/>
          <w:szCs w:val="24"/>
        </w:rPr>
        <w:t xml:space="preserve"> </w:t>
      </w:r>
      <w:proofErr w:type="spellStart"/>
      <w:r w:rsidRPr="00743A28">
        <w:rPr>
          <w:rFonts w:ascii="Times New Roman" w:hAnsi="Times New Roman" w:cs="Times New Roman"/>
          <w:sz w:val="24"/>
          <w:szCs w:val="24"/>
        </w:rPr>
        <w:t>Disaster</w:t>
      </w:r>
      <w:proofErr w:type="spellEnd"/>
      <w:r w:rsidRPr="00743A28">
        <w:rPr>
          <w:rFonts w:ascii="Times New Roman" w:hAnsi="Times New Roman" w:cs="Times New Roman"/>
          <w:sz w:val="24"/>
          <w:szCs w:val="24"/>
        </w:rPr>
        <w:t xml:space="preserve"> </w:t>
      </w:r>
      <w:proofErr w:type="spellStart"/>
      <w:r w:rsidRPr="00743A28">
        <w:rPr>
          <w:rFonts w:ascii="Times New Roman" w:hAnsi="Times New Roman" w:cs="Times New Roman"/>
          <w:sz w:val="24"/>
          <w:szCs w:val="24"/>
        </w:rPr>
        <w:t>Risk</w:t>
      </w:r>
      <w:proofErr w:type="spellEnd"/>
      <w:r w:rsidRPr="00743A28">
        <w:rPr>
          <w:rFonts w:ascii="Times New Roman" w:hAnsi="Times New Roman" w:cs="Times New Roman"/>
          <w:sz w:val="24"/>
          <w:szCs w:val="24"/>
        </w:rPr>
        <w:t xml:space="preserve"> </w:t>
      </w:r>
      <w:proofErr w:type="spellStart"/>
      <w:r w:rsidRPr="00743A28">
        <w:rPr>
          <w:rFonts w:ascii="Times New Roman" w:hAnsi="Times New Roman" w:cs="Times New Roman"/>
          <w:sz w:val="24"/>
          <w:szCs w:val="24"/>
        </w:rPr>
        <w:t>Reduction</w:t>
      </w:r>
      <w:proofErr w:type="spellEnd"/>
      <w:r w:rsidRPr="00743A28">
        <w:rPr>
          <w:rFonts w:ascii="Times New Roman" w:hAnsi="Times New Roman" w:cs="Times New Roman"/>
          <w:sz w:val="24"/>
          <w:szCs w:val="24"/>
        </w:rPr>
        <w:t xml:space="preserve"> – Eco-DRR) </w:t>
      </w:r>
    </w:p>
    <w:p w:rsidR="00743A28" w:rsidRPr="00743A28" w:rsidRDefault="00743A28" w:rsidP="002D0D7E">
      <w:pPr>
        <w:numPr>
          <w:ilvl w:val="0"/>
          <w:numId w:val="39"/>
        </w:numPr>
        <w:rPr>
          <w:rFonts w:ascii="Times New Roman" w:hAnsi="Times New Roman" w:cs="Times New Roman"/>
          <w:sz w:val="24"/>
          <w:szCs w:val="24"/>
        </w:rPr>
      </w:pPr>
      <w:r w:rsidRPr="00743A28">
        <w:rPr>
          <w:rFonts w:ascii="Times New Roman" w:hAnsi="Times New Roman" w:cs="Times New Roman"/>
          <w:sz w:val="24"/>
          <w:szCs w:val="24"/>
        </w:rPr>
        <w:t>prilagodbe klimatskim promjenama temeljem usluga postojećih ekosustava (</w:t>
      </w:r>
      <w:proofErr w:type="spellStart"/>
      <w:r w:rsidRPr="00743A28">
        <w:rPr>
          <w:rFonts w:ascii="Times New Roman" w:hAnsi="Times New Roman" w:cs="Times New Roman"/>
          <w:sz w:val="24"/>
          <w:szCs w:val="24"/>
        </w:rPr>
        <w:t>eng</w:t>
      </w:r>
      <w:proofErr w:type="spellEnd"/>
      <w:r w:rsidRPr="00743A28">
        <w:rPr>
          <w:rFonts w:ascii="Times New Roman" w:hAnsi="Times New Roman" w:cs="Times New Roman"/>
          <w:sz w:val="24"/>
          <w:szCs w:val="24"/>
        </w:rPr>
        <w:t xml:space="preserve">. </w:t>
      </w:r>
      <w:proofErr w:type="spellStart"/>
      <w:r w:rsidRPr="00743A28">
        <w:rPr>
          <w:rFonts w:ascii="Times New Roman" w:hAnsi="Times New Roman" w:cs="Times New Roman"/>
          <w:sz w:val="24"/>
          <w:szCs w:val="24"/>
        </w:rPr>
        <w:t>Ecosystem-based</w:t>
      </w:r>
      <w:proofErr w:type="spellEnd"/>
      <w:r w:rsidRPr="00743A28">
        <w:rPr>
          <w:rFonts w:ascii="Times New Roman" w:hAnsi="Times New Roman" w:cs="Times New Roman"/>
          <w:sz w:val="24"/>
          <w:szCs w:val="24"/>
        </w:rPr>
        <w:t xml:space="preserve"> </w:t>
      </w:r>
      <w:proofErr w:type="spellStart"/>
      <w:r w:rsidRPr="00743A28">
        <w:rPr>
          <w:rFonts w:ascii="Times New Roman" w:hAnsi="Times New Roman" w:cs="Times New Roman"/>
          <w:sz w:val="24"/>
          <w:szCs w:val="24"/>
        </w:rPr>
        <w:t>Climate</w:t>
      </w:r>
      <w:proofErr w:type="spellEnd"/>
      <w:r w:rsidRPr="00743A28">
        <w:rPr>
          <w:rFonts w:ascii="Times New Roman" w:hAnsi="Times New Roman" w:cs="Times New Roman"/>
          <w:sz w:val="24"/>
          <w:szCs w:val="24"/>
        </w:rPr>
        <w:t xml:space="preserve"> </w:t>
      </w:r>
      <w:proofErr w:type="spellStart"/>
      <w:r w:rsidRPr="00743A28">
        <w:rPr>
          <w:rFonts w:ascii="Times New Roman" w:hAnsi="Times New Roman" w:cs="Times New Roman"/>
          <w:sz w:val="24"/>
          <w:szCs w:val="24"/>
        </w:rPr>
        <w:t>Change</w:t>
      </w:r>
      <w:proofErr w:type="spellEnd"/>
      <w:r w:rsidRPr="00743A28">
        <w:rPr>
          <w:rFonts w:ascii="Times New Roman" w:hAnsi="Times New Roman" w:cs="Times New Roman"/>
          <w:sz w:val="24"/>
          <w:szCs w:val="24"/>
        </w:rPr>
        <w:t xml:space="preserve"> </w:t>
      </w:r>
      <w:proofErr w:type="spellStart"/>
      <w:r w:rsidRPr="00743A28">
        <w:rPr>
          <w:rFonts w:ascii="Times New Roman" w:hAnsi="Times New Roman" w:cs="Times New Roman"/>
          <w:sz w:val="24"/>
          <w:szCs w:val="24"/>
        </w:rPr>
        <w:t>Adaptation</w:t>
      </w:r>
      <w:proofErr w:type="spellEnd"/>
      <w:r w:rsidRPr="00743A28">
        <w:rPr>
          <w:rFonts w:ascii="Times New Roman" w:hAnsi="Times New Roman" w:cs="Times New Roman"/>
          <w:sz w:val="24"/>
          <w:szCs w:val="24"/>
        </w:rPr>
        <w:t xml:space="preserve"> - </w:t>
      </w:r>
      <w:proofErr w:type="spellStart"/>
      <w:r w:rsidRPr="00743A28">
        <w:rPr>
          <w:rFonts w:ascii="Times New Roman" w:hAnsi="Times New Roman" w:cs="Times New Roman"/>
          <w:sz w:val="24"/>
          <w:szCs w:val="24"/>
        </w:rPr>
        <w:t>EbA</w:t>
      </w:r>
      <w:proofErr w:type="spellEnd"/>
      <w:r w:rsidRPr="00743A28">
        <w:rPr>
          <w:rFonts w:ascii="Times New Roman" w:hAnsi="Times New Roman" w:cs="Times New Roman"/>
          <w:sz w:val="24"/>
          <w:szCs w:val="24"/>
        </w:rPr>
        <w:t>).</w:t>
      </w:r>
    </w:p>
    <w:p w:rsidR="00743A28" w:rsidRPr="00743A28" w:rsidRDefault="00743A28" w:rsidP="002D0D7E">
      <w:pPr>
        <w:rPr>
          <w:rFonts w:ascii="Times New Roman" w:hAnsi="Times New Roman" w:cs="Times New Roman"/>
          <w:sz w:val="24"/>
          <w:szCs w:val="24"/>
        </w:rPr>
      </w:pPr>
      <w:r w:rsidRPr="00743A28">
        <w:rPr>
          <w:rFonts w:ascii="Times New Roman" w:hAnsi="Times New Roman" w:cs="Times New Roman"/>
          <w:sz w:val="24"/>
          <w:szCs w:val="24"/>
        </w:rPr>
        <w:t>Pritom se sugerira konzultirati odgovarajuće stručnjake u području biologije i zaštite prirode i/ili tijelo državne uprave nadležno za poslove zaštite okoliša i prirode.</w:t>
      </w:r>
    </w:p>
    <w:p w:rsidR="00743A28" w:rsidRPr="002D0D7E" w:rsidRDefault="00743A28" w:rsidP="00743A28">
      <w:pPr>
        <w:rPr>
          <w:rFonts w:ascii="Times New Roman" w:hAnsi="Times New Roman" w:cs="Times New Roman"/>
          <w:b/>
          <w:sz w:val="24"/>
          <w:szCs w:val="24"/>
        </w:rPr>
      </w:pPr>
      <w:r w:rsidRPr="002D0D7E">
        <w:rPr>
          <w:rFonts w:ascii="Times New Roman" w:hAnsi="Times New Roman" w:cs="Times New Roman"/>
          <w:b/>
          <w:sz w:val="24"/>
          <w:szCs w:val="24"/>
        </w:rPr>
        <w:lastRenderedPageBreak/>
        <w:t xml:space="preserve">Vodni resursi </w:t>
      </w:r>
    </w:p>
    <w:tbl>
      <w:tblPr>
        <w:tblStyle w:val="Reetkatablice"/>
        <w:tblW w:w="0" w:type="auto"/>
        <w:tblLook w:val="04A0" w:firstRow="1" w:lastRow="0" w:firstColumn="1" w:lastColumn="0" w:noHBand="0" w:noVBand="1"/>
      </w:tblPr>
      <w:tblGrid>
        <w:gridCol w:w="9010"/>
      </w:tblGrid>
      <w:tr w:rsidR="00743A28" w:rsidRPr="00743A28" w:rsidTr="005F5371">
        <w:tc>
          <w:tcPr>
            <w:tcW w:w="9010" w:type="dxa"/>
          </w:tcPr>
          <w:p w:rsidR="00743A28" w:rsidRPr="00743A28" w:rsidRDefault="00743A28" w:rsidP="00743A28">
            <w:pPr>
              <w:spacing w:after="160" w:line="259" w:lineRule="auto"/>
              <w:rPr>
                <w:rFonts w:ascii="Times New Roman" w:hAnsi="Times New Roman" w:cs="Times New Roman"/>
                <w:sz w:val="24"/>
                <w:szCs w:val="24"/>
              </w:rPr>
            </w:pPr>
            <w:r w:rsidRPr="00743A28">
              <w:rPr>
                <w:rFonts w:ascii="Times New Roman" w:hAnsi="Times New Roman" w:cs="Times New Roman"/>
                <w:sz w:val="24"/>
                <w:szCs w:val="24"/>
              </w:rPr>
              <w:t>Aktivnosti predviđene Strategijom prilagodbe:</w:t>
            </w:r>
          </w:p>
          <w:p w:rsidR="002D0D7E" w:rsidRDefault="002D0D7E" w:rsidP="002D0D7E">
            <w:pPr>
              <w:numPr>
                <w:ilvl w:val="0"/>
                <w:numId w:val="25"/>
              </w:numPr>
              <w:spacing w:after="160" w:line="259" w:lineRule="auto"/>
              <w:rPr>
                <w:rFonts w:ascii="Times New Roman" w:hAnsi="Times New Roman" w:cs="Times New Roman"/>
                <w:sz w:val="24"/>
                <w:szCs w:val="24"/>
              </w:rPr>
            </w:pPr>
            <w:r>
              <w:rPr>
                <w:rFonts w:ascii="Times New Roman" w:hAnsi="Times New Roman" w:cs="Times New Roman"/>
                <w:sz w:val="24"/>
                <w:szCs w:val="24"/>
              </w:rPr>
              <w:t xml:space="preserve">HM-01-04. Izrada novih i revizija postojećih projekata zaštite od štetnog djelovanja voda i </w:t>
            </w:r>
            <w:r w:rsidR="00121168">
              <w:rPr>
                <w:rFonts w:ascii="Times New Roman" w:hAnsi="Times New Roman" w:cs="Times New Roman"/>
                <w:sz w:val="24"/>
                <w:szCs w:val="24"/>
              </w:rPr>
              <w:t>visokih</w:t>
            </w:r>
            <w:r>
              <w:rPr>
                <w:rFonts w:ascii="Times New Roman" w:hAnsi="Times New Roman" w:cs="Times New Roman"/>
                <w:sz w:val="24"/>
                <w:szCs w:val="24"/>
              </w:rPr>
              <w:t xml:space="preserve"> razina mora (procjena učinkovitosti, održivosti te uspješnosti).</w:t>
            </w:r>
          </w:p>
          <w:p w:rsidR="00743A28" w:rsidRPr="00743A28" w:rsidRDefault="00743A28" w:rsidP="002D0D7E">
            <w:pPr>
              <w:numPr>
                <w:ilvl w:val="0"/>
                <w:numId w:val="25"/>
              </w:numPr>
              <w:spacing w:after="160" w:line="259" w:lineRule="auto"/>
              <w:rPr>
                <w:rFonts w:ascii="Times New Roman" w:hAnsi="Times New Roman" w:cs="Times New Roman"/>
                <w:sz w:val="24"/>
                <w:szCs w:val="24"/>
              </w:rPr>
            </w:pPr>
            <w:r w:rsidRPr="00B170C4">
              <w:rPr>
                <w:rFonts w:ascii="Times New Roman" w:hAnsi="Times New Roman" w:cs="Times New Roman"/>
                <w:sz w:val="24"/>
                <w:szCs w:val="24"/>
              </w:rPr>
              <w:t>HM-02-03.</w:t>
            </w:r>
            <w:r w:rsidR="00B06290">
              <w:rPr>
                <w:rFonts w:ascii="Times New Roman" w:hAnsi="Times New Roman" w:cs="Times New Roman"/>
                <w:sz w:val="24"/>
                <w:szCs w:val="24"/>
              </w:rPr>
              <w:t xml:space="preserve"> Izrada projektne</w:t>
            </w:r>
            <w:r w:rsidR="002D0D7E">
              <w:rPr>
                <w:rFonts w:ascii="Times New Roman" w:hAnsi="Times New Roman" w:cs="Times New Roman"/>
                <w:sz w:val="24"/>
                <w:szCs w:val="24"/>
              </w:rPr>
              <w:t xml:space="preserve"> i planske </w:t>
            </w:r>
            <w:r w:rsidRPr="00743A28">
              <w:rPr>
                <w:rFonts w:ascii="Times New Roman" w:hAnsi="Times New Roman" w:cs="Times New Roman"/>
                <w:sz w:val="24"/>
                <w:szCs w:val="24"/>
              </w:rPr>
              <w:t xml:space="preserve">dokumentacije za izgradnju, rekonstrukciju i dogradnju </w:t>
            </w:r>
            <w:r w:rsidR="002D0D7E">
              <w:rPr>
                <w:rFonts w:ascii="Times New Roman" w:hAnsi="Times New Roman" w:cs="Times New Roman"/>
                <w:sz w:val="24"/>
                <w:szCs w:val="24"/>
              </w:rPr>
              <w:t xml:space="preserve">vodne infrastrukture zaštite od štetnog djelovanja voda (npr. </w:t>
            </w:r>
            <w:r w:rsidRPr="00743A28">
              <w:rPr>
                <w:rFonts w:ascii="Times New Roman" w:hAnsi="Times New Roman" w:cs="Times New Roman"/>
                <w:sz w:val="24"/>
                <w:szCs w:val="24"/>
              </w:rPr>
              <w:t xml:space="preserve">zaštitnih nasipa, pragova i sličnih objekata i </w:t>
            </w:r>
            <w:r w:rsidR="006B038C">
              <w:rPr>
                <w:rFonts w:ascii="Times New Roman" w:hAnsi="Times New Roman" w:cs="Times New Roman"/>
                <w:sz w:val="24"/>
                <w:szCs w:val="24"/>
              </w:rPr>
              <w:t>drugih</w:t>
            </w:r>
            <w:r w:rsidR="006B038C" w:rsidRPr="00743A28">
              <w:rPr>
                <w:rFonts w:ascii="Times New Roman" w:hAnsi="Times New Roman" w:cs="Times New Roman"/>
                <w:sz w:val="24"/>
                <w:szCs w:val="24"/>
              </w:rPr>
              <w:t xml:space="preserve"> </w:t>
            </w:r>
            <w:r w:rsidRPr="00743A28">
              <w:rPr>
                <w:rFonts w:ascii="Times New Roman" w:hAnsi="Times New Roman" w:cs="Times New Roman"/>
                <w:sz w:val="24"/>
                <w:szCs w:val="24"/>
              </w:rPr>
              <w:t>sustava</w:t>
            </w:r>
            <w:r w:rsidR="002D0D7E">
              <w:rPr>
                <w:rFonts w:ascii="Times New Roman" w:hAnsi="Times New Roman" w:cs="Times New Roman"/>
                <w:sz w:val="24"/>
                <w:szCs w:val="24"/>
              </w:rPr>
              <w:t>)</w:t>
            </w:r>
            <w:r w:rsidRPr="00743A28">
              <w:rPr>
                <w:rFonts w:ascii="Times New Roman" w:hAnsi="Times New Roman" w:cs="Times New Roman"/>
                <w:sz w:val="24"/>
                <w:szCs w:val="24"/>
              </w:rPr>
              <w:t xml:space="preserve"> </w:t>
            </w:r>
            <w:r w:rsidR="002D0D7E" w:rsidRPr="001455C3">
              <w:rPr>
                <w:rFonts w:ascii="Times New Roman" w:hAnsi="Times New Roman" w:cs="Times New Roman"/>
                <w:sz w:val="24"/>
                <w:szCs w:val="24"/>
              </w:rPr>
              <w:t>uz prioritetnu primjenu koncepta davanja prostora rijekama i korištenja prirodnih retencija</w:t>
            </w:r>
            <w:r w:rsidR="002D0D7E">
              <w:rPr>
                <w:rFonts w:ascii="Times New Roman" w:hAnsi="Times New Roman" w:cs="Times New Roman"/>
                <w:sz w:val="24"/>
                <w:szCs w:val="24"/>
              </w:rPr>
              <w:t>.</w:t>
            </w:r>
          </w:p>
          <w:p w:rsidR="00743A28" w:rsidRDefault="00743A28" w:rsidP="002D0D7E">
            <w:pPr>
              <w:numPr>
                <w:ilvl w:val="0"/>
                <w:numId w:val="25"/>
              </w:numPr>
              <w:spacing w:after="160" w:line="259" w:lineRule="auto"/>
              <w:rPr>
                <w:rFonts w:ascii="Times New Roman" w:hAnsi="Times New Roman" w:cs="Times New Roman"/>
                <w:sz w:val="24"/>
                <w:szCs w:val="24"/>
              </w:rPr>
            </w:pPr>
            <w:r w:rsidRPr="00743A28">
              <w:rPr>
                <w:rFonts w:ascii="Times New Roman" w:hAnsi="Times New Roman" w:cs="Times New Roman"/>
                <w:sz w:val="24"/>
                <w:szCs w:val="24"/>
              </w:rPr>
              <w:t xml:space="preserve">HM-02-05. Razvoj „zelene </w:t>
            </w:r>
            <w:r w:rsidR="002D0D7E">
              <w:rPr>
                <w:rFonts w:ascii="Times New Roman" w:hAnsi="Times New Roman" w:cs="Times New Roman"/>
                <w:sz w:val="24"/>
                <w:szCs w:val="24"/>
              </w:rPr>
              <w:t xml:space="preserve">i plave </w:t>
            </w:r>
            <w:r w:rsidRPr="00743A28">
              <w:rPr>
                <w:rFonts w:ascii="Times New Roman" w:hAnsi="Times New Roman" w:cs="Times New Roman"/>
                <w:sz w:val="24"/>
                <w:szCs w:val="24"/>
              </w:rPr>
              <w:t xml:space="preserve">infrastrukture“ – </w:t>
            </w:r>
            <w:r w:rsidR="006B038C" w:rsidRPr="006B038C">
              <w:rPr>
                <w:rFonts w:ascii="Times New Roman" w:hAnsi="Times New Roman" w:cs="Times New Roman"/>
                <w:sz w:val="24"/>
                <w:szCs w:val="24"/>
              </w:rPr>
              <w:t xml:space="preserve">obnovom dionica vodnih tokova sukladno njihovim prirodnim obilježjima toka ili </w:t>
            </w:r>
            <w:proofErr w:type="spellStart"/>
            <w:r w:rsidR="006B038C" w:rsidRPr="006B038C">
              <w:rPr>
                <w:rFonts w:ascii="Times New Roman" w:hAnsi="Times New Roman" w:cs="Times New Roman"/>
                <w:sz w:val="24"/>
                <w:szCs w:val="24"/>
              </w:rPr>
              <w:t>ekoremedijacijskim</w:t>
            </w:r>
            <w:proofErr w:type="spellEnd"/>
            <w:r w:rsidR="006B038C" w:rsidRPr="006B038C">
              <w:rPr>
                <w:rFonts w:ascii="Times New Roman" w:hAnsi="Times New Roman" w:cs="Times New Roman"/>
                <w:sz w:val="24"/>
                <w:szCs w:val="24"/>
              </w:rPr>
              <w:t xml:space="preserve"> principima uređenja obnove toka te osiguranje prirodnih nizinskih prostora za kontrolirano plavljenje i zadržavanje/redukciju velikih voda – mjere „prilagodbe poplavama</w:t>
            </w:r>
            <w:r w:rsidR="006B038C">
              <w:rPr>
                <w:rFonts w:ascii="Times New Roman" w:hAnsi="Times New Roman" w:cs="Times New Roman"/>
                <w:sz w:val="24"/>
                <w:szCs w:val="24"/>
              </w:rPr>
              <w:t xml:space="preserve">“ </w:t>
            </w:r>
          </w:p>
          <w:p w:rsidR="0063059C" w:rsidRPr="0063059C" w:rsidRDefault="0063059C" w:rsidP="0063059C">
            <w:pPr>
              <w:numPr>
                <w:ilvl w:val="0"/>
                <w:numId w:val="25"/>
              </w:numPr>
              <w:spacing w:after="160" w:line="259" w:lineRule="auto"/>
              <w:rPr>
                <w:rFonts w:ascii="Times New Roman" w:hAnsi="Times New Roman" w:cs="Times New Roman"/>
                <w:sz w:val="24"/>
                <w:szCs w:val="24"/>
              </w:rPr>
            </w:pPr>
            <w:r w:rsidRPr="001455C3">
              <w:rPr>
                <w:rFonts w:ascii="Times New Roman" w:hAnsi="Times New Roman" w:cs="Times New Roman"/>
                <w:sz w:val="24"/>
                <w:szCs w:val="24"/>
              </w:rPr>
              <w:t>HM-06-08. Formiranje zelenih površina unutar urbanih prostora namijenjenih privremenom ili trajnom zadržavanju i pročišćavanju oborinskih voda te rekreacijskim sadržajima te razvoj plave infrastrukture ekološkom obnovom i revitalizacija vodotoka u urbanim i ruralnim sredinama, lokalnoj i regionalnoj razini</w:t>
            </w:r>
            <w:r>
              <w:rPr>
                <w:rFonts w:ascii="Times New Roman" w:hAnsi="Times New Roman" w:cs="Times New Roman"/>
                <w:sz w:val="24"/>
                <w:szCs w:val="24"/>
              </w:rPr>
              <w:t>.</w:t>
            </w:r>
          </w:p>
          <w:p w:rsidR="00743A28" w:rsidRPr="00743A28" w:rsidRDefault="00743A28" w:rsidP="002D0D7E">
            <w:pPr>
              <w:numPr>
                <w:ilvl w:val="0"/>
                <w:numId w:val="25"/>
              </w:numPr>
              <w:spacing w:after="160" w:line="259" w:lineRule="auto"/>
              <w:rPr>
                <w:rFonts w:ascii="Times New Roman" w:hAnsi="Times New Roman" w:cs="Times New Roman"/>
                <w:sz w:val="24"/>
                <w:szCs w:val="24"/>
              </w:rPr>
            </w:pPr>
            <w:r w:rsidRPr="00743A28">
              <w:rPr>
                <w:rFonts w:ascii="Times New Roman" w:hAnsi="Times New Roman" w:cs="Times New Roman"/>
                <w:sz w:val="24"/>
                <w:szCs w:val="24"/>
              </w:rPr>
              <w:t xml:space="preserve">HM-08-01. Rekonstrukcija i sanacija vodno-komunalne infrastrukture i </w:t>
            </w:r>
            <w:r w:rsidR="0063059C">
              <w:rPr>
                <w:rFonts w:ascii="Times New Roman" w:hAnsi="Times New Roman" w:cs="Times New Roman"/>
                <w:sz w:val="24"/>
                <w:szCs w:val="24"/>
              </w:rPr>
              <w:t>ostalih zahvaćanja</w:t>
            </w:r>
            <w:r w:rsidRPr="00743A28">
              <w:rPr>
                <w:rFonts w:ascii="Times New Roman" w:hAnsi="Times New Roman" w:cs="Times New Roman"/>
                <w:sz w:val="24"/>
                <w:szCs w:val="24"/>
              </w:rPr>
              <w:t xml:space="preserve"> vodnih resursa</w:t>
            </w:r>
          </w:p>
          <w:p w:rsidR="00743A28" w:rsidRPr="00743A28" w:rsidRDefault="00743A28" w:rsidP="0063059C">
            <w:pPr>
              <w:numPr>
                <w:ilvl w:val="0"/>
                <w:numId w:val="25"/>
              </w:numPr>
              <w:spacing w:after="160" w:line="259" w:lineRule="auto"/>
              <w:rPr>
                <w:rFonts w:ascii="Times New Roman" w:hAnsi="Times New Roman" w:cs="Times New Roman"/>
                <w:sz w:val="24"/>
                <w:szCs w:val="24"/>
              </w:rPr>
            </w:pPr>
            <w:r w:rsidRPr="00743A28">
              <w:rPr>
                <w:rFonts w:ascii="Times New Roman" w:hAnsi="Times New Roman" w:cs="Times New Roman"/>
                <w:sz w:val="24"/>
                <w:szCs w:val="24"/>
              </w:rPr>
              <w:t xml:space="preserve">HM-08-02. Dislociranje </w:t>
            </w:r>
            <w:proofErr w:type="spellStart"/>
            <w:r w:rsidRPr="00743A28">
              <w:rPr>
                <w:rFonts w:ascii="Times New Roman" w:hAnsi="Times New Roman" w:cs="Times New Roman"/>
                <w:sz w:val="24"/>
                <w:szCs w:val="24"/>
              </w:rPr>
              <w:t>vodozahvata</w:t>
            </w:r>
            <w:proofErr w:type="spellEnd"/>
            <w:r w:rsidRPr="00743A28">
              <w:rPr>
                <w:rFonts w:ascii="Times New Roman" w:hAnsi="Times New Roman" w:cs="Times New Roman"/>
                <w:sz w:val="24"/>
                <w:szCs w:val="24"/>
              </w:rPr>
              <w:t xml:space="preserve"> izvan utjecaja djelovanja mora</w:t>
            </w:r>
          </w:p>
          <w:p w:rsidR="00743A28" w:rsidRPr="00743A28" w:rsidRDefault="00743A28" w:rsidP="0063059C">
            <w:pPr>
              <w:numPr>
                <w:ilvl w:val="0"/>
                <w:numId w:val="25"/>
              </w:numPr>
              <w:spacing w:after="160" w:line="259" w:lineRule="auto"/>
              <w:rPr>
                <w:rFonts w:ascii="Times New Roman" w:hAnsi="Times New Roman" w:cs="Times New Roman"/>
                <w:sz w:val="24"/>
                <w:szCs w:val="24"/>
              </w:rPr>
            </w:pPr>
            <w:r w:rsidRPr="00743A28">
              <w:rPr>
                <w:rFonts w:ascii="Times New Roman" w:hAnsi="Times New Roman" w:cs="Times New Roman"/>
                <w:sz w:val="24"/>
                <w:szCs w:val="24"/>
              </w:rPr>
              <w:t>HM-08-04. Izgradnja upravljivih mobilnih pregrada na ušćima vodotoka i sl</w:t>
            </w:r>
            <w:r w:rsidR="0063059C">
              <w:rPr>
                <w:rFonts w:ascii="Times New Roman" w:hAnsi="Times New Roman" w:cs="Times New Roman"/>
                <w:sz w:val="24"/>
                <w:szCs w:val="24"/>
              </w:rPr>
              <w:t>. a vodeći računa o odr</w:t>
            </w:r>
            <w:r w:rsidR="0063059C" w:rsidRPr="001455C3">
              <w:rPr>
                <w:rFonts w:ascii="Times New Roman" w:hAnsi="Times New Roman" w:cs="Times New Roman"/>
                <w:sz w:val="24"/>
                <w:szCs w:val="24"/>
              </w:rPr>
              <w:t xml:space="preserve">žanju longitudinalnog kontinuiteta vodotoka (ekoloških koridora za </w:t>
            </w:r>
            <w:proofErr w:type="spellStart"/>
            <w:r w:rsidR="0063059C" w:rsidRPr="001455C3">
              <w:rPr>
                <w:rFonts w:ascii="Times New Roman" w:hAnsi="Times New Roman" w:cs="Times New Roman"/>
                <w:sz w:val="24"/>
                <w:szCs w:val="24"/>
              </w:rPr>
              <w:t>migratorne</w:t>
            </w:r>
            <w:proofErr w:type="spellEnd"/>
            <w:r w:rsidR="0063059C" w:rsidRPr="001455C3">
              <w:rPr>
                <w:rFonts w:ascii="Times New Roman" w:hAnsi="Times New Roman" w:cs="Times New Roman"/>
                <w:sz w:val="24"/>
                <w:szCs w:val="24"/>
              </w:rPr>
              <w:t xml:space="preserve"> vrste)</w:t>
            </w:r>
            <w:r w:rsidR="0063059C">
              <w:rPr>
                <w:rFonts w:ascii="Times New Roman" w:hAnsi="Times New Roman" w:cs="Times New Roman"/>
                <w:sz w:val="24"/>
                <w:szCs w:val="24"/>
              </w:rPr>
              <w:t>.</w:t>
            </w:r>
          </w:p>
          <w:p w:rsidR="00743A28" w:rsidRPr="00743A28" w:rsidRDefault="00743A28" w:rsidP="0063059C">
            <w:pPr>
              <w:numPr>
                <w:ilvl w:val="0"/>
                <w:numId w:val="25"/>
              </w:numPr>
              <w:spacing w:after="160" w:line="259" w:lineRule="auto"/>
              <w:rPr>
                <w:rFonts w:ascii="Times New Roman" w:hAnsi="Times New Roman" w:cs="Times New Roman"/>
                <w:sz w:val="24"/>
                <w:szCs w:val="24"/>
              </w:rPr>
            </w:pPr>
            <w:r w:rsidRPr="00743A28">
              <w:rPr>
                <w:rFonts w:ascii="Times New Roman" w:hAnsi="Times New Roman" w:cs="Times New Roman"/>
                <w:sz w:val="24"/>
                <w:szCs w:val="24"/>
              </w:rPr>
              <w:t xml:space="preserve">HM-09-03. Planiranje </w:t>
            </w:r>
            <w:r w:rsidR="0063059C">
              <w:rPr>
                <w:rFonts w:ascii="Times New Roman" w:hAnsi="Times New Roman" w:cs="Times New Roman"/>
                <w:sz w:val="24"/>
                <w:szCs w:val="24"/>
              </w:rPr>
              <w:t xml:space="preserve">održivih </w:t>
            </w:r>
            <w:r w:rsidRPr="00743A28">
              <w:rPr>
                <w:rFonts w:ascii="Times New Roman" w:hAnsi="Times New Roman" w:cs="Times New Roman"/>
                <w:sz w:val="24"/>
                <w:szCs w:val="24"/>
              </w:rPr>
              <w:t xml:space="preserve">strukturalnih i </w:t>
            </w:r>
            <w:proofErr w:type="spellStart"/>
            <w:r w:rsidRPr="00743A28">
              <w:rPr>
                <w:rFonts w:ascii="Times New Roman" w:hAnsi="Times New Roman" w:cs="Times New Roman"/>
                <w:sz w:val="24"/>
                <w:szCs w:val="24"/>
              </w:rPr>
              <w:t>nestrukturalnih</w:t>
            </w:r>
            <w:proofErr w:type="spellEnd"/>
            <w:r w:rsidRPr="00743A28">
              <w:rPr>
                <w:rFonts w:ascii="Times New Roman" w:hAnsi="Times New Roman" w:cs="Times New Roman"/>
                <w:sz w:val="24"/>
                <w:szCs w:val="24"/>
              </w:rPr>
              <w:t xml:space="preserve"> rješenja za umanjenje utjecaja klimatskih promjena na </w:t>
            </w:r>
            <w:proofErr w:type="spellStart"/>
            <w:r w:rsidRPr="00743A28">
              <w:rPr>
                <w:rFonts w:ascii="Times New Roman" w:hAnsi="Times New Roman" w:cs="Times New Roman"/>
                <w:sz w:val="24"/>
                <w:szCs w:val="24"/>
              </w:rPr>
              <w:t>akvatičke</w:t>
            </w:r>
            <w:proofErr w:type="spellEnd"/>
            <w:r w:rsidRPr="00743A28">
              <w:rPr>
                <w:rFonts w:ascii="Times New Roman" w:hAnsi="Times New Roman" w:cs="Times New Roman"/>
                <w:sz w:val="24"/>
                <w:szCs w:val="24"/>
              </w:rPr>
              <w:t xml:space="preserve"> vodne sustave te njihova provedba i/ili izgradnja</w:t>
            </w:r>
          </w:p>
        </w:tc>
      </w:tr>
    </w:tbl>
    <w:p w:rsidR="00743A28" w:rsidRDefault="00743A28" w:rsidP="00CA4CF1">
      <w:pPr>
        <w:numPr>
          <w:ilvl w:val="0"/>
          <w:numId w:val="31"/>
        </w:numPr>
        <w:spacing w:before="240" w:after="240"/>
        <w:ind w:left="714" w:hanging="357"/>
        <w:rPr>
          <w:rFonts w:ascii="Times New Roman" w:hAnsi="Times New Roman" w:cs="Times New Roman"/>
          <w:sz w:val="24"/>
          <w:szCs w:val="24"/>
        </w:rPr>
      </w:pPr>
      <w:r w:rsidRPr="00743A28">
        <w:rPr>
          <w:rFonts w:ascii="Times New Roman" w:hAnsi="Times New Roman" w:cs="Times New Roman"/>
          <w:sz w:val="24"/>
          <w:szCs w:val="24"/>
        </w:rPr>
        <w:t xml:space="preserve">U ranim fazama planiranja i razvoja projekta, odnosno prilikom pripreme projektne dokumentacije provesti analizu isplativosti planiranih zahvata, uzimajući u obzir negativne utjecaje na </w:t>
      </w:r>
      <w:r w:rsidR="0063059C">
        <w:rPr>
          <w:rFonts w:ascii="Times New Roman" w:hAnsi="Times New Roman" w:cs="Times New Roman"/>
          <w:sz w:val="24"/>
          <w:szCs w:val="24"/>
        </w:rPr>
        <w:t xml:space="preserve">ciljeve očuvanja i cjelovitost ekološke mreže, odnosno </w:t>
      </w:r>
      <w:r w:rsidRPr="00743A28">
        <w:rPr>
          <w:rFonts w:ascii="Times New Roman" w:hAnsi="Times New Roman" w:cs="Times New Roman"/>
          <w:sz w:val="24"/>
          <w:szCs w:val="24"/>
        </w:rPr>
        <w:t>ugrožene vrste</w:t>
      </w:r>
      <w:r w:rsidR="0063059C">
        <w:rPr>
          <w:rFonts w:ascii="Times New Roman" w:hAnsi="Times New Roman" w:cs="Times New Roman"/>
          <w:sz w:val="24"/>
          <w:szCs w:val="24"/>
        </w:rPr>
        <w:t xml:space="preserve"> i staništa, te </w:t>
      </w:r>
      <w:r w:rsidRPr="00743A28">
        <w:rPr>
          <w:rFonts w:ascii="Times New Roman" w:hAnsi="Times New Roman" w:cs="Times New Roman"/>
          <w:sz w:val="24"/>
          <w:szCs w:val="24"/>
        </w:rPr>
        <w:t>temeljne vrijednosti zaštićenih područja. Pritom uključiti i usluge ekosustava kao validnu mjeru prilikom donošenja odluka o financijskoj isplativosti.</w:t>
      </w:r>
    </w:p>
    <w:p w:rsidR="000775AA" w:rsidRPr="00121168" w:rsidRDefault="0063059C" w:rsidP="00121168">
      <w:pPr>
        <w:numPr>
          <w:ilvl w:val="0"/>
          <w:numId w:val="31"/>
        </w:numPr>
        <w:rPr>
          <w:rFonts w:ascii="Times New Roman" w:hAnsi="Times New Roman" w:cs="Times New Roman"/>
          <w:sz w:val="24"/>
          <w:szCs w:val="24"/>
        </w:rPr>
      </w:pPr>
      <w:r>
        <w:rPr>
          <w:rFonts w:ascii="Times New Roman" w:hAnsi="Times New Roman" w:cs="Times New Roman"/>
          <w:sz w:val="24"/>
          <w:szCs w:val="24"/>
        </w:rPr>
        <w:t>Za projekte</w:t>
      </w:r>
      <w:r w:rsidR="00B06290" w:rsidRPr="00771685">
        <w:rPr>
          <w:rStyle w:val="Referencakomentara"/>
          <w:rFonts w:ascii="Times New Roman" w:eastAsia="Arial Unicode MS" w:hAnsi="Times New Roman" w:cs="Times New Roman"/>
          <w:bdr w:val="nil"/>
        </w:rPr>
        <w:t xml:space="preserve"> </w:t>
      </w:r>
      <w:r>
        <w:rPr>
          <w:rFonts w:ascii="Times New Roman" w:hAnsi="Times New Roman" w:cs="Times New Roman"/>
          <w:sz w:val="24"/>
          <w:szCs w:val="24"/>
        </w:rPr>
        <w:t xml:space="preserve">koji su planirani unutar ili u neposrednoj </w:t>
      </w:r>
      <w:r w:rsidR="00121168">
        <w:rPr>
          <w:rFonts w:ascii="Times New Roman" w:hAnsi="Times New Roman" w:cs="Times New Roman"/>
          <w:sz w:val="24"/>
          <w:szCs w:val="24"/>
        </w:rPr>
        <w:t>blizini</w:t>
      </w:r>
      <w:r>
        <w:rPr>
          <w:rFonts w:ascii="Times New Roman" w:hAnsi="Times New Roman" w:cs="Times New Roman"/>
          <w:sz w:val="24"/>
          <w:szCs w:val="24"/>
        </w:rPr>
        <w:t xml:space="preserve"> područja ekološke mreže, kao i za one projekte koji su planirani dalje od područja ekološke mreže, ali zbog svojih </w:t>
      </w:r>
      <w:r w:rsidRPr="00121168">
        <w:rPr>
          <w:rFonts w:ascii="Times New Roman" w:hAnsi="Times New Roman" w:cs="Times New Roman"/>
          <w:sz w:val="24"/>
          <w:szCs w:val="24"/>
        </w:rPr>
        <w:t xml:space="preserve">karakteristika mogu imati utjecaja na njih </w:t>
      </w:r>
      <w:r w:rsidR="000775AA" w:rsidRPr="00121168">
        <w:rPr>
          <w:rFonts w:ascii="Times New Roman" w:hAnsi="Times New Roman" w:cs="Times New Roman"/>
          <w:sz w:val="24"/>
          <w:szCs w:val="24"/>
        </w:rPr>
        <w:t>treba koristiti rješenja temeljena na prirodi (</w:t>
      </w:r>
      <w:r w:rsidR="00121168" w:rsidRPr="00121168">
        <w:rPr>
          <w:rFonts w:ascii="Times New Roman" w:hAnsi="Times New Roman" w:cs="Times New Roman"/>
          <w:sz w:val="24"/>
          <w:szCs w:val="24"/>
        </w:rPr>
        <w:t>tzv. Nature-</w:t>
      </w:r>
      <w:proofErr w:type="spellStart"/>
      <w:r w:rsidR="00121168" w:rsidRPr="00121168">
        <w:rPr>
          <w:rFonts w:ascii="Times New Roman" w:hAnsi="Times New Roman" w:cs="Times New Roman"/>
          <w:sz w:val="24"/>
          <w:szCs w:val="24"/>
        </w:rPr>
        <w:t>based</w:t>
      </w:r>
      <w:proofErr w:type="spellEnd"/>
      <w:r w:rsidR="00121168" w:rsidRPr="00121168">
        <w:rPr>
          <w:rFonts w:ascii="Times New Roman" w:hAnsi="Times New Roman" w:cs="Times New Roman"/>
          <w:sz w:val="24"/>
          <w:szCs w:val="24"/>
        </w:rPr>
        <w:t xml:space="preserve"> </w:t>
      </w:r>
      <w:proofErr w:type="spellStart"/>
      <w:r w:rsidR="00121168" w:rsidRPr="00121168">
        <w:rPr>
          <w:rFonts w:ascii="Times New Roman" w:hAnsi="Times New Roman" w:cs="Times New Roman"/>
          <w:sz w:val="24"/>
          <w:szCs w:val="24"/>
        </w:rPr>
        <w:t>Solutions</w:t>
      </w:r>
      <w:proofErr w:type="spellEnd"/>
      <w:r w:rsidR="00121168" w:rsidRPr="00121168">
        <w:rPr>
          <w:rFonts w:ascii="Times New Roman" w:hAnsi="Times New Roman" w:cs="Times New Roman"/>
          <w:sz w:val="24"/>
          <w:szCs w:val="24"/>
        </w:rPr>
        <w:t xml:space="preserve"> – </w:t>
      </w:r>
      <w:proofErr w:type="spellStart"/>
      <w:r w:rsidR="00121168" w:rsidRPr="00121168">
        <w:rPr>
          <w:rFonts w:ascii="Times New Roman" w:hAnsi="Times New Roman" w:cs="Times New Roman"/>
          <w:sz w:val="24"/>
          <w:szCs w:val="24"/>
        </w:rPr>
        <w:t>NbS</w:t>
      </w:r>
      <w:proofErr w:type="spellEnd"/>
      <w:r w:rsidR="000775AA" w:rsidRPr="00121168">
        <w:rPr>
          <w:rFonts w:ascii="Times New Roman" w:hAnsi="Times New Roman" w:cs="Times New Roman"/>
          <w:sz w:val="24"/>
          <w:szCs w:val="24"/>
        </w:rPr>
        <w:t>), što uključuje:</w:t>
      </w:r>
    </w:p>
    <w:p w:rsidR="000775AA" w:rsidRPr="00121168" w:rsidRDefault="000775AA" w:rsidP="0057722D">
      <w:pPr>
        <w:pStyle w:val="Odlomakpopisa"/>
        <w:numPr>
          <w:ilvl w:val="0"/>
          <w:numId w:val="39"/>
        </w:numPr>
        <w:spacing w:after="160" w:line="259" w:lineRule="auto"/>
        <w:ind w:left="1077" w:hanging="357"/>
        <w:rPr>
          <w:rFonts w:ascii="Times New Roman" w:hAnsi="Times New Roman" w:cs="Times New Roman"/>
          <w:lang w:val="hr-HR"/>
        </w:rPr>
      </w:pPr>
      <w:r w:rsidRPr="00121168">
        <w:rPr>
          <w:rFonts w:ascii="Times New Roman" w:hAnsi="Times New Roman" w:cs="Times New Roman"/>
          <w:lang w:val="hr-HR"/>
        </w:rPr>
        <w:t>korištenje prirodnih retencija i vodotoka u zaštiti od štetnog djelovanja voda kao prostora za zadržavanje poplavnih voda odnosno njihovu odvodnju;</w:t>
      </w:r>
    </w:p>
    <w:p w:rsidR="000775AA" w:rsidRPr="00121168" w:rsidRDefault="000775AA" w:rsidP="0057722D">
      <w:pPr>
        <w:pStyle w:val="Odlomakpopisa"/>
        <w:numPr>
          <w:ilvl w:val="0"/>
          <w:numId w:val="39"/>
        </w:numPr>
        <w:spacing w:after="160" w:line="259" w:lineRule="auto"/>
        <w:ind w:left="1077" w:hanging="357"/>
        <w:rPr>
          <w:rFonts w:ascii="Times New Roman" w:hAnsi="Times New Roman" w:cs="Times New Roman"/>
          <w:lang w:val="hr-HR"/>
        </w:rPr>
      </w:pPr>
      <w:r w:rsidRPr="00121168">
        <w:rPr>
          <w:rFonts w:ascii="Times New Roman" w:hAnsi="Times New Roman" w:cs="Times New Roman"/>
          <w:lang w:val="hr-HR"/>
        </w:rPr>
        <w:t>izbjegavanje utvrđivanja obala te kanaliziranja i regulacije vodotoka ukoliko to nije neophodno za zaštitu života ljudi i naselja;</w:t>
      </w:r>
    </w:p>
    <w:p w:rsidR="000775AA" w:rsidRPr="00121168" w:rsidRDefault="000775AA" w:rsidP="0057722D">
      <w:pPr>
        <w:pStyle w:val="Odlomakpopisa"/>
        <w:numPr>
          <w:ilvl w:val="0"/>
          <w:numId w:val="39"/>
        </w:numPr>
        <w:spacing w:after="160" w:line="259" w:lineRule="auto"/>
        <w:ind w:left="1077" w:hanging="357"/>
        <w:rPr>
          <w:rFonts w:ascii="Times New Roman" w:hAnsi="Times New Roman" w:cs="Times New Roman"/>
          <w:lang w:val="hr-HR"/>
        </w:rPr>
      </w:pPr>
      <w:r w:rsidRPr="00121168">
        <w:rPr>
          <w:rFonts w:ascii="Times New Roman" w:hAnsi="Times New Roman" w:cs="Times New Roman"/>
          <w:lang w:val="hr-HR"/>
        </w:rPr>
        <w:t>očuvanje povoljne građe i strukture obale, priobalnih područja i riječnih ušća;</w:t>
      </w:r>
    </w:p>
    <w:p w:rsidR="000775AA" w:rsidRPr="00121168" w:rsidRDefault="000775AA" w:rsidP="0057722D">
      <w:pPr>
        <w:pStyle w:val="Odlomakpopisa"/>
        <w:numPr>
          <w:ilvl w:val="0"/>
          <w:numId w:val="39"/>
        </w:numPr>
        <w:spacing w:after="160" w:line="259" w:lineRule="auto"/>
        <w:ind w:left="1077" w:hanging="357"/>
        <w:rPr>
          <w:rFonts w:ascii="Times New Roman" w:hAnsi="Times New Roman" w:cs="Times New Roman"/>
          <w:lang w:val="hr-HR"/>
        </w:rPr>
      </w:pPr>
      <w:r w:rsidRPr="00121168">
        <w:rPr>
          <w:rFonts w:ascii="Times New Roman" w:hAnsi="Times New Roman" w:cs="Times New Roman"/>
          <w:lang w:val="hr-HR"/>
        </w:rPr>
        <w:lastRenderedPageBreak/>
        <w:t>održavanje povoljne dinamike i vodnog režima, uključujući i razinu podzemne vode, za očuvanje raznolikosti vodenih i močvarnih staništa;</w:t>
      </w:r>
    </w:p>
    <w:p w:rsidR="000775AA" w:rsidRPr="00121168" w:rsidRDefault="000775AA" w:rsidP="0057722D">
      <w:pPr>
        <w:pStyle w:val="Odlomakpopisa"/>
        <w:numPr>
          <w:ilvl w:val="0"/>
          <w:numId w:val="39"/>
        </w:numPr>
        <w:spacing w:after="160" w:line="259" w:lineRule="auto"/>
        <w:ind w:left="1077" w:hanging="357"/>
        <w:rPr>
          <w:rFonts w:ascii="Times New Roman" w:hAnsi="Times New Roman" w:cs="Times New Roman"/>
          <w:lang w:val="hr-HR"/>
        </w:rPr>
      </w:pPr>
      <w:r w:rsidRPr="00121168">
        <w:rPr>
          <w:rFonts w:ascii="Times New Roman" w:hAnsi="Times New Roman" w:cs="Times New Roman"/>
          <w:lang w:val="hr-HR"/>
        </w:rPr>
        <w:t>očuvanje povezanosti vodnoga toka te planiranje pregrada na način da se omogući migracija vrsta;</w:t>
      </w:r>
    </w:p>
    <w:p w:rsidR="0057722D" w:rsidRPr="00121168" w:rsidRDefault="000775AA" w:rsidP="0057722D">
      <w:pPr>
        <w:pStyle w:val="Odlomakpopisa"/>
        <w:numPr>
          <w:ilvl w:val="0"/>
          <w:numId w:val="39"/>
        </w:numPr>
        <w:spacing w:after="160" w:line="259" w:lineRule="auto"/>
        <w:ind w:left="1077" w:hanging="357"/>
        <w:rPr>
          <w:rFonts w:ascii="Times New Roman" w:hAnsi="Times New Roman" w:cs="Times New Roman"/>
          <w:lang w:val="hr-HR"/>
        </w:rPr>
      </w:pPr>
      <w:r w:rsidRPr="00121168">
        <w:rPr>
          <w:rFonts w:ascii="Times New Roman" w:hAnsi="Times New Roman" w:cs="Times New Roman"/>
          <w:lang w:val="hr-HR"/>
        </w:rPr>
        <w:t>očuvanje povoljnih fizikalno-kemijskih svojstva vode u estuarijima za opstanak ciljnih staništa te povoljnih staništa ciljnih vrsta.</w:t>
      </w:r>
    </w:p>
    <w:p w:rsidR="003F47FF" w:rsidRPr="00771685" w:rsidRDefault="003F47FF" w:rsidP="00A32550">
      <w:pPr>
        <w:pStyle w:val="Odlomakpopisa"/>
        <w:spacing w:line="259" w:lineRule="auto"/>
        <w:ind w:left="1077"/>
        <w:rPr>
          <w:rFonts w:ascii="Times New Roman" w:hAnsi="Times New Roman" w:cs="Times New Roman"/>
          <w:lang w:val="hr-HR"/>
        </w:rPr>
      </w:pPr>
    </w:p>
    <w:p w:rsidR="00743A28" w:rsidRPr="0063059C" w:rsidRDefault="00743A28" w:rsidP="0057722D">
      <w:pPr>
        <w:rPr>
          <w:rFonts w:ascii="Times New Roman" w:hAnsi="Times New Roman" w:cs="Times New Roman"/>
          <w:b/>
          <w:sz w:val="24"/>
          <w:szCs w:val="24"/>
        </w:rPr>
      </w:pPr>
      <w:r w:rsidRPr="0063059C">
        <w:rPr>
          <w:rFonts w:ascii="Times New Roman" w:hAnsi="Times New Roman" w:cs="Times New Roman"/>
          <w:b/>
          <w:sz w:val="24"/>
          <w:szCs w:val="24"/>
        </w:rPr>
        <w:t>Poljoprivreda</w:t>
      </w:r>
    </w:p>
    <w:tbl>
      <w:tblPr>
        <w:tblStyle w:val="Reetkatablice"/>
        <w:tblW w:w="0" w:type="auto"/>
        <w:tblLook w:val="04A0" w:firstRow="1" w:lastRow="0" w:firstColumn="1" w:lastColumn="0" w:noHBand="0" w:noVBand="1"/>
      </w:tblPr>
      <w:tblGrid>
        <w:gridCol w:w="9010"/>
      </w:tblGrid>
      <w:tr w:rsidR="00743A28" w:rsidRPr="00743A28" w:rsidTr="005F5371">
        <w:tc>
          <w:tcPr>
            <w:tcW w:w="9010" w:type="dxa"/>
          </w:tcPr>
          <w:p w:rsidR="00743A28" w:rsidRPr="00743A28" w:rsidRDefault="00743A28" w:rsidP="00743A28">
            <w:pPr>
              <w:spacing w:after="160" w:line="259" w:lineRule="auto"/>
              <w:rPr>
                <w:rFonts w:ascii="Times New Roman" w:hAnsi="Times New Roman" w:cs="Times New Roman"/>
                <w:sz w:val="24"/>
                <w:szCs w:val="24"/>
              </w:rPr>
            </w:pPr>
            <w:r w:rsidRPr="00743A28">
              <w:rPr>
                <w:rFonts w:ascii="Times New Roman" w:hAnsi="Times New Roman" w:cs="Times New Roman"/>
                <w:sz w:val="24"/>
                <w:szCs w:val="24"/>
              </w:rPr>
              <w:t>Aktivnosti predviđene Strategijom prilagodbe:</w:t>
            </w:r>
          </w:p>
          <w:p w:rsidR="00743A28" w:rsidRPr="00743A28" w:rsidRDefault="00743A28" w:rsidP="0063059C">
            <w:pPr>
              <w:numPr>
                <w:ilvl w:val="0"/>
                <w:numId w:val="32"/>
              </w:numPr>
              <w:spacing w:after="160" w:line="259" w:lineRule="auto"/>
              <w:rPr>
                <w:rFonts w:ascii="Times New Roman" w:hAnsi="Times New Roman" w:cs="Times New Roman"/>
                <w:sz w:val="24"/>
                <w:szCs w:val="24"/>
              </w:rPr>
            </w:pPr>
            <w:r w:rsidRPr="00743A28">
              <w:rPr>
                <w:rFonts w:ascii="Times New Roman" w:hAnsi="Times New Roman" w:cs="Times New Roman"/>
                <w:sz w:val="24"/>
                <w:szCs w:val="24"/>
              </w:rPr>
              <w:t>P-04-01</w:t>
            </w:r>
            <w:r w:rsidR="0063059C">
              <w:rPr>
                <w:rFonts w:ascii="Times New Roman" w:hAnsi="Times New Roman" w:cs="Times New Roman"/>
                <w:sz w:val="24"/>
                <w:szCs w:val="24"/>
              </w:rPr>
              <w:t>.</w:t>
            </w:r>
            <w:r w:rsidR="0063059C" w:rsidRPr="001455C3">
              <w:rPr>
                <w:rFonts w:ascii="Times New Roman" w:hAnsi="Times New Roman" w:cs="Times New Roman"/>
                <w:sz w:val="24"/>
                <w:szCs w:val="24"/>
              </w:rPr>
              <w:t xml:space="preserve"> Utvrđivanje sorti, vrsta i pasmina otpornih na klimatske promjene za pojedine agrotehničke regije</w:t>
            </w:r>
            <w:r w:rsidR="0063059C">
              <w:rPr>
                <w:rFonts w:ascii="Times New Roman" w:hAnsi="Times New Roman" w:cs="Times New Roman"/>
                <w:sz w:val="24"/>
                <w:szCs w:val="24"/>
              </w:rPr>
              <w:t>.</w:t>
            </w:r>
          </w:p>
        </w:tc>
      </w:tr>
    </w:tbl>
    <w:p w:rsidR="00743A28" w:rsidRPr="00743A28" w:rsidRDefault="000775AA" w:rsidP="00CA4CF1">
      <w:pPr>
        <w:numPr>
          <w:ilvl w:val="0"/>
          <w:numId w:val="31"/>
        </w:numPr>
        <w:spacing w:before="240" w:after="240"/>
        <w:ind w:left="714" w:hanging="357"/>
        <w:rPr>
          <w:rFonts w:ascii="Times New Roman" w:hAnsi="Times New Roman" w:cs="Times New Roman"/>
          <w:sz w:val="24"/>
          <w:szCs w:val="24"/>
        </w:rPr>
      </w:pPr>
      <w:r w:rsidRPr="000775AA">
        <w:rPr>
          <w:rFonts w:ascii="Times New Roman" w:hAnsi="Times New Roman" w:cs="Times New Roman"/>
          <w:sz w:val="24"/>
          <w:szCs w:val="24"/>
        </w:rPr>
        <w:t>Prilikom odabira novih (stranih) vrsta/sorti/pasmina u poljoprivredi konzultirati odgovarajuće stručnjake u području biologije i zaštite prirode i/ili tijelo državne uprave nadležno za poslove zaštite okoliša i prirode kako bi se izbjegla mogućnost negativnog utjecaja na ciljne vrste i staništa te cjelovitost ekološke mreže</w:t>
      </w:r>
      <w:r w:rsidR="0063059C">
        <w:rPr>
          <w:rFonts w:ascii="Times New Roman" w:hAnsi="Times New Roman" w:cs="Times New Roman"/>
          <w:sz w:val="24"/>
          <w:szCs w:val="24"/>
        </w:rPr>
        <w:t xml:space="preserve">, odnosno </w:t>
      </w:r>
      <w:r w:rsidR="00E724AB" w:rsidRPr="00E724AB">
        <w:rPr>
          <w:rFonts w:ascii="Times New Roman" w:hAnsi="Times New Roman" w:cs="Times New Roman"/>
          <w:sz w:val="24"/>
          <w:szCs w:val="24"/>
        </w:rPr>
        <w:t xml:space="preserve">ugrožene vrste i staništa </w:t>
      </w:r>
      <w:r w:rsidR="00713BE9">
        <w:rPr>
          <w:rFonts w:ascii="Times New Roman" w:hAnsi="Times New Roman" w:cs="Times New Roman"/>
          <w:sz w:val="24"/>
          <w:szCs w:val="24"/>
        </w:rPr>
        <w:t xml:space="preserve">i negativni utjecaj na postojeće (ugrožene) populacije divljih vrsta i staništa, odnosno mogućnost pojave </w:t>
      </w:r>
      <w:proofErr w:type="spellStart"/>
      <w:r w:rsidR="00713BE9">
        <w:rPr>
          <w:rFonts w:ascii="Times New Roman" w:hAnsi="Times New Roman" w:cs="Times New Roman"/>
          <w:sz w:val="24"/>
          <w:szCs w:val="24"/>
        </w:rPr>
        <w:t>invazivnosti</w:t>
      </w:r>
      <w:proofErr w:type="spellEnd"/>
      <w:r w:rsidR="00713BE9">
        <w:rPr>
          <w:rFonts w:ascii="Times New Roman" w:hAnsi="Times New Roman" w:cs="Times New Roman"/>
          <w:sz w:val="24"/>
          <w:szCs w:val="24"/>
        </w:rPr>
        <w:t xml:space="preserve"> odabrane vrste.</w:t>
      </w:r>
    </w:p>
    <w:tbl>
      <w:tblPr>
        <w:tblStyle w:val="Reetkatablice"/>
        <w:tblW w:w="0" w:type="auto"/>
        <w:tblLook w:val="04A0" w:firstRow="1" w:lastRow="0" w:firstColumn="1" w:lastColumn="0" w:noHBand="0" w:noVBand="1"/>
      </w:tblPr>
      <w:tblGrid>
        <w:gridCol w:w="9010"/>
      </w:tblGrid>
      <w:tr w:rsidR="00743A28" w:rsidRPr="00743A28" w:rsidTr="005F5371">
        <w:tc>
          <w:tcPr>
            <w:tcW w:w="9010" w:type="dxa"/>
          </w:tcPr>
          <w:p w:rsidR="00743A28" w:rsidRPr="00743A28" w:rsidRDefault="00743A28" w:rsidP="0057722D">
            <w:pPr>
              <w:spacing w:after="160" w:line="259" w:lineRule="auto"/>
              <w:rPr>
                <w:rFonts w:ascii="Times New Roman" w:hAnsi="Times New Roman" w:cs="Times New Roman"/>
                <w:sz w:val="24"/>
                <w:szCs w:val="24"/>
              </w:rPr>
            </w:pPr>
            <w:r w:rsidRPr="00743A28">
              <w:rPr>
                <w:rFonts w:ascii="Times New Roman" w:hAnsi="Times New Roman" w:cs="Times New Roman"/>
                <w:sz w:val="24"/>
                <w:szCs w:val="24"/>
              </w:rPr>
              <w:t>Aktivnosti predviđene Strategijom prilagodbe:</w:t>
            </w:r>
          </w:p>
          <w:p w:rsidR="00743A28" w:rsidRPr="00743A28" w:rsidRDefault="00743A28" w:rsidP="0057722D">
            <w:pPr>
              <w:numPr>
                <w:ilvl w:val="0"/>
                <w:numId w:val="32"/>
              </w:numPr>
              <w:spacing w:after="160" w:line="259" w:lineRule="auto"/>
              <w:rPr>
                <w:rFonts w:ascii="Times New Roman" w:hAnsi="Times New Roman" w:cs="Times New Roman"/>
                <w:sz w:val="24"/>
                <w:szCs w:val="24"/>
              </w:rPr>
            </w:pPr>
            <w:r w:rsidRPr="00743A28">
              <w:rPr>
                <w:rFonts w:ascii="Times New Roman" w:hAnsi="Times New Roman" w:cs="Times New Roman"/>
                <w:sz w:val="24"/>
                <w:szCs w:val="24"/>
              </w:rPr>
              <w:t xml:space="preserve">P-05-02. </w:t>
            </w:r>
            <w:r w:rsidR="0063059C" w:rsidRPr="00ED0450">
              <w:rPr>
                <w:rFonts w:ascii="Times New Roman" w:hAnsi="Times New Roman" w:cs="Times New Roman"/>
                <w:sz w:val="24"/>
                <w:szCs w:val="24"/>
              </w:rPr>
              <w:t>Analiza mogućnosti izgradnje inovativnih sustava za navodnjavanje</w:t>
            </w:r>
            <w:r w:rsidR="0063059C">
              <w:rPr>
                <w:rFonts w:ascii="Times New Roman" w:hAnsi="Times New Roman" w:cs="Times New Roman"/>
                <w:sz w:val="24"/>
                <w:szCs w:val="24"/>
              </w:rPr>
              <w:t>.</w:t>
            </w:r>
          </w:p>
          <w:p w:rsidR="00743A28" w:rsidRDefault="0063059C" w:rsidP="0057722D">
            <w:pPr>
              <w:numPr>
                <w:ilvl w:val="0"/>
                <w:numId w:val="32"/>
              </w:numPr>
              <w:spacing w:after="160" w:line="259" w:lineRule="auto"/>
              <w:rPr>
                <w:rFonts w:ascii="Times New Roman" w:hAnsi="Times New Roman" w:cs="Times New Roman"/>
                <w:sz w:val="24"/>
                <w:szCs w:val="24"/>
              </w:rPr>
            </w:pPr>
            <w:r>
              <w:rPr>
                <w:rFonts w:ascii="Times New Roman" w:hAnsi="Times New Roman" w:cs="Times New Roman"/>
                <w:sz w:val="24"/>
                <w:szCs w:val="24"/>
              </w:rPr>
              <w:t>P-05-03</w:t>
            </w:r>
            <w:r w:rsidR="00743A28" w:rsidRPr="00743A28">
              <w:rPr>
                <w:rFonts w:ascii="Times New Roman" w:hAnsi="Times New Roman" w:cs="Times New Roman"/>
                <w:sz w:val="24"/>
                <w:szCs w:val="24"/>
              </w:rPr>
              <w:t xml:space="preserve">. Nastaviti i proširiti provedbu Nacionalnog projekta navodnjavanja i gospodarenja poljoprivrednim zemljištem i vodama u Republici Hrvatskoj (NAPNAV): izradom koncepcijskih rješenja, izradom </w:t>
            </w:r>
            <w:proofErr w:type="spellStart"/>
            <w:r w:rsidR="00743A28" w:rsidRPr="00743A28">
              <w:rPr>
                <w:rFonts w:ascii="Times New Roman" w:hAnsi="Times New Roman" w:cs="Times New Roman"/>
                <w:sz w:val="24"/>
                <w:szCs w:val="24"/>
              </w:rPr>
              <w:t>predinvesticijskih</w:t>
            </w:r>
            <w:proofErr w:type="spellEnd"/>
            <w:r w:rsidR="00743A28" w:rsidRPr="00743A28">
              <w:rPr>
                <w:rFonts w:ascii="Times New Roman" w:hAnsi="Times New Roman" w:cs="Times New Roman"/>
                <w:sz w:val="24"/>
                <w:szCs w:val="24"/>
              </w:rPr>
              <w:t xml:space="preserve"> studija i projektne dokumentacije te sanacijom i rekonstrukcijom postojećih sustava i izgradnjom novih sustava za navodnjavanje</w:t>
            </w:r>
          </w:p>
          <w:p w:rsidR="0063059C" w:rsidRPr="00771685" w:rsidRDefault="0063059C" w:rsidP="0057722D">
            <w:pPr>
              <w:pStyle w:val="Odlomakpopisa"/>
              <w:numPr>
                <w:ilvl w:val="0"/>
                <w:numId w:val="32"/>
              </w:numPr>
              <w:spacing w:after="160" w:line="259" w:lineRule="auto"/>
              <w:ind w:left="714" w:hanging="357"/>
              <w:rPr>
                <w:rFonts w:ascii="Times New Roman" w:hAnsi="Times New Roman" w:cs="Times New Roman"/>
                <w:lang w:val="de-DE"/>
              </w:rPr>
            </w:pPr>
            <w:r w:rsidRPr="004567D5">
              <w:rPr>
                <w:rFonts w:ascii="Times New Roman" w:eastAsiaTheme="minorHAnsi" w:hAnsi="Times New Roman" w:cs="Times New Roman"/>
                <w:color w:val="auto"/>
                <w:bdr w:val="none" w:sz="0" w:space="0" w:color="auto"/>
                <w:lang w:val="hr-HR" w:eastAsia="en-US"/>
              </w:rPr>
              <w:t>P-06-01. Definiranje aktivnosti za očuvanje tla od erozije</w:t>
            </w:r>
          </w:p>
          <w:p w:rsidR="00743A28" w:rsidRPr="00743A28" w:rsidRDefault="00743A28" w:rsidP="0063059C">
            <w:pPr>
              <w:numPr>
                <w:ilvl w:val="0"/>
                <w:numId w:val="32"/>
              </w:numPr>
              <w:spacing w:after="160" w:line="259" w:lineRule="auto"/>
              <w:rPr>
                <w:rFonts w:ascii="Times New Roman" w:hAnsi="Times New Roman" w:cs="Times New Roman"/>
                <w:sz w:val="24"/>
                <w:szCs w:val="24"/>
              </w:rPr>
            </w:pPr>
            <w:r w:rsidRPr="00743A28">
              <w:rPr>
                <w:rFonts w:ascii="Times New Roman" w:hAnsi="Times New Roman" w:cs="Times New Roman"/>
                <w:sz w:val="24"/>
                <w:szCs w:val="24"/>
              </w:rPr>
              <w:t>P</w:t>
            </w:r>
            <w:r w:rsidR="0063059C">
              <w:rPr>
                <w:rFonts w:ascii="Times New Roman" w:hAnsi="Times New Roman" w:cs="Times New Roman"/>
                <w:sz w:val="24"/>
                <w:szCs w:val="24"/>
              </w:rPr>
              <w:t>-07</w:t>
            </w:r>
            <w:r w:rsidRPr="00743A28">
              <w:rPr>
                <w:rFonts w:ascii="Times New Roman" w:hAnsi="Times New Roman" w:cs="Times New Roman"/>
                <w:sz w:val="24"/>
                <w:szCs w:val="24"/>
              </w:rPr>
              <w:t xml:space="preserve">-01. </w:t>
            </w:r>
            <w:r w:rsidR="00973077" w:rsidRPr="00ED0450">
              <w:rPr>
                <w:rFonts w:ascii="Times New Roman" w:hAnsi="Times New Roman" w:cs="Times New Roman"/>
                <w:sz w:val="24"/>
                <w:szCs w:val="24"/>
              </w:rPr>
              <w:t>Definirati potrebe obnove postojećih i izgradnje novih drenažnih sustava</w:t>
            </w:r>
            <w:r w:rsidR="00973077">
              <w:rPr>
                <w:rFonts w:ascii="Times New Roman" w:hAnsi="Times New Roman" w:cs="Times New Roman"/>
                <w:sz w:val="24"/>
                <w:szCs w:val="24"/>
              </w:rPr>
              <w:t>.</w:t>
            </w:r>
          </w:p>
        </w:tc>
      </w:tr>
    </w:tbl>
    <w:p w:rsidR="00743A28" w:rsidRDefault="00743A28" w:rsidP="00CA4CF1">
      <w:pPr>
        <w:numPr>
          <w:ilvl w:val="0"/>
          <w:numId w:val="31"/>
        </w:numPr>
        <w:spacing w:before="240" w:after="240"/>
        <w:ind w:left="714" w:hanging="357"/>
        <w:rPr>
          <w:rFonts w:ascii="Times New Roman" w:hAnsi="Times New Roman" w:cs="Times New Roman"/>
          <w:sz w:val="24"/>
          <w:szCs w:val="24"/>
        </w:rPr>
      </w:pPr>
      <w:r w:rsidRPr="00743A28">
        <w:rPr>
          <w:rFonts w:ascii="Times New Roman" w:hAnsi="Times New Roman" w:cs="Times New Roman"/>
          <w:sz w:val="24"/>
          <w:szCs w:val="24"/>
        </w:rPr>
        <w:t xml:space="preserve">U ranim fazama planiranja i razvoja projekta te definiranja tehničkih mjera, odnosno prilikom pripreme projektne dokumentacije (koncepcijskih rješenja, </w:t>
      </w:r>
      <w:proofErr w:type="spellStart"/>
      <w:r w:rsidRPr="00743A28">
        <w:rPr>
          <w:rFonts w:ascii="Times New Roman" w:hAnsi="Times New Roman" w:cs="Times New Roman"/>
          <w:sz w:val="24"/>
          <w:szCs w:val="24"/>
        </w:rPr>
        <w:t>predinvesticijskih</w:t>
      </w:r>
      <w:proofErr w:type="spellEnd"/>
      <w:r w:rsidRPr="00743A28">
        <w:rPr>
          <w:rFonts w:ascii="Times New Roman" w:hAnsi="Times New Roman" w:cs="Times New Roman"/>
          <w:sz w:val="24"/>
          <w:szCs w:val="24"/>
        </w:rPr>
        <w:t xml:space="preserve"> studija i dr.) provesti analizu isplativosti planiranih zahvata, uzimajući u obzir negativne utjecaje na </w:t>
      </w:r>
      <w:r w:rsidR="00973077">
        <w:rPr>
          <w:rFonts w:ascii="Times New Roman" w:hAnsi="Times New Roman" w:cs="Times New Roman"/>
          <w:sz w:val="24"/>
          <w:szCs w:val="24"/>
        </w:rPr>
        <w:t xml:space="preserve">ciljeve očuvanja i cjelovitost ekološke mreže, odnosno </w:t>
      </w:r>
      <w:r w:rsidRPr="00743A28">
        <w:rPr>
          <w:rFonts w:ascii="Times New Roman" w:hAnsi="Times New Roman" w:cs="Times New Roman"/>
          <w:sz w:val="24"/>
          <w:szCs w:val="24"/>
        </w:rPr>
        <w:t>ugrožene vrste i staništa</w:t>
      </w:r>
      <w:r w:rsidR="00973077">
        <w:rPr>
          <w:rFonts w:ascii="Times New Roman" w:hAnsi="Times New Roman" w:cs="Times New Roman"/>
          <w:sz w:val="24"/>
          <w:szCs w:val="24"/>
        </w:rPr>
        <w:t xml:space="preserve"> te</w:t>
      </w:r>
      <w:r w:rsidRPr="00743A28">
        <w:rPr>
          <w:rFonts w:ascii="Times New Roman" w:hAnsi="Times New Roman" w:cs="Times New Roman"/>
          <w:sz w:val="24"/>
          <w:szCs w:val="24"/>
        </w:rPr>
        <w:t xml:space="preserve"> temeljne vrijednosti zaštićenih područja. Pritom uključiti i usluge ekosustava kao validnu mjeru prilikom donošenja odluka o financijskoj isplativosti.</w:t>
      </w:r>
    </w:p>
    <w:p w:rsidR="000775AA" w:rsidRPr="00D200EB" w:rsidRDefault="000775AA" w:rsidP="00973077">
      <w:pPr>
        <w:numPr>
          <w:ilvl w:val="0"/>
          <w:numId w:val="31"/>
        </w:numPr>
        <w:rPr>
          <w:rFonts w:ascii="Times New Roman" w:hAnsi="Times New Roman" w:cs="Times New Roman"/>
          <w:sz w:val="24"/>
          <w:szCs w:val="24"/>
        </w:rPr>
      </w:pPr>
      <w:r w:rsidRPr="00D200EB">
        <w:rPr>
          <w:rFonts w:ascii="Times New Roman" w:hAnsi="Times New Roman" w:cs="Times New Roman"/>
          <w:sz w:val="24"/>
          <w:szCs w:val="24"/>
        </w:rPr>
        <w:t>Za projekte koji su planirani unutar ili u neposrednoj blizini područja ekološke mreže treba koristiti rješenja temeljena na prirod</w:t>
      </w:r>
      <w:r w:rsidR="00973077">
        <w:rPr>
          <w:rFonts w:ascii="Times New Roman" w:hAnsi="Times New Roman" w:cs="Times New Roman"/>
          <w:sz w:val="24"/>
          <w:szCs w:val="24"/>
        </w:rPr>
        <w:t>i (</w:t>
      </w:r>
      <w:proofErr w:type="spellStart"/>
      <w:r w:rsidR="00973077">
        <w:rPr>
          <w:rFonts w:ascii="Times New Roman" w:hAnsi="Times New Roman" w:cs="Times New Roman"/>
          <w:sz w:val="24"/>
          <w:szCs w:val="24"/>
        </w:rPr>
        <w:t>eng</w:t>
      </w:r>
      <w:proofErr w:type="spellEnd"/>
      <w:r w:rsidR="00973077">
        <w:rPr>
          <w:rFonts w:ascii="Times New Roman" w:hAnsi="Times New Roman" w:cs="Times New Roman"/>
          <w:sz w:val="24"/>
          <w:szCs w:val="24"/>
        </w:rPr>
        <w:t>. Nature-</w:t>
      </w:r>
      <w:proofErr w:type="spellStart"/>
      <w:r w:rsidR="00973077">
        <w:rPr>
          <w:rFonts w:ascii="Times New Roman" w:hAnsi="Times New Roman" w:cs="Times New Roman"/>
          <w:sz w:val="24"/>
          <w:szCs w:val="24"/>
        </w:rPr>
        <w:t>based</w:t>
      </w:r>
      <w:proofErr w:type="spellEnd"/>
      <w:r w:rsidR="00973077">
        <w:rPr>
          <w:rFonts w:ascii="Times New Roman" w:hAnsi="Times New Roman" w:cs="Times New Roman"/>
          <w:sz w:val="24"/>
          <w:szCs w:val="24"/>
        </w:rPr>
        <w:t xml:space="preserve"> </w:t>
      </w:r>
      <w:proofErr w:type="spellStart"/>
      <w:r w:rsidR="00973077">
        <w:rPr>
          <w:rFonts w:ascii="Times New Roman" w:hAnsi="Times New Roman" w:cs="Times New Roman"/>
          <w:sz w:val="24"/>
          <w:szCs w:val="24"/>
        </w:rPr>
        <w:t>Solutions</w:t>
      </w:r>
      <w:proofErr w:type="spellEnd"/>
      <w:r w:rsidR="00973077">
        <w:rPr>
          <w:rFonts w:ascii="Times New Roman" w:hAnsi="Times New Roman" w:cs="Times New Roman"/>
          <w:sz w:val="24"/>
          <w:szCs w:val="24"/>
        </w:rPr>
        <w:t>) što uključuje</w:t>
      </w:r>
      <w:r w:rsidRPr="00D200EB">
        <w:rPr>
          <w:rFonts w:ascii="Times New Roman" w:hAnsi="Times New Roman" w:cs="Times New Roman"/>
          <w:sz w:val="24"/>
          <w:szCs w:val="24"/>
        </w:rPr>
        <w:t>:</w:t>
      </w:r>
    </w:p>
    <w:p w:rsidR="000775AA" w:rsidRPr="00771685" w:rsidRDefault="000775AA" w:rsidP="00973077">
      <w:pPr>
        <w:pStyle w:val="Odlomakpopisa"/>
        <w:numPr>
          <w:ilvl w:val="0"/>
          <w:numId w:val="39"/>
        </w:numPr>
        <w:spacing w:after="120"/>
        <w:ind w:left="1077" w:hanging="357"/>
        <w:rPr>
          <w:rFonts w:ascii="Times New Roman" w:hAnsi="Times New Roman" w:cs="Times New Roman"/>
          <w:lang w:val="hr-HR"/>
        </w:rPr>
      </w:pPr>
      <w:r w:rsidRPr="00CF01F3">
        <w:rPr>
          <w:rFonts w:ascii="Times New Roman" w:hAnsi="Times New Roman" w:cs="Times New Roman"/>
          <w:lang w:val="hr-HR"/>
        </w:rPr>
        <w:t>izbjegavanje utvrđivanja obala te kanaliziranja i regulacije vodotoka,</w:t>
      </w:r>
    </w:p>
    <w:p w:rsidR="00100447" w:rsidRPr="00771685" w:rsidRDefault="000775AA" w:rsidP="001F0567">
      <w:pPr>
        <w:pStyle w:val="Odlomakpopisa"/>
        <w:numPr>
          <w:ilvl w:val="0"/>
          <w:numId w:val="39"/>
        </w:numPr>
        <w:spacing w:after="120"/>
        <w:ind w:left="1077" w:hanging="357"/>
        <w:rPr>
          <w:rFonts w:ascii="Times New Roman" w:hAnsi="Times New Roman" w:cs="Times New Roman"/>
          <w:lang w:val="hr-HR"/>
        </w:rPr>
      </w:pPr>
      <w:r w:rsidRPr="00CF01F3">
        <w:rPr>
          <w:rFonts w:ascii="Times New Roman" w:hAnsi="Times New Roman" w:cs="Times New Roman"/>
          <w:lang w:val="hr-HR"/>
        </w:rPr>
        <w:t>održavanje povoljne dinamike i vodnog režima, uključujući i razinu podzemne vode, za očuvanje raznolikosti vodenih i močvarnih staništa.</w:t>
      </w:r>
    </w:p>
    <w:p w:rsidR="00CA4CF1" w:rsidRDefault="00CA4CF1" w:rsidP="008E1CB7">
      <w:pPr>
        <w:rPr>
          <w:rFonts w:ascii="Times New Roman" w:hAnsi="Times New Roman" w:cs="Times New Roman"/>
          <w:b/>
          <w:sz w:val="24"/>
          <w:szCs w:val="24"/>
        </w:rPr>
      </w:pPr>
    </w:p>
    <w:p w:rsidR="008E1CB7" w:rsidRDefault="008E1CB7" w:rsidP="008E1CB7">
      <w:pPr>
        <w:rPr>
          <w:rFonts w:ascii="Times New Roman" w:hAnsi="Times New Roman" w:cs="Times New Roman"/>
          <w:b/>
          <w:sz w:val="24"/>
          <w:szCs w:val="24"/>
        </w:rPr>
      </w:pPr>
      <w:r>
        <w:rPr>
          <w:rFonts w:ascii="Times New Roman" w:hAnsi="Times New Roman" w:cs="Times New Roman"/>
          <w:b/>
          <w:sz w:val="24"/>
          <w:szCs w:val="24"/>
        </w:rPr>
        <w:lastRenderedPageBreak/>
        <w:t xml:space="preserve"> </w:t>
      </w:r>
      <w:r w:rsidRPr="00973077">
        <w:rPr>
          <w:rFonts w:ascii="Times New Roman" w:hAnsi="Times New Roman" w:cs="Times New Roman"/>
          <w:b/>
          <w:sz w:val="24"/>
          <w:szCs w:val="24"/>
        </w:rPr>
        <w:t>Šumarstvo</w:t>
      </w:r>
    </w:p>
    <w:tbl>
      <w:tblPr>
        <w:tblStyle w:val="Reetkatablice"/>
        <w:tblW w:w="0" w:type="auto"/>
        <w:tblLook w:val="04A0" w:firstRow="1" w:lastRow="0" w:firstColumn="1" w:lastColumn="0" w:noHBand="0" w:noVBand="1"/>
      </w:tblPr>
      <w:tblGrid>
        <w:gridCol w:w="9010"/>
      </w:tblGrid>
      <w:tr w:rsidR="008E1CB7" w:rsidRPr="00743A28" w:rsidTr="008E1CB7">
        <w:tc>
          <w:tcPr>
            <w:tcW w:w="9010" w:type="dxa"/>
          </w:tcPr>
          <w:p w:rsidR="008E1CB7" w:rsidRPr="00743A28" w:rsidRDefault="008E1CB7" w:rsidP="008E1CB7">
            <w:pPr>
              <w:spacing w:after="160" w:line="259" w:lineRule="auto"/>
              <w:rPr>
                <w:rFonts w:ascii="Times New Roman" w:hAnsi="Times New Roman" w:cs="Times New Roman"/>
                <w:sz w:val="24"/>
                <w:szCs w:val="24"/>
              </w:rPr>
            </w:pPr>
            <w:r w:rsidRPr="00743A28">
              <w:rPr>
                <w:rFonts w:ascii="Times New Roman" w:hAnsi="Times New Roman" w:cs="Times New Roman"/>
                <w:sz w:val="24"/>
                <w:szCs w:val="24"/>
              </w:rPr>
              <w:t>Aktivnosti predviđene Strategijom prilagodbe:</w:t>
            </w:r>
          </w:p>
          <w:p w:rsidR="008E1CB7" w:rsidRPr="00743A28" w:rsidRDefault="008E1CB7" w:rsidP="008E1CB7">
            <w:pPr>
              <w:numPr>
                <w:ilvl w:val="0"/>
                <w:numId w:val="33"/>
              </w:numPr>
              <w:spacing w:after="160" w:line="259" w:lineRule="auto"/>
              <w:rPr>
                <w:rFonts w:ascii="Times New Roman" w:hAnsi="Times New Roman" w:cs="Times New Roman"/>
                <w:sz w:val="24"/>
                <w:szCs w:val="24"/>
              </w:rPr>
            </w:pPr>
            <w:r w:rsidRPr="005E2C99">
              <w:rPr>
                <w:rFonts w:ascii="Times New Roman" w:hAnsi="Times New Roman" w:cs="Times New Roman"/>
                <w:sz w:val="24"/>
                <w:szCs w:val="24"/>
              </w:rPr>
              <w:t>ŠU-02-02. Razrada modela rasta i dinamike šuma u ovisnosti o promjeni klime uz integraciju procjene rizika te razrada scenarija i opcija prilagodbe u gospodarenju šumama</w:t>
            </w:r>
            <w:r>
              <w:rPr>
                <w:rFonts w:ascii="Times New Roman" w:hAnsi="Times New Roman" w:cs="Times New Roman"/>
                <w:sz w:val="24"/>
                <w:szCs w:val="24"/>
              </w:rPr>
              <w:t>.</w:t>
            </w:r>
          </w:p>
        </w:tc>
      </w:tr>
    </w:tbl>
    <w:p w:rsidR="008E1CB7" w:rsidRPr="00121168" w:rsidRDefault="008E1CB7" w:rsidP="00CA4CF1">
      <w:pPr>
        <w:pStyle w:val="Odlomakpopisa"/>
        <w:numPr>
          <w:ilvl w:val="0"/>
          <w:numId w:val="31"/>
        </w:numPr>
        <w:spacing w:before="240" w:after="240" w:line="259" w:lineRule="auto"/>
        <w:ind w:left="714" w:hanging="357"/>
        <w:rPr>
          <w:rFonts w:ascii="Times New Roman" w:hAnsi="Times New Roman" w:cs="Times New Roman"/>
          <w:lang w:val="hr-HR"/>
        </w:rPr>
      </w:pPr>
      <w:r w:rsidRPr="00121168">
        <w:rPr>
          <w:rFonts w:ascii="Times New Roman" w:hAnsi="Times New Roman" w:cs="Times New Roman"/>
          <w:lang w:val="hr-HR"/>
        </w:rPr>
        <w:t>Prilikom razrade scenarija i opcija prilagodbe u gospodarenju šumama konzultirati odgovarajuće stručnjake u području biologije i zaštite prirode i/ili tijelo državne uprave nadležno za poslove zaštite okoliša i prirode kako bi se osiguralo održivo gospodarenje šumama, odnosno izbjegla mogućnost negativnog utjecaja na ciljeve očuvanja i cjelovitost ekološke mreže, ugrožene vrste i staništa na nacionalnoj razini te temeljne vrijednosti zaštićenih područja.</w:t>
      </w:r>
    </w:p>
    <w:tbl>
      <w:tblPr>
        <w:tblStyle w:val="Reetkatablice"/>
        <w:tblW w:w="0" w:type="auto"/>
        <w:tblLook w:val="04A0" w:firstRow="1" w:lastRow="0" w:firstColumn="1" w:lastColumn="0" w:noHBand="0" w:noVBand="1"/>
      </w:tblPr>
      <w:tblGrid>
        <w:gridCol w:w="9010"/>
      </w:tblGrid>
      <w:tr w:rsidR="00743A28" w:rsidRPr="00743A28" w:rsidTr="005F5371">
        <w:tc>
          <w:tcPr>
            <w:tcW w:w="9010" w:type="dxa"/>
          </w:tcPr>
          <w:p w:rsidR="00743A28" w:rsidRPr="00743A28" w:rsidRDefault="00743A28" w:rsidP="00743A28">
            <w:pPr>
              <w:spacing w:after="160" w:line="259" w:lineRule="auto"/>
              <w:rPr>
                <w:rFonts w:ascii="Times New Roman" w:hAnsi="Times New Roman" w:cs="Times New Roman"/>
                <w:sz w:val="24"/>
                <w:szCs w:val="24"/>
              </w:rPr>
            </w:pPr>
            <w:r w:rsidRPr="00743A28">
              <w:rPr>
                <w:rFonts w:ascii="Times New Roman" w:hAnsi="Times New Roman" w:cs="Times New Roman"/>
                <w:sz w:val="24"/>
                <w:szCs w:val="24"/>
              </w:rPr>
              <w:t>Aktivnosti predviđene Strategijom prilagodbe:</w:t>
            </w:r>
          </w:p>
          <w:p w:rsidR="000775AA" w:rsidRDefault="000775AA" w:rsidP="002A46E7">
            <w:pPr>
              <w:numPr>
                <w:ilvl w:val="0"/>
                <w:numId w:val="33"/>
              </w:numPr>
              <w:spacing w:after="160" w:line="259" w:lineRule="auto"/>
              <w:rPr>
                <w:rFonts w:ascii="Times New Roman" w:hAnsi="Times New Roman" w:cs="Times New Roman"/>
                <w:sz w:val="24"/>
                <w:szCs w:val="24"/>
              </w:rPr>
            </w:pPr>
            <w:r w:rsidRPr="000775AA">
              <w:rPr>
                <w:rFonts w:ascii="Times New Roman" w:hAnsi="Times New Roman" w:cs="Times New Roman"/>
                <w:sz w:val="24"/>
                <w:szCs w:val="24"/>
              </w:rPr>
              <w:t xml:space="preserve">ŠU-05-01. </w:t>
            </w:r>
            <w:r w:rsidR="002A46E7" w:rsidRPr="002A46E7">
              <w:rPr>
                <w:rFonts w:ascii="Times New Roman" w:hAnsi="Times New Roman" w:cs="Times New Roman"/>
                <w:sz w:val="24"/>
                <w:szCs w:val="24"/>
              </w:rPr>
              <w:t>Izrada analize postojeće mreže zelenih i vodenih površina u urbanim i ruralnim sredinama (šume, park-šume, parkovi i ostalo gradsko zelenilo, potoci, rijeke i jezera) i mogućnosti unapređenja poveznica između pojedinih elemenata zelene i plave infrastrukture lokalnog i regionalnog značenja (primjerice linijske strukture, vodotoci, rijeke i jezera)</w:t>
            </w:r>
          </w:p>
          <w:p w:rsidR="00743A28" w:rsidRPr="003F47FF" w:rsidRDefault="00743A28" w:rsidP="00743A28">
            <w:pPr>
              <w:numPr>
                <w:ilvl w:val="0"/>
                <w:numId w:val="33"/>
              </w:numPr>
              <w:spacing w:after="160" w:line="259" w:lineRule="auto"/>
              <w:rPr>
                <w:rFonts w:ascii="Times New Roman" w:hAnsi="Times New Roman" w:cs="Times New Roman"/>
                <w:sz w:val="24"/>
                <w:szCs w:val="24"/>
              </w:rPr>
            </w:pPr>
            <w:r w:rsidRPr="00743A28">
              <w:rPr>
                <w:rFonts w:ascii="Times New Roman" w:hAnsi="Times New Roman" w:cs="Times New Roman"/>
                <w:sz w:val="24"/>
                <w:szCs w:val="24"/>
              </w:rPr>
              <w:t xml:space="preserve">ŠU-05-02. </w:t>
            </w:r>
            <w:r w:rsidR="002A46E7" w:rsidRPr="002A46E7">
              <w:rPr>
                <w:rFonts w:ascii="Times New Roman" w:hAnsi="Times New Roman" w:cs="Times New Roman"/>
                <w:sz w:val="24"/>
                <w:szCs w:val="24"/>
              </w:rPr>
              <w:t xml:space="preserve">Strateška sadnja drveća i ostalih drvenastih vrsta kako bi se ostvarila fizička i/ili funkcionalna povezanost između pojedinih elemenata zelene infrastrukture, uključujući i osnivanje </w:t>
            </w:r>
            <w:proofErr w:type="spellStart"/>
            <w:r w:rsidR="002A46E7" w:rsidRPr="002A46E7">
              <w:rPr>
                <w:rFonts w:ascii="Times New Roman" w:hAnsi="Times New Roman" w:cs="Times New Roman"/>
                <w:sz w:val="24"/>
                <w:szCs w:val="24"/>
              </w:rPr>
              <w:t>parkovnih</w:t>
            </w:r>
            <w:proofErr w:type="spellEnd"/>
            <w:r w:rsidR="002A46E7" w:rsidRPr="002A46E7">
              <w:rPr>
                <w:rFonts w:ascii="Times New Roman" w:hAnsi="Times New Roman" w:cs="Times New Roman"/>
                <w:sz w:val="24"/>
                <w:szCs w:val="24"/>
              </w:rPr>
              <w:t xml:space="preserve"> i/ili šumskih površina uz korita površinskih tokova te ekološka obnova i revitalizacija vodotoka u urbanim i ruralnim sredinama te na regionalnoj i lokalnoj razini</w:t>
            </w:r>
            <w:r w:rsidR="00973077">
              <w:rPr>
                <w:rFonts w:ascii="Times New Roman" w:hAnsi="Times New Roman" w:cs="Times New Roman"/>
                <w:sz w:val="24"/>
                <w:szCs w:val="24"/>
              </w:rPr>
              <w:t>.</w:t>
            </w:r>
          </w:p>
        </w:tc>
      </w:tr>
    </w:tbl>
    <w:p w:rsidR="000775AA" w:rsidRDefault="00973077" w:rsidP="009420B8">
      <w:pPr>
        <w:numPr>
          <w:ilvl w:val="0"/>
          <w:numId w:val="31"/>
        </w:numPr>
        <w:spacing w:before="240" w:after="240"/>
        <w:ind w:left="714" w:hanging="357"/>
        <w:rPr>
          <w:rFonts w:ascii="Times New Roman" w:hAnsi="Times New Roman" w:cs="Times New Roman"/>
          <w:sz w:val="24"/>
          <w:szCs w:val="24"/>
        </w:rPr>
      </w:pPr>
      <w:r>
        <w:rPr>
          <w:rFonts w:ascii="Times New Roman" w:hAnsi="Times New Roman" w:cs="Times New Roman"/>
          <w:sz w:val="24"/>
          <w:szCs w:val="24"/>
        </w:rPr>
        <w:t xml:space="preserve"> </w:t>
      </w:r>
      <w:r w:rsidR="000775AA" w:rsidRPr="000775AA">
        <w:rPr>
          <w:rFonts w:ascii="Times New Roman" w:hAnsi="Times New Roman" w:cs="Times New Roman"/>
          <w:sz w:val="24"/>
          <w:szCs w:val="24"/>
        </w:rPr>
        <w:t>Prilikom analize postojeće mreže zelenih površina u urbanim sredinama izraditi Plan strateške sadnje drveća i ostalih drvenastih vrsta koji će obuhvaćati popis vrsta te lokacije sadnje, odnosno sagledati mogućnost negativnog utjecaja odabranih vrsta i lokaliteta sadnje na ciljeve očuvanja i cjelovitost područja ekološke mreže. Prilikom izrade Plana konzultirati odgovarajuće stručnjake u području biologije i zaštite prirode i/ili tijelo državne uprave nadležno za poslove zaštite okoliša i prirode.</w:t>
      </w:r>
    </w:p>
    <w:p w:rsidR="00743A28" w:rsidRDefault="00973077" w:rsidP="0057722D">
      <w:pPr>
        <w:numPr>
          <w:ilvl w:val="0"/>
          <w:numId w:val="31"/>
        </w:numPr>
        <w:ind w:left="714" w:hanging="357"/>
        <w:rPr>
          <w:rFonts w:ascii="Times New Roman" w:hAnsi="Times New Roman" w:cs="Times New Roman"/>
          <w:sz w:val="24"/>
          <w:szCs w:val="24"/>
        </w:rPr>
      </w:pPr>
      <w:r>
        <w:rPr>
          <w:rFonts w:ascii="Times New Roman" w:hAnsi="Times New Roman" w:cs="Times New Roman"/>
          <w:sz w:val="24"/>
          <w:szCs w:val="24"/>
        </w:rPr>
        <w:t xml:space="preserve"> </w:t>
      </w:r>
      <w:r w:rsidR="00743A28" w:rsidRPr="00743A28">
        <w:rPr>
          <w:rFonts w:ascii="Times New Roman" w:hAnsi="Times New Roman" w:cs="Times New Roman"/>
          <w:sz w:val="24"/>
          <w:szCs w:val="24"/>
        </w:rPr>
        <w:t xml:space="preserve">Prilikom odabira vrsta, prednost dati </w:t>
      </w:r>
      <w:r w:rsidR="003D5AD6">
        <w:rPr>
          <w:rFonts w:ascii="Times New Roman" w:hAnsi="Times New Roman" w:cs="Times New Roman"/>
          <w:sz w:val="24"/>
          <w:szCs w:val="24"/>
        </w:rPr>
        <w:t>autohtonim</w:t>
      </w:r>
      <w:r w:rsidR="00382F1B" w:rsidRPr="00743A28">
        <w:rPr>
          <w:rFonts w:ascii="Times New Roman" w:hAnsi="Times New Roman" w:cs="Times New Roman"/>
          <w:sz w:val="24"/>
          <w:szCs w:val="24"/>
        </w:rPr>
        <w:t xml:space="preserve"> </w:t>
      </w:r>
      <w:r w:rsidR="00743A28" w:rsidRPr="00743A28">
        <w:rPr>
          <w:rFonts w:ascii="Times New Roman" w:hAnsi="Times New Roman" w:cs="Times New Roman"/>
          <w:sz w:val="24"/>
          <w:szCs w:val="24"/>
        </w:rPr>
        <w:t xml:space="preserve">vrstama, naročito prilikom sadnje izvan urbanih sredina te prilikom osnivanja </w:t>
      </w:r>
      <w:proofErr w:type="spellStart"/>
      <w:r w:rsidR="00743A28" w:rsidRPr="00743A28">
        <w:rPr>
          <w:rFonts w:ascii="Times New Roman" w:hAnsi="Times New Roman" w:cs="Times New Roman"/>
          <w:sz w:val="24"/>
          <w:szCs w:val="24"/>
        </w:rPr>
        <w:t>parkovnih</w:t>
      </w:r>
      <w:proofErr w:type="spellEnd"/>
      <w:r w:rsidR="00743A28" w:rsidRPr="00743A28">
        <w:rPr>
          <w:rFonts w:ascii="Times New Roman" w:hAnsi="Times New Roman" w:cs="Times New Roman"/>
          <w:sz w:val="24"/>
          <w:szCs w:val="24"/>
        </w:rPr>
        <w:t xml:space="preserve"> i/ili šumskih površina uz korita površinskih tokova.</w:t>
      </w:r>
    </w:p>
    <w:p w:rsidR="001F0567" w:rsidRDefault="001F0567" w:rsidP="009420B8">
      <w:pPr>
        <w:numPr>
          <w:ilvl w:val="0"/>
          <w:numId w:val="31"/>
        </w:numPr>
        <w:spacing w:before="240" w:after="240"/>
        <w:ind w:left="714" w:hanging="357"/>
        <w:rPr>
          <w:rFonts w:ascii="Times New Roman" w:hAnsi="Times New Roman" w:cs="Times New Roman"/>
          <w:sz w:val="24"/>
          <w:szCs w:val="24"/>
        </w:rPr>
      </w:pPr>
      <w:r w:rsidRPr="000F7EE3">
        <w:rPr>
          <w:rFonts w:ascii="Times New Roman" w:hAnsi="Times New Roman" w:cs="Times New Roman"/>
          <w:sz w:val="24"/>
          <w:szCs w:val="24"/>
        </w:rPr>
        <w:t xml:space="preserve">U ranim fazama planiranja i razvoja projekta te definiranja tehničkih mjera ekološke obnove i revitalizacije vodotoka u urbanim i ruralnim sredinama, odnosno prilikom pripreme projektne dokumentacije (koncepcijskih rješenja, </w:t>
      </w:r>
      <w:proofErr w:type="spellStart"/>
      <w:r w:rsidRPr="000F7EE3">
        <w:rPr>
          <w:rFonts w:ascii="Times New Roman" w:hAnsi="Times New Roman" w:cs="Times New Roman"/>
          <w:sz w:val="24"/>
          <w:szCs w:val="24"/>
        </w:rPr>
        <w:t>predinvesticijskih</w:t>
      </w:r>
      <w:proofErr w:type="spellEnd"/>
      <w:r w:rsidRPr="000F7EE3">
        <w:rPr>
          <w:rFonts w:ascii="Times New Roman" w:hAnsi="Times New Roman" w:cs="Times New Roman"/>
          <w:sz w:val="24"/>
          <w:szCs w:val="24"/>
        </w:rPr>
        <w:t xml:space="preserve"> studija i dr.), konzultirati odgovarajuće stručnjake u području biologije i zaštite prirode i/ili tijelo državne uprave nadležno za poslove zaštite okoliša i prirode kako bi se izbjegla mogućnost negativnog utjecaja na ciljeve očuvanja i cjelovitost područja ekološke mreže</w:t>
      </w:r>
      <w:r w:rsidR="00CC5BBD">
        <w:rPr>
          <w:rFonts w:ascii="Times New Roman" w:hAnsi="Times New Roman" w:cs="Times New Roman"/>
          <w:sz w:val="24"/>
          <w:szCs w:val="24"/>
        </w:rPr>
        <w:t xml:space="preserve"> i negativnog utjecaja na postojeće (ugrožene) populacije divljih vrsta i staništa</w:t>
      </w:r>
      <w:r w:rsidRPr="000F7EE3">
        <w:rPr>
          <w:rFonts w:ascii="Times New Roman" w:hAnsi="Times New Roman" w:cs="Times New Roman"/>
          <w:sz w:val="24"/>
          <w:szCs w:val="24"/>
        </w:rPr>
        <w:t>.</w:t>
      </w:r>
    </w:p>
    <w:p w:rsidR="00005319" w:rsidRPr="001F0567" w:rsidRDefault="00005319" w:rsidP="00005319">
      <w:pPr>
        <w:spacing w:before="240" w:after="240"/>
        <w:ind w:left="714"/>
        <w:rPr>
          <w:rFonts w:ascii="Times New Roman" w:hAnsi="Times New Roman" w:cs="Times New Roman"/>
          <w:sz w:val="24"/>
          <w:szCs w:val="24"/>
        </w:rPr>
      </w:pPr>
    </w:p>
    <w:tbl>
      <w:tblPr>
        <w:tblStyle w:val="Reetkatablice"/>
        <w:tblW w:w="0" w:type="auto"/>
        <w:tblLook w:val="04A0" w:firstRow="1" w:lastRow="0" w:firstColumn="1" w:lastColumn="0" w:noHBand="0" w:noVBand="1"/>
      </w:tblPr>
      <w:tblGrid>
        <w:gridCol w:w="9010"/>
      </w:tblGrid>
      <w:tr w:rsidR="00743A28" w:rsidRPr="00743A28" w:rsidTr="005F5371">
        <w:tc>
          <w:tcPr>
            <w:tcW w:w="9010" w:type="dxa"/>
          </w:tcPr>
          <w:p w:rsidR="00743A28" w:rsidRPr="00743A28" w:rsidRDefault="00743A28" w:rsidP="00743A28">
            <w:pPr>
              <w:spacing w:after="160" w:line="259" w:lineRule="auto"/>
              <w:rPr>
                <w:rFonts w:ascii="Times New Roman" w:hAnsi="Times New Roman" w:cs="Times New Roman"/>
                <w:sz w:val="24"/>
                <w:szCs w:val="24"/>
              </w:rPr>
            </w:pPr>
            <w:r w:rsidRPr="00743A28">
              <w:rPr>
                <w:rFonts w:ascii="Times New Roman" w:hAnsi="Times New Roman" w:cs="Times New Roman"/>
                <w:sz w:val="24"/>
                <w:szCs w:val="24"/>
              </w:rPr>
              <w:lastRenderedPageBreak/>
              <w:t>Aktivnosti predviđene Strategijom prilagodbe:</w:t>
            </w:r>
          </w:p>
          <w:p w:rsidR="00743A28" w:rsidRPr="00743A28" w:rsidRDefault="00743A28" w:rsidP="00743A28">
            <w:pPr>
              <w:numPr>
                <w:ilvl w:val="0"/>
                <w:numId w:val="33"/>
              </w:numPr>
              <w:spacing w:after="160" w:line="259" w:lineRule="auto"/>
              <w:rPr>
                <w:rFonts w:ascii="Times New Roman" w:hAnsi="Times New Roman" w:cs="Times New Roman"/>
                <w:sz w:val="24"/>
                <w:szCs w:val="24"/>
              </w:rPr>
            </w:pPr>
            <w:r w:rsidRPr="00743A28">
              <w:rPr>
                <w:rFonts w:ascii="Times New Roman" w:hAnsi="Times New Roman" w:cs="Times New Roman"/>
                <w:sz w:val="24"/>
                <w:szCs w:val="24"/>
              </w:rPr>
              <w:t>ŠU-07-01. Izraditi plan pošumljavanja prikladnim vrstama drveća</w:t>
            </w:r>
          </w:p>
        </w:tc>
      </w:tr>
    </w:tbl>
    <w:p w:rsidR="00743A28" w:rsidRDefault="00743A28" w:rsidP="009420B8">
      <w:pPr>
        <w:numPr>
          <w:ilvl w:val="0"/>
          <w:numId w:val="31"/>
        </w:numPr>
        <w:spacing w:before="240" w:after="240"/>
        <w:ind w:left="714" w:hanging="357"/>
        <w:rPr>
          <w:rFonts w:ascii="Times New Roman" w:hAnsi="Times New Roman" w:cs="Times New Roman"/>
          <w:sz w:val="24"/>
          <w:szCs w:val="24"/>
        </w:rPr>
      </w:pPr>
      <w:r w:rsidRPr="00743A28">
        <w:rPr>
          <w:rFonts w:ascii="Times New Roman" w:hAnsi="Times New Roman" w:cs="Times New Roman"/>
          <w:sz w:val="24"/>
          <w:szCs w:val="24"/>
        </w:rPr>
        <w:t>Prilikom izrade Plana pošumljavanja konzultirati odgovarajuće stručnjake u području biologije i zaštite prirode i/ili tijelo državne uprave nadležno za poslove zaštite okoliša i prirode kako bi se izbjeglo uništavanje</w:t>
      </w:r>
      <w:r w:rsidR="001F0567">
        <w:rPr>
          <w:rFonts w:ascii="Times New Roman" w:hAnsi="Times New Roman" w:cs="Times New Roman"/>
          <w:sz w:val="24"/>
          <w:szCs w:val="24"/>
        </w:rPr>
        <w:t xml:space="preserve"> ugroženih travnjačkih staništa </w:t>
      </w:r>
      <w:r w:rsidR="001F0567" w:rsidRPr="000F7EE3">
        <w:rPr>
          <w:rFonts w:ascii="Times New Roman" w:hAnsi="Times New Roman" w:cs="Times New Roman"/>
          <w:sz w:val="24"/>
          <w:szCs w:val="24"/>
        </w:rPr>
        <w:t xml:space="preserve">(ciljni stanišni tip ali i povoljno stanište ciljnih </w:t>
      </w:r>
      <w:r w:rsidR="001F0567">
        <w:rPr>
          <w:rFonts w:ascii="Times New Roman" w:hAnsi="Times New Roman" w:cs="Times New Roman"/>
          <w:sz w:val="24"/>
          <w:szCs w:val="24"/>
        </w:rPr>
        <w:t xml:space="preserve">i/ili ugroženih </w:t>
      </w:r>
      <w:r w:rsidR="001F0567" w:rsidRPr="000F7EE3">
        <w:rPr>
          <w:rFonts w:ascii="Times New Roman" w:hAnsi="Times New Roman" w:cs="Times New Roman"/>
          <w:sz w:val="24"/>
          <w:szCs w:val="24"/>
        </w:rPr>
        <w:t>vrsta) te negativan utjecaj na cjelovitost područja ekološke mreže</w:t>
      </w:r>
      <w:r w:rsidRPr="00743A28">
        <w:rPr>
          <w:rFonts w:ascii="Times New Roman" w:hAnsi="Times New Roman" w:cs="Times New Roman"/>
          <w:sz w:val="24"/>
          <w:szCs w:val="24"/>
        </w:rPr>
        <w:t xml:space="preserve"> </w:t>
      </w:r>
      <w:r w:rsidR="001F0567">
        <w:rPr>
          <w:rFonts w:ascii="Times New Roman" w:hAnsi="Times New Roman" w:cs="Times New Roman"/>
          <w:sz w:val="24"/>
          <w:szCs w:val="24"/>
        </w:rPr>
        <w:t>i/ili temeljne</w:t>
      </w:r>
      <w:r w:rsidRPr="00743A28">
        <w:rPr>
          <w:rFonts w:ascii="Times New Roman" w:hAnsi="Times New Roman" w:cs="Times New Roman"/>
          <w:sz w:val="24"/>
          <w:szCs w:val="24"/>
        </w:rPr>
        <w:t xml:space="preserve"> vrijednosti zaštićenog područja uslijed neadekvatnog odabira pojedine vrste i/ili lokacije pošumljavanja.</w:t>
      </w:r>
    </w:p>
    <w:p w:rsidR="000775AA" w:rsidRPr="000775AA" w:rsidRDefault="000775AA" w:rsidP="001F0567">
      <w:pPr>
        <w:numPr>
          <w:ilvl w:val="0"/>
          <w:numId w:val="31"/>
        </w:numPr>
        <w:rPr>
          <w:rFonts w:ascii="Times New Roman" w:hAnsi="Times New Roman" w:cs="Times New Roman"/>
          <w:sz w:val="24"/>
          <w:szCs w:val="24"/>
        </w:rPr>
      </w:pPr>
      <w:r w:rsidRPr="000775AA">
        <w:rPr>
          <w:rFonts w:ascii="Times New Roman" w:hAnsi="Times New Roman" w:cs="Times New Roman"/>
          <w:sz w:val="24"/>
          <w:szCs w:val="24"/>
        </w:rPr>
        <w:t>Za projekte koji su planirani unutar ili u neposrednoj blizini područja ekološke mreže negativan utjecaj predviđenih aktivnosti na područja ekološke mreže može se znatno ublažiti (ili barem svesti na prihvatljivu razinu) korištenjem rješenja temeljenih na prirodi (</w:t>
      </w:r>
      <w:r w:rsidR="00713BE9" w:rsidRPr="00743A28">
        <w:rPr>
          <w:rFonts w:ascii="Times New Roman" w:hAnsi="Times New Roman" w:cs="Times New Roman"/>
          <w:sz w:val="24"/>
          <w:szCs w:val="24"/>
        </w:rPr>
        <w:t>tzv. Nature-</w:t>
      </w:r>
      <w:proofErr w:type="spellStart"/>
      <w:r w:rsidR="00713BE9" w:rsidRPr="00743A28">
        <w:rPr>
          <w:rFonts w:ascii="Times New Roman" w:hAnsi="Times New Roman" w:cs="Times New Roman"/>
          <w:sz w:val="24"/>
          <w:szCs w:val="24"/>
        </w:rPr>
        <w:t>based</w:t>
      </w:r>
      <w:proofErr w:type="spellEnd"/>
      <w:r w:rsidR="00713BE9" w:rsidRPr="00743A28">
        <w:rPr>
          <w:rFonts w:ascii="Times New Roman" w:hAnsi="Times New Roman" w:cs="Times New Roman"/>
          <w:sz w:val="24"/>
          <w:szCs w:val="24"/>
        </w:rPr>
        <w:t xml:space="preserve"> </w:t>
      </w:r>
      <w:proofErr w:type="spellStart"/>
      <w:r w:rsidR="00713BE9" w:rsidRPr="00743A28">
        <w:rPr>
          <w:rFonts w:ascii="Times New Roman" w:hAnsi="Times New Roman" w:cs="Times New Roman"/>
          <w:sz w:val="24"/>
          <w:szCs w:val="24"/>
        </w:rPr>
        <w:t>Solutions</w:t>
      </w:r>
      <w:proofErr w:type="spellEnd"/>
      <w:r w:rsidR="00713BE9" w:rsidRPr="00743A28">
        <w:rPr>
          <w:rFonts w:ascii="Times New Roman" w:hAnsi="Times New Roman" w:cs="Times New Roman"/>
          <w:sz w:val="24"/>
          <w:szCs w:val="24"/>
        </w:rPr>
        <w:t xml:space="preserve"> – </w:t>
      </w:r>
      <w:proofErr w:type="spellStart"/>
      <w:r w:rsidR="00713BE9" w:rsidRPr="00743A28">
        <w:rPr>
          <w:rFonts w:ascii="Times New Roman" w:hAnsi="Times New Roman" w:cs="Times New Roman"/>
          <w:sz w:val="24"/>
          <w:szCs w:val="24"/>
        </w:rPr>
        <w:t>NbS</w:t>
      </w:r>
      <w:proofErr w:type="spellEnd"/>
      <w:r w:rsidRPr="000775AA">
        <w:rPr>
          <w:rFonts w:ascii="Times New Roman" w:hAnsi="Times New Roman" w:cs="Times New Roman"/>
          <w:sz w:val="24"/>
          <w:szCs w:val="24"/>
        </w:rPr>
        <w:t>), odnosno gospodarenjem šumama i šumskim zemljištem na način da se:</w:t>
      </w:r>
    </w:p>
    <w:p w:rsidR="000775AA" w:rsidRPr="00713BE9" w:rsidRDefault="000775AA" w:rsidP="0057722D">
      <w:pPr>
        <w:pStyle w:val="Odlomakpopisa"/>
        <w:numPr>
          <w:ilvl w:val="0"/>
          <w:numId w:val="39"/>
        </w:numPr>
        <w:spacing w:after="160" w:line="259" w:lineRule="auto"/>
        <w:ind w:left="1077" w:hanging="357"/>
        <w:rPr>
          <w:rFonts w:ascii="Times New Roman" w:hAnsi="Times New Roman" w:cs="Times New Roman"/>
          <w:lang w:val="hr-HR"/>
        </w:rPr>
      </w:pPr>
      <w:r w:rsidRPr="00713BE9">
        <w:rPr>
          <w:rFonts w:ascii="Times New Roman" w:hAnsi="Times New Roman" w:cs="Times New Roman"/>
          <w:lang w:val="hr-HR"/>
        </w:rPr>
        <w:t xml:space="preserve">pošumljavanje </w:t>
      </w:r>
      <w:proofErr w:type="spellStart"/>
      <w:r w:rsidRPr="00713BE9">
        <w:rPr>
          <w:rFonts w:ascii="Times New Roman" w:hAnsi="Times New Roman" w:cs="Times New Roman"/>
          <w:lang w:val="hr-HR"/>
        </w:rPr>
        <w:t>nešumskih</w:t>
      </w:r>
      <w:proofErr w:type="spellEnd"/>
      <w:r w:rsidRPr="00713BE9">
        <w:rPr>
          <w:rFonts w:ascii="Times New Roman" w:hAnsi="Times New Roman" w:cs="Times New Roman"/>
          <w:lang w:val="hr-HR"/>
        </w:rPr>
        <w:t xml:space="preserve"> površina obavlja samo gdje je opravdano, uz uvjet da se ne ugrožavaju ciljni </w:t>
      </w:r>
      <w:proofErr w:type="spellStart"/>
      <w:r w:rsidRPr="00713BE9">
        <w:rPr>
          <w:rFonts w:ascii="Times New Roman" w:hAnsi="Times New Roman" w:cs="Times New Roman"/>
          <w:lang w:val="hr-HR"/>
        </w:rPr>
        <w:t>nešumski</w:t>
      </w:r>
      <w:proofErr w:type="spellEnd"/>
      <w:r w:rsidRPr="00713BE9">
        <w:rPr>
          <w:rFonts w:ascii="Times New Roman" w:hAnsi="Times New Roman" w:cs="Times New Roman"/>
          <w:lang w:val="hr-HR"/>
        </w:rPr>
        <w:t xml:space="preserve"> stanišni tipovi,</w:t>
      </w:r>
    </w:p>
    <w:p w:rsidR="000775AA" w:rsidRPr="00713BE9" w:rsidRDefault="000775AA" w:rsidP="0057722D">
      <w:pPr>
        <w:pStyle w:val="Odlomakpopisa"/>
        <w:numPr>
          <w:ilvl w:val="0"/>
          <w:numId w:val="39"/>
        </w:numPr>
        <w:spacing w:after="160" w:line="259" w:lineRule="auto"/>
        <w:ind w:left="1077" w:hanging="357"/>
        <w:rPr>
          <w:rFonts w:ascii="Times New Roman" w:hAnsi="Times New Roman" w:cs="Times New Roman"/>
          <w:lang w:val="hr-HR"/>
        </w:rPr>
      </w:pPr>
      <w:r w:rsidRPr="00713BE9">
        <w:rPr>
          <w:rFonts w:ascii="Times New Roman" w:hAnsi="Times New Roman" w:cs="Times New Roman"/>
          <w:lang w:val="hr-HR"/>
        </w:rPr>
        <w:t>očuvaju šumske čistine (livade, pašnjaci) i šumski rubovi,</w:t>
      </w:r>
    </w:p>
    <w:p w:rsidR="000775AA" w:rsidRPr="00713BE9" w:rsidRDefault="000775AA" w:rsidP="0057722D">
      <w:pPr>
        <w:pStyle w:val="Odlomakpopisa"/>
        <w:numPr>
          <w:ilvl w:val="0"/>
          <w:numId w:val="39"/>
        </w:numPr>
        <w:spacing w:after="160" w:line="259" w:lineRule="auto"/>
        <w:ind w:left="1077" w:hanging="357"/>
        <w:rPr>
          <w:rFonts w:ascii="Times New Roman" w:hAnsi="Times New Roman" w:cs="Times New Roman"/>
          <w:lang w:val="hr-HR"/>
        </w:rPr>
      </w:pPr>
      <w:r w:rsidRPr="00713BE9">
        <w:rPr>
          <w:rFonts w:ascii="Times New Roman" w:hAnsi="Times New Roman" w:cs="Times New Roman"/>
          <w:lang w:val="hr-HR"/>
        </w:rPr>
        <w:t>očuva vegetacija visokih zelenih u kontaktnim zonama šuma i otvorenih površina,</w:t>
      </w:r>
    </w:p>
    <w:p w:rsidR="000775AA" w:rsidRPr="00713BE9" w:rsidRDefault="000775AA" w:rsidP="0057722D">
      <w:pPr>
        <w:pStyle w:val="Odlomakpopisa"/>
        <w:numPr>
          <w:ilvl w:val="0"/>
          <w:numId w:val="39"/>
        </w:numPr>
        <w:spacing w:after="160" w:line="259" w:lineRule="auto"/>
        <w:ind w:left="1077" w:hanging="357"/>
        <w:rPr>
          <w:rFonts w:ascii="Times New Roman" w:hAnsi="Times New Roman" w:cs="Times New Roman"/>
          <w:lang w:val="hr-HR"/>
        </w:rPr>
      </w:pPr>
      <w:r w:rsidRPr="00713BE9">
        <w:rPr>
          <w:rFonts w:ascii="Times New Roman" w:hAnsi="Times New Roman" w:cs="Times New Roman"/>
          <w:lang w:val="hr-HR"/>
        </w:rPr>
        <w:t>posveti pozornost očuvanju ciljnih (</w:t>
      </w:r>
      <w:proofErr w:type="spellStart"/>
      <w:r w:rsidRPr="00713BE9">
        <w:rPr>
          <w:rFonts w:ascii="Times New Roman" w:hAnsi="Times New Roman" w:cs="Times New Roman"/>
          <w:lang w:val="hr-HR"/>
        </w:rPr>
        <w:t>nešumskih</w:t>
      </w:r>
      <w:proofErr w:type="spellEnd"/>
      <w:r w:rsidRPr="00713BE9">
        <w:rPr>
          <w:rFonts w:ascii="Times New Roman" w:hAnsi="Times New Roman" w:cs="Times New Roman"/>
          <w:lang w:val="hr-HR"/>
        </w:rPr>
        <w:t>) staništa i uz njih vezanih ciljnih vrsta.</w:t>
      </w:r>
    </w:p>
    <w:p w:rsidR="00743A28" w:rsidRPr="003D5AD6" w:rsidRDefault="00743A28" w:rsidP="009420B8">
      <w:pPr>
        <w:spacing w:before="240" w:after="240"/>
        <w:rPr>
          <w:rFonts w:ascii="Times New Roman" w:hAnsi="Times New Roman" w:cs="Times New Roman"/>
          <w:b/>
          <w:sz w:val="24"/>
          <w:szCs w:val="24"/>
        </w:rPr>
      </w:pPr>
      <w:r w:rsidRPr="003D5AD6">
        <w:rPr>
          <w:rFonts w:ascii="Times New Roman" w:hAnsi="Times New Roman" w:cs="Times New Roman"/>
          <w:b/>
          <w:sz w:val="24"/>
          <w:szCs w:val="24"/>
        </w:rPr>
        <w:t>Ribarstvo</w:t>
      </w:r>
      <w:r w:rsidR="003D5AD6" w:rsidRPr="003D5AD6">
        <w:rPr>
          <w:rFonts w:ascii="Times New Roman" w:hAnsi="Times New Roman" w:cs="Times New Roman"/>
          <w:b/>
          <w:sz w:val="24"/>
          <w:szCs w:val="24"/>
        </w:rPr>
        <w:t xml:space="preserve"> i akvakultura</w:t>
      </w:r>
    </w:p>
    <w:tbl>
      <w:tblPr>
        <w:tblStyle w:val="Reetkatablice"/>
        <w:tblW w:w="0" w:type="auto"/>
        <w:tblLook w:val="04A0" w:firstRow="1" w:lastRow="0" w:firstColumn="1" w:lastColumn="0" w:noHBand="0" w:noVBand="1"/>
      </w:tblPr>
      <w:tblGrid>
        <w:gridCol w:w="9010"/>
      </w:tblGrid>
      <w:tr w:rsidR="00743A28" w:rsidRPr="00743A28" w:rsidTr="005F5371">
        <w:tc>
          <w:tcPr>
            <w:tcW w:w="9010" w:type="dxa"/>
          </w:tcPr>
          <w:p w:rsidR="00743A28" w:rsidRPr="00743A28" w:rsidRDefault="00743A28" w:rsidP="00743A28">
            <w:pPr>
              <w:spacing w:after="160" w:line="259" w:lineRule="auto"/>
              <w:rPr>
                <w:rFonts w:ascii="Times New Roman" w:hAnsi="Times New Roman" w:cs="Times New Roman"/>
                <w:sz w:val="24"/>
                <w:szCs w:val="24"/>
              </w:rPr>
            </w:pPr>
            <w:r w:rsidRPr="00743A28">
              <w:rPr>
                <w:rFonts w:ascii="Times New Roman" w:hAnsi="Times New Roman" w:cs="Times New Roman"/>
                <w:sz w:val="24"/>
                <w:szCs w:val="24"/>
              </w:rPr>
              <w:t>Aktivnosti predviđene Strategijom prilagodbe:</w:t>
            </w:r>
          </w:p>
          <w:p w:rsidR="00743A28" w:rsidRPr="00743A28" w:rsidRDefault="003D5AD6" w:rsidP="00743A28">
            <w:pPr>
              <w:numPr>
                <w:ilvl w:val="0"/>
                <w:numId w:val="33"/>
              </w:numPr>
              <w:spacing w:after="160" w:line="259" w:lineRule="auto"/>
              <w:rPr>
                <w:rFonts w:ascii="Times New Roman" w:hAnsi="Times New Roman" w:cs="Times New Roman"/>
                <w:sz w:val="24"/>
                <w:szCs w:val="24"/>
              </w:rPr>
            </w:pPr>
            <w:r>
              <w:rPr>
                <w:rFonts w:ascii="Times New Roman" w:hAnsi="Times New Roman" w:cs="Times New Roman"/>
                <w:sz w:val="24"/>
                <w:szCs w:val="24"/>
              </w:rPr>
              <w:t>RR-08</w:t>
            </w:r>
            <w:r w:rsidR="00743A28" w:rsidRPr="00743A28">
              <w:rPr>
                <w:rFonts w:ascii="Times New Roman" w:hAnsi="Times New Roman" w:cs="Times New Roman"/>
                <w:sz w:val="24"/>
                <w:szCs w:val="24"/>
              </w:rPr>
              <w:t xml:space="preserve">-02. Odabrati tehnike i alate za </w:t>
            </w:r>
            <w:proofErr w:type="spellStart"/>
            <w:r w:rsidR="00743A28" w:rsidRPr="00743A28">
              <w:rPr>
                <w:rFonts w:ascii="Times New Roman" w:hAnsi="Times New Roman" w:cs="Times New Roman"/>
                <w:sz w:val="24"/>
                <w:szCs w:val="24"/>
              </w:rPr>
              <w:t>izlov</w:t>
            </w:r>
            <w:proofErr w:type="spellEnd"/>
            <w:r w:rsidR="00743A28" w:rsidRPr="00743A28">
              <w:rPr>
                <w:rFonts w:ascii="Times New Roman" w:hAnsi="Times New Roman" w:cs="Times New Roman"/>
                <w:sz w:val="24"/>
                <w:szCs w:val="24"/>
              </w:rPr>
              <w:t xml:space="preserve"> novih (stranih) vrsta</w:t>
            </w:r>
          </w:p>
          <w:p w:rsidR="00743A28" w:rsidRPr="00743A28" w:rsidRDefault="00743A28" w:rsidP="003D5AD6">
            <w:pPr>
              <w:numPr>
                <w:ilvl w:val="0"/>
                <w:numId w:val="33"/>
              </w:numPr>
              <w:spacing w:after="160" w:line="259" w:lineRule="auto"/>
              <w:rPr>
                <w:rFonts w:ascii="Times New Roman" w:hAnsi="Times New Roman" w:cs="Times New Roman"/>
                <w:sz w:val="24"/>
                <w:szCs w:val="24"/>
              </w:rPr>
            </w:pPr>
            <w:r w:rsidRPr="00743A28">
              <w:rPr>
                <w:rFonts w:ascii="Times New Roman" w:hAnsi="Times New Roman" w:cs="Times New Roman"/>
                <w:sz w:val="24"/>
                <w:szCs w:val="24"/>
              </w:rPr>
              <w:t>RR-0</w:t>
            </w:r>
            <w:r w:rsidR="003D5AD6">
              <w:rPr>
                <w:rFonts w:ascii="Times New Roman" w:hAnsi="Times New Roman" w:cs="Times New Roman"/>
                <w:sz w:val="24"/>
                <w:szCs w:val="24"/>
              </w:rPr>
              <w:t>8</w:t>
            </w:r>
            <w:r w:rsidRPr="00743A28">
              <w:rPr>
                <w:rFonts w:ascii="Times New Roman" w:hAnsi="Times New Roman" w:cs="Times New Roman"/>
                <w:sz w:val="24"/>
                <w:szCs w:val="24"/>
              </w:rPr>
              <w:t>-03. Istražiti sve mogućnosti iskorištavanja novih (stranih) vrsta za različite svrhe</w:t>
            </w:r>
            <w:r w:rsidR="003D5AD6">
              <w:rPr>
                <w:rFonts w:ascii="Times New Roman" w:hAnsi="Times New Roman" w:cs="Times New Roman"/>
                <w:sz w:val="24"/>
                <w:szCs w:val="24"/>
              </w:rPr>
              <w:t xml:space="preserve"> i popularizirati.</w:t>
            </w:r>
          </w:p>
        </w:tc>
      </w:tr>
    </w:tbl>
    <w:p w:rsidR="00743A28" w:rsidRPr="00743A28" w:rsidRDefault="00743A28" w:rsidP="009420B8">
      <w:pPr>
        <w:numPr>
          <w:ilvl w:val="0"/>
          <w:numId w:val="31"/>
        </w:numPr>
        <w:spacing w:before="240" w:after="240"/>
        <w:ind w:left="714" w:hanging="357"/>
        <w:rPr>
          <w:rFonts w:ascii="Times New Roman" w:hAnsi="Times New Roman" w:cs="Times New Roman"/>
          <w:sz w:val="24"/>
          <w:szCs w:val="24"/>
        </w:rPr>
      </w:pPr>
      <w:r w:rsidRPr="00743A28">
        <w:rPr>
          <w:rFonts w:ascii="Times New Roman" w:hAnsi="Times New Roman" w:cs="Times New Roman"/>
          <w:sz w:val="24"/>
          <w:szCs w:val="24"/>
        </w:rPr>
        <w:t>Izraditi Plan iskor</w:t>
      </w:r>
      <w:r w:rsidR="003D5AD6">
        <w:rPr>
          <w:rFonts w:ascii="Times New Roman" w:hAnsi="Times New Roman" w:cs="Times New Roman"/>
          <w:sz w:val="24"/>
          <w:szCs w:val="24"/>
        </w:rPr>
        <w:t xml:space="preserve">ištavanja novih (stranih) vrsta </w:t>
      </w:r>
      <w:r w:rsidRPr="00743A28">
        <w:rPr>
          <w:rFonts w:ascii="Times New Roman" w:hAnsi="Times New Roman" w:cs="Times New Roman"/>
          <w:sz w:val="24"/>
          <w:szCs w:val="24"/>
        </w:rPr>
        <w:t>koji će obuhvatiti analizu:</w:t>
      </w:r>
    </w:p>
    <w:p w:rsidR="00743A28" w:rsidRPr="00743A28" w:rsidRDefault="00743A28" w:rsidP="0057722D">
      <w:pPr>
        <w:numPr>
          <w:ilvl w:val="0"/>
          <w:numId w:val="40"/>
        </w:numPr>
        <w:rPr>
          <w:rFonts w:ascii="Times New Roman" w:hAnsi="Times New Roman" w:cs="Times New Roman"/>
          <w:sz w:val="24"/>
          <w:szCs w:val="24"/>
        </w:rPr>
      </w:pPr>
      <w:r w:rsidRPr="00743A28">
        <w:rPr>
          <w:rFonts w:ascii="Times New Roman" w:hAnsi="Times New Roman" w:cs="Times New Roman"/>
          <w:sz w:val="24"/>
          <w:szCs w:val="24"/>
        </w:rPr>
        <w:t>mogućnosti iskorištavanja novih (stranih) vrsta za različite svrhe</w:t>
      </w:r>
    </w:p>
    <w:p w:rsidR="00743A28" w:rsidRPr="00743A28" w:rsidRDefault="00743A28" w:rsidP="0057722D">
      <w:pPr>
        <w:numPr>
          <w:ilvl w:val="0"/>
          <w:numId w:val="40"/>
        </w:numPr>
        <w:rPr>
          <w:rFonts w:ascii="Times New Roman" w:hAnsi="Times New Roman" w:cs="Times New Roman"/>
          <w:sz w:val="24"/>
          <w:szCs w:val="24"/>
        </w:rPr>
      </w:pPr>
      <w:r w:rsidRPr="00743A28">
        <w:rPr>
          <w:rFonts w:ascii="Times New Roman" w:hAnsi="Times New Roman" w:cs="Times New Roman"/>
          <w:sz w:val="24"/>
          <w:szCs w:val="24"/>
        </w:rPr>
        <w:t xml:space="preserve">potencijalnih tehnika i alata za </w:t>
      </w:r>
      <w:proofErr w:type="spellStart"/>
      <w:r w:rsidRPr="00743A28">
        <w:rPr>
          <w:rFonts w:ascii="Times New Roman" w:hAnsi="Times New Roman" w:cs="Times New Roman"/>
          <w:sz w:val="24"/>
          <w:szCs w:val="24"/>
        </w:rPr>
        <w:t>izlov</w:t>
      </w:r>
      <w:proofErr w:type="spellEnd"/>
      <w:r w:rsidRPr="00743A28">
        <w:rPr>
          <w:rFonts w:ascii="Times New Roman" w:hAnsi="Times New Roman" w:cs="Times New Roman"/>
          <w:sz w:val="24"/>
          <w:szCs w:val="24"/>
        </w:rPr>
        <w:t xml:space="preserve"> istih</w:t>
      </w:r>
    </w:p>
    <w:p w:rsidR="00743A28" w:rsidRDefault="00743A28" w:rsidP="0057722D">
      <w:pPr>
        <w:numPr>
          <w:ilvl w:val="0"/>
          <w:numId w:val="40"/>
        </w:numPr>
        <w:rPr>
          <w:rFonts w:ascii="Times New Roman" w:hAnsi="Times New Roman" w:cs="Times New Roman"/>
          <w:sz w:val="24"/>
          <w:szCs w:val="24"/>
        </w:rPr>
      </w:pPr>
      <w:r w:rsidRPr="00743A28">
        <w:rPr>
          <w:rFonts w:ascii="Times New Roman" w:hAnsi="Times New Roman" w:cs="Times New Roman"/>
          <w:sz w:val="24"/>
          <w:szCs w:val="24"/>
        </w:rPr>
        <w:t>mogućih utjecaja odabranih vrsta te tehnika i alata na ugrožene vrste i staništa te temeljne vrijednosti zaštićenih područja</w:t>
      </w:r>
    </w:p>
    <w:p w:rsidR="00E004FE" w:rsidRPr="00743A28" w:rsidRDefault="00E004FE" w:rsidP="0057722D">
      <w:pPr>
        <w:numPr>
          <w:ilvl w:val="0"/>
          <w:numId w:val="40"/>
        </w:numPr>
        <w:rPr>
          <w:rFonts w:ascii="Times New Roman" w:hAnsi="Times New Roman" w:cs="Times New Roman"/>
          <w:sz w:val="24"/>
          <w:szCs w:val="24"/>
        </w:rPr>
      </w:pPr>
      <w:r>
        <w:rPr>
          <w:rFonts w:ascii="Times New Roman" w:hAnsi="Times New Roman" w:cs="Times New Roman"/>
          <w:sz w:val="24"/>
          <w:szCs w:val="24"/>
        </w:rPr>
        <w:t xml:space="preserve">mogućeg daljnjeg širenja novih (stranih, invazivnih) vrsta uslijed </w:t>
      </w:r>
      <w:proofErr w:type="spellStart"/>
      <w:r>
        <w:rPr>
          <w:rFonts w:ascii="Times New Roman" w:hAnsi="Times New Roman" w:cs="Times New Roman"/>
          <w:sz w:val="24"/>
          <w:szCs w:val="24"/>
        </w:rPr>
        <w:t>izlova</w:t>
      </w:r>
      <w:proofErr w:type="spellEnd"/>
      <w:r>
        <w:rPr>
          <w:rFonts w:ascii="Times New Roman" w:hAnsi="Times New Roman" w:cs="Times New Roman"/>
          <w:sz w:val="24"/>
          <w:szCs w:val="24"/>
        </w:rPr>
        <w:t>, odnosno korištenja istih.</w:t>
      </w:r>
    </w:p>
    <w:p w:rsidR="00743A28" w:rsidRDefault="00743A28" w:rsidP="009420B8">
      <w:pPr>
        <w:spacing w:before="240" w:after="240"/>
        <w:rPr>
          <w:rFonts w:ascii="Times New Roman" w:hAnsi="Times New Roman" w:cs="Times New Roman"/>
          <w:sz w:val="24"/>
          <w:szCs w:val="24"/>
        </w:rPr>
      </w:pPr>
      <w:r w:rsidRPr="00743A28">
        <w:rPr>
          <w:rFonts w:ascii="Times New Roman" w:hAnsi="Times New Roman" w:cs="Times New Roman"/>
          <w:sz w:val="24"/>
          <w:szCs w:val="24"/>
        </w:rPr>
        <w:t>Već u ranoj fazi izrade Plana uključiti odgovarajuće stručnjake u području biologije i zaštite prirode i/ili tijelo državne uprave nadležno za poslove zaštite okoliša i prirode</w:t>
      </w:r>
      <w:r w:rsidR="000775AA" w:rsidRPr="000775AA">
        <w:t xml:space="preserve"> </w:t>
      </w:r>
      <w:r w:rsidR="000775AA" w:rsidRPr="000775AA">
        <w:rPr>
          <w:rFonts w:ascii="Times New Roman" w:hAnsi="Times New Roman" w:cs="Times New Roman"/>
          <w:sz w:val="24"/>
          <w:szCs w:val="24"/>
        </w:rPr>
        <w:t>kako bi se izbjegla mogućnost negativnog utjecaja na ciljne vrste i staništ</w:t>
      </w:r>
      <w:r w:rsidR="003D5AD6">
        <w:rPr>
          <w:rFonts w:ascii="Times New Roman" w:hAnsi="Times New Roman" w:cs="Times New Roman"/>
          <w:sz w:val="24"/>
          <w:szCs w:val="24"/>
        </w:rPr>
        <w:t>a te cjel</w:t>
      </w:r>
      <w:r w:rsidR="00BF584B">
        <w:rPr>
          <w:rFonts w:ascii="Times New Roman" w:hAnsi="Times New Roman" w:cs="Times New Roman"/>
          <w:sz w:val="24"/>
          <w:szCs w:val="24"/>
        </w:rPr>
        <w:t>ovitost ekološke mreže.</w:t>
      </w:r>
    </w:p>
    <w:p w:rsidR="00005319" w:rsidRPr="00743A28" w:rsidRDefault="00005319" w:rsidP="009420B8">
      <w:pPr>
        <w:spacing w:before="240" w:after="240"/>
        <w:rPr>
          <w:rFonts w:ascii="Times New Roman" w:hAnsi="Times New Roman" w:cs="Times New Roman"/>
          <w:sz w:val="24"/>
          <w:szCs w:val="24"/>
        </w:rPr>
      </w:pPr>
    </w:p>
    <w:tbl>
      <w:tblPr>
        <w:tblStyle w:val="Reetkatablice"/>
        <w:tblW w:w="0" w:type="auto"/>
        <w:tblLook w:val="04A0" w:firstRow="1" w:lastRow="0" w:firstColumn="1" w:lastColumn="0" w:noHBand="0" w:noVBand="1"/>
      </w:tblPr>
      <w:tblGrid>
        <w:gridCol w:w="9010"/>
      </w:tblGrid>
      <w:tr w:rsidR="00743A28" w:rsidRPr="00743A28" w:rsidTr="005F5371">
        <w:tc>
          <w:tcPr>
            <w:tcW w:w="9010" w:type="dxa"/>
          </w:tcPr>
          <w:p w:rsidR="00743A28" w:rsidRPr="00743A28" w:rsidRDefault="00743A28" w:rsidP="00743A28">
            <w:pPr>
              <w:spacing w:after="160" w:line="259" w:lineRule="auto"/>
              <w:rPr>
                <w:rFonts w:ascii="Times New Roman" w:hAnsi="Times New Roman" w:cs="Times New Roman"/>
                <w:sz w:val="24"/>
                <w:szCs w:val="24"/>
              </w:rPr>
            </w:pPr>
            <w:r w:rsidRPr="00743A28">
              <w:rPr>
                <w:rFonts w:ascii="Times New Roman" w:hAnsi="Times New Roman" w:cs="Times New Roman"/>
                <w:sz w:val="24"/>
                <w:szCs w:val="24"/>
              </w:rPr>
              <w:lastRenderedPageBreak/>
              <w:t>Aktivnosti predviđene Strategijom prilagodbe:</w:t>
            </w:r>
          </w:p>
          <w:p w:rsidR="00743A28" w:rsidRPr="00743A28" w:rsidRDefault="00743A28" w:rsidP="00743A28">
            <w:pPr>
              <w:numPr>
                <w:ilvl w:val="0"/>
                <w:numId w:val="34"/>
              </w:numPr>
              <w:spacing w:after="160" w:line="259" w:lineRule="auto"/>
              <w:rPr>
                <w:rFonts w:ascii="Times New Roman" w:hAnsi="Times New Roman" w:cs="Times New Roman"/>
                <w:sz w:val="24"/>
                <w:szCs w:val="24"/>
              </w:rPr>
            </w:pPr>
            <w:r w:rsidRPr="00743A28">
              <w:rPr>
                <w:rFonts w:ascii="Times New Roman" w:hAnsi="Times New Roman" w:cs="Times New Roman"/>
                <w:sz w:val="24"/>
                <w:szCs w:val="24"/>
              </w:rPr>
              <w:t>RR-05-03. Izrada studije o mogućnosti uzgoja i tržišnoj prihvatljivosti vodenog bilja</w:t>
            </w:r>
          </w:p>
          <w:p w:rsidR="00743A28" w:rsidRPr="00743A28" w:rsidRDefault="003D5AD6" w:rsidP="00743A28">
            <w:pPr>
              <w:numPr>
                <w:ilvl w:val="0"/>
                <w:numId w:val="34"/>
              </w:numPr>
              <w:spacing w:after="160" w:line="259" w:lineRule="auto"/>
              <w:rPr>
                <w:rFonts w:ascii="Times New Roman" w:hAnsi="Times New Roman" w:cs="Times New Roman"/>
                <w:sz w:val="24"/>
                <w:szCs w:val="24"/>
              </w:rPr>
            </w:pPr>
            <w:r>
              <w:rPr>
                <w:rFonts w:ascii="Times New Roman" w:hAnsi="Times New Roman" w:cs="Times New Roman"/>
                <w:sz w:val="24"/>
                <w:szCs w:val="24"/>
              </w:rPr>
              <w:t>RR-07-01</w:t>
            </w:r>
            <w:r w:rsidR="00743A28" w:rsidRPr="00743A28">
              <w:rPr>
                <w:rFonts w:ascii="Times New Roman" w:hAnsi="Times New Roman" w:cs="Times New Roman"/>
                <w:sz w:val="24"/>
                <w:szCs w:val="24"/>
              </w:rPr>
              <w:t>. Izrada studije o mogućnostima uzgoja novih (stranih) vrsta riba</w:t>
            </w:r>
            <w:r>
              <w:rPr>
                <w:rFonts w:ascii="Times New Roman" w:hAnsi="Times New Roman" w:cs="Times New Roman"/>
                <w:sz w:val="24"/>
                <w:szCs w:val="24"/>
              </w:rPr>
              <w:t xml:space="preserve"> prilagođene klimatskim promjenama</w:t>
            </w:r>
          </w:p>
          <w:p w:rsidR="00743A28" w:rsidRPr="00743A28" w:rsidRDefault="00743A28" w:rsidP="003F47FF">
            <w:pPr>
              <w:numPr>
                <w:ilvl w:val="0"/>
                <w:numId w:val="34"/>
              </w:numPr>
              <w:spacing w:after="160" w:line="259" w:lineRule="auto"/>
              <w:ind w:left="714" w:hanging="357"/>
              <w:rPr>
                <w:rFonts w:ascii="Times New Roman" w:hAnsi="Times New Roman" w:cs="Times New Roman"/>
                <w:sz w:val="24"/>
                <w:szCs w:val="24"/>
              </w:rPr>
            </w:pPr>
            <w:r w:rsidRPr="00743A28">
              <w:rPr>
                <w:rFonts w:ascii="Times New Roman" w:hAnsi="Times New Roman" w:cs="Times New Roman"/>
                <w:sz w:val="24"/>
                <w:szCs w:val="24"/>
              </w:rPr>
              <w:t>RR-09-03. Izrada Studije o mogućnostima selektivnog uzgoja riba; odrediti vrste riba koje će biti podvrgnute selektivnom uzgoju; odrediti obilježja riba koja će se selekcijom izdvojiti</w:t>
            </w:r>
          </w:p>
        </w:tc>
      </w:tr>
    </w:tbl>
    <w:p w:rsidR="003D5AD6" w:rsidRPr="00713BE9" w:rsidRDefault="000775AA" w:rsidP="00AB487F">
      <w:pPr>
        <w:pStyle w:val="Odlomakpopisa"/>
        <w:numPr>
          <w:ilvl w:val="0"/>
          <w:numId w:val="31"/>
        </w:numPr>
        <w:spacing w:before="240" w:after="240" w:line="259" w:lineRule="auto"/>
        <w:ind w:left="714" w:hanging="357"/>
        <w:rPr>
          <w:rFonts w:ascii="Times New Roman" w:hAnsi="Times New Roman" w:cs="Times New Roman"/>
          <w:lang w:val="hr-HR"/>
        </w:rPr>
      </w:pPr>
      <w:r w:rsidRPr="00713BE9">
        <w:rPr>
          <w:rFonts w:ascii="Times New Roman" w:hAnsi="Times New Roman" w:cs="Times New Roman"/>
          <w:lang w:val="hr-HR"/>
        </w:rPr>
        <w:t>Prilikom izrade Studije o mogućnostima uzgoja vodenog bilja i novih (stranih) vrsta riba u akvakulturi te izrade Studije o mogućnostima selektivnog uzgoja riba i odabira obilježja koja će se selekcijom izdvojiti</w:t>
      </w:r>
      <w:r w:rsidR="00BF584B">
        <w:rPr>
          <w:rFonts w:ascii="Times New Roman" w:hAnsi="Times New Roman" w:cs="Times New Roman"/>
          <w:lang w:val="hr-HR"/>
        </w:rPr>
        <w:t>, treba</w:t>
      </w:r>
      <w:r w:rsidRPr="00713BE9">
        <w:rPr>
          <w:rFonts w:ascii="Times New Roman" w:hAnsi="Times New Roman" w:cs="Times New Roman"/>
          <w:lang w:val="hr-HR"/>
        </w:rPr>
        <w:t xml:space="preserve"> sagledati moguće utjecaje odabranih vrsta, obilježja te tehnika i alata uzgoja na ciljeve očuvanja ekološke mreže</w:t>
      </w:r>
      <w:r w:rsidR="003D5AD6" w:rsidRPr="00713BE9">
        <w:rPr>
          <w:rFonts w:ascii="Times New Roman" w:hAnsi="Times New Roman" w:cs="Times New Roman"/>
          <w:lang w:val="hr-HR"/>
        </w:rPr>
        <w:t xml:space="preserve">, odnosno </w:t>
      </w:r>
      <w:r w:rsidR="00BF584B">
        <w:rPr>
          <w:rFonts w:ascii="Times New Roman" w:hAnsi="Times New Roman" w:cs="Times New Roman"/>
          <w:lang w:val="hr-HR"/>
        </w:rPr>
        <w:t xml:space="preserve">na </w:t>
      </w:r>
      <w:r w:rsidR="003D5AD6" w:rsidRPr="00713BE9">
        <w:rPr>
          <w:rFonts w:ascii="Times New Roman" w:hAnsi="Times New Roman" w:cs="Times New Roman"/>
          <w:lang w:val="hr-HR"/>
        </w:rPr>
        <w:t>ugrožene vrste i staništa</w:t>
      </w:r>
      <w:r w:rsidR="00BF584B">
        <w:rPr>
          <w:rFonts w:ascii="Times New Roman" w:hAnsi="Times New Roman" w:cs="Times New Roman"/>
          <w:lang w:val="hr-HR"/>
        </w:rPr>
        <w:t xml:space="preserve"> i temeljne vrijednosti zaštićenih područja</w:t>
      </w:r>
      <w:r w:rsidRPr="00713BE9">
        <w:rPr>
          <w:rFonts w:ascii="Times New Roman" w:hAnsi="Times New Roman" w:cs="Times New Roman"/>
          <w:lang w:val="hr-HR"/>
        </w:rPr>
        <w:t xml:space="preserve">. Pritom je potrebno provesti analizu mogućeg daljnjeg širenja novih (stranih, invazivnih) vrsta uslijed uzgoja i korištenja istih. Već u ranoj fazi izrade navedenih Studija uključiti odgovarajuće stručnjake u području biologije i zaštite prirode i/ili tijelo državne uprave nadležno za poslove zaštite okoliša i </w:t>
      </w:r>
      <w:r w:rsidR="003D5AD6" w:rsidRPr="00713BE9">
        <w:rPr>
          <w:rFonts w:ascii="Times New Roman" w:hAnsi="Times New Roman" w:cs="Times New Roman"/>
          <w:lang w:val="hr-HR"/>
        </w:rPr>
        <w:t>prirode</w:t>
      </w:r>
      <w:r w:rsidR="00BF584B">
        <w:rPr>
          <w:rFonts w:ascii="Times New Roman" w:hAnsi="Times New Roman" w:cs="Times New Roman"/>
          <w:lang w:val="hr-HR"/>
        </w:rPr>
        <w:t xml:space="preserve"> kako bi se izbjegla mogućnost negativnog utjecaja na ciljne vrste i staništa te cjelovitost ekološke mreže</w:t>
      </w:r>
      <w:r w:rsidR="003D5AD6" w:rsidRPr="00713BE9">
        <w:rPr>
          <w:rFonts w:ascii="Times New Roman" w:hAnsi="Times New Roman" w:cs="Times New Roman"/>
          <w:lang w:val="hr-HR"/>
        </w:rPr>
        <w:t>.</w:t>
      </w:r>
    </w:p>
    <w:p w:rsidR="00743A28" w:rsidRPr="003D5AD6" w:rsidRDefault="00743A28" w:rsidP="009420B8">
      <w:pPr>
        <w:spacing w:before="240" w:after="240"/>
        <w:rPr>
          <w:rFonts w:ascii="Times New Roman" w:hAnsi="Times New Roman" w:cs="Times New Roman"/>
          <w:b/>
          <w:sz w:val="24"/>
          <w:szCs w:val="24"/>
        </w:rPr>
      </w:pPr>
      <w:r w:rsidRPr="003D5AD6">
        <w:rPr>
          <w:rFonts w:ascii="Times New Roman" w:hAnsi="Times New Roman" w:cs="Times New Roman"/>
          <w:b/>
          <w:sz w:val="24"/>
          <w:szCs w:val="24"/>
        </w:rPr>
        <w:t>Energetika</w:t>
      </w:r>
    </w:p>
    <w:tbl>
      <w:tblPr>
        <w:tblStyle w:val="Reetkatablice"/>
        <w:tblW w:w="0" w:type="auto"/>
        <w:tblLook w:val="04A0" w:firstRow="1" w:lastRow="0" w:firstColumn="1" w:lastColumn="0" w:noHBand="0" w:noVBand="1"/>
      </w:tblPr>
      <w:tblGrid>
        <w:gridCol w:w="9010"/>
      </w:tblGrid>
      <w:tr w:rsidR="00743A28" w:rsidRPr="00743A28" w:rsidTr="005F5371">
        <w:tc>
          <w:tcPr>
            <w:tcW w:w="9010" w:type="dxa"/>
          </w:tcPr>
          <w:p w:rsidR="00743A28" w:rsidRPr="00743A28" w:rsidRDefault="00743A28" w:rsidP="00743A28">
            <w:pPr>
              <w:spacing w:after="160" w:line="259" w:lineRule="auto"/>
              <w:rPr>
                <w:rFonts w:ascii="Times New Roman" w:hAnsi="Times New Roman" w:cs="Times New Roman"/>
                <w:sz w:val="24"/>
                <w:szCs w:val="24"/>
              </w:rPr>
            </w:pPr>
            <w:r w:rsidRPr="00743A28">
              <w:rPr>
                <w:rFonts w:ascii="Times New Roman" w:hAnsi="Times New Roman" w:cs="Times New Roman"/>
                <w:sz w:val="24"/>
                <w:szCs w:val="24"/>
              </w:rPr>
              <w:t>Aktivnosti predviđene Strategijom prilagodbe:</w:t>
            </w:r>
          </w:p>
          <w:p w:rsidR="00743A28" w:rsidRPr="00743A28" w:rsidRDefault="00743A28" w:rsidP="00743A28">
            <w:pPr>
              <w:numPr>
                <w:ilvl w:val="0"/>
                <w:numId w:val="35"/>
              </w:numPr>
              <w:spacing w:after="160" w:line="259" w:lineRule="auto"/>
              <w:rPr>
                <w:rFonts w:ascii="Times New Roman" w:hAnsi="Times New Roman" w:cs="Times New Roman"/>
                <w:sz w:val="24"/>
                <w:szCs w:val="24"/>
              </w:rPr>
            </w:pPr>
            <w:r w:rsidRPr="00743A28">
              <w:rPr>
                <w:rFonts w:ascii="Times New Roman" w:hAnsi="Times New Roman" w:cs="Times New Roman"/>
                <w:sz w:val="24"/>
                <w:szCs w:val="24"/>
              </w:rPr>
              <w:t>E-01-01. Izraditi analizu ranjivosti značajnijih postojećih proizvodnih postrojenja na nepovoljne učinke klimatskih promjena radi definiranja najugroženijih i napraviti listu prioriteta</w:t>
            </w:r>
          </w:p>
          <w:p w:rsidR="00743A28" w:rsidRPr="00743A28" w:rsidRDefault="00743A28" w:rsidP="00743A28">
            <w:pPr>
              <w:numPr>
                <w:ilvl w:val="0"/>
                <w:numId w:val="35"/>
              </w:numPr>
              <w:spacing w:after="160" w:line="259" w:lineRule="auto"/>
              <w:rPr>
                <w:rFonts w:ascii="Times New Roman" w:hAnsi="Times New Roman" w:cs="Times New Roman"/>
                <w:sz w:val="24"/>
                <w:szCs w:val="24"/>
              </w:rPr>
            </w:pPr>
            <w:r w:rsidRPr="00743A28">
              <w:rPr>
                <w:rFonts w:ascii="Times New Roman" w:hAnsi="Times New Roman" w:cs="Times New Roman"/>
                <w:sz w:val="24"/>
                <w:szCs w:val="24"/>
              </w:rPr>
              <w:t>E-01-02. Izrada analize mogućnosti izgradnje postrojenja za skladištenje energije</w:t>
            </w:r>
          </w:p>
          <w:p w:rsidR="00743A28" w:rsidRPr="00743A28" w:rsidRDefault="00743A28" w:rsidP="00743A28">
            <w:pPr>
              <w:numPr>
                <w:ilvl w:val="0"/>
                <w:numId w:val="35"/>
              </w:numPr>
              <w:spacing w:after="160" w:line="259" w:lineRule="auto"/>
              <w:rPr>
                <w:rFonts w:ascii="Times New Roman" w:hAnsi="Times New Roman" w:cs="Times New Roman"/>
                <w:sz w:val="24"/>
                <w:szCs w:val="24"/>
              </w:rPr>
            </w:pPr>
            <w:r w:rsidRPr="00743A28">
              <w:rPr>
                <w:rFonts w:ascii="Times New Roman" w:hAnsi="Times New Roman" w:cs="Times New Roman"/>
                <w:sz w:val="24"/>
                <w:szCs w:val="24"/>
              </w:rPr>
              <w:t>E-01-03. Izrada projektne dokumentacije za izgradnju pokusnog postrojenja za skladištenje energije</w:t>
            </w:r>
          </w:p>
          <w:p w:rsidR="00743A28" w:rsidRPr="00743A28" w:rsidRDefault="00743A28" w:rsidP="00743A28">
            <w:pPr>
              <w:numPr>
                <w:ilvl w:val="0"/>
                <w:numId w:val="35"/>
              </w:numPr>
              <w:spacing w:after="160" w:line="259" w:lineRule="auto"/>
              <w:rPr>
                <w:rFonts w:ascii="Times New Roman" w:hAnsi="Times New Roman" w:cs="Times New Roman"/>
                <w:sz w:val="24"/>
                <w:szCs w:val="24"/>
              </w:rPr>
            </w:pPr>
            <w:r w:rsidRPr="00743A28">
              <w:rPr>
                <w:rFonts w:ascii="Times New Roman" w:hAnsi="Times New Roman" w:cs="Times New Roman"/>
                <w:sz w:val="24"/>
                <w:szCs w:val="24"/>
              </w:rPr>
              <w:t xml:space="preserve">E-01-05. Izrada studije o mogućnostima izgradnje malih autonomnih energetskih sustava </w:t>
            </w:r>
            <w:r w:rsidR="003D5AD6">
              <w:rPr>
                <w:rFonts w:ascii="Times New Roman" w:hAnsi="Times New Roman" w:cs="Times New Roman"/>
                <w:sz w:val="24"/>
                <w:szCs w:val="24"/>
              </w:rPr>
              <w:t xml:space="preserve">OIE </w:t>
            </w:r>
            <w:r w:rsidRPr="00743A28">
              <w:rPr>
                <w:rFonts w:ascii="Times New Roman" w:hAnsi="Times New Roman" w:cs="Times New Roman"/>
                <w:sz w:val="24"/>
                <w:szCs w:val="24"/>
              </w:rPr>
              <w:t>na otocima i ruralnim područjima i baterijskog sustava za skladištenje energije</w:t>
            </w:r>
            <w:r w:rsidR="003D5AD6">
              <w:rPr>
                <w:rFonts w:ascii="Times New Roman" w:hAnsi="Times New Roman" w:cs="Times New Roman"/>
                <w:sz w:val="24"/>
                <w:szCs w:val="24"/>
              </w:rPr>
              <w:t>.</w:t>
            </w:r>
          </w:p>
          <w:p w:rsidR="00743A28" w:rsidRPr="00743A28" w:rsidRDefault="00743A28" w:rsidP="00743A28">
            <w:pPr>
              <w:numPr>
                <w:ilvl w:val="0"/>
                <w:numId w:val="35"/>
              </w:numPr>
              <w:spacing w:after="160" w:line="259" w:lineRule="auto"/>
              <w:rPr>
                <w:rFonts w:ascii="Times New Roman" w:hAnsi="Times New Roman" w:cs="Times New Roman"/>
                <w:sz w:val="24"/>
                <w:szCs w:val="24"/>
              </w:rPr>
            </w:pPr>
            <w:r w:rsidRPr="00743A28">
              <w:rPr>
                <w:rFonts w:ascii="Times New Roman" w:hAnsi="Times New Roman" w:cs="Times New Roman"/>
                <w:sz w:val="24"/>
                <w:szCs w:val="24"/>
              </w:rPr>
              <w:t>E-01-06. Izrada projektne dokumentacije za instalaciju malih autonomnih energetskih sustava</w:t>
            </w:r>
            <w:r w:rsidR="003D5AD6">
              <w:rPr>
                <w:rFonts w:ascii="Times New Roman" w:hAnsi="Times New Roman" w:cs="Times New Roman"/>
                <w:sz w:val="24"/>
                <w:szCs w:val="24"/>
              </w:rPr>
              <w:t xml:space="preserve"> OIE</w:t>
            </w:r>
            <w:r w:rsidRPr="00743A28">
              <w:rPr>
                <w:rFonts w:ascii="Times New Roman" w:hAnsi="Times New Roman" w:cs="Times New Roman"/>
                <w:sz w:val="24"/>
                <w:szCs w:val="24"/>
              </w:rPr>
              <w:t xml:space="preserve"> na otocima</w:t>
            </w:r>
            <w:r w:rsidR="003D5AD6">
              <w:rPr>
                <w:rFonts w:ascii="Times New Roman" w:hAnsi="Times New Roman" w:cs="Times New Roman"/>
                <w:sz w:val="24"/>
                <w:szCs w:val="24"/>
              </w:rPr>
              <w:t xml:space="preserve"> i ruralnim područjima</w:t>
            </w:r>
            <w:r w:rsidRPr="00743A28">
              <w:rPr>
                <w:rFonts w:ascii="Times New Roman" w:hAnsi="Times New Roman" w:cs="Times New Roman"/>
                <w:sz w:val="24"/>
                <w:szCs w:val="24"/>
              </w:rPr>
              <w:t xml:space="preserve"> i baterijskog sustava za skladištenje energije</w:t>
            </w:r>
            <w:r w:rsidR="003D5AD6">
              <w:rPr>
                <w:rFonts w:ascii="Times New Roman" w:hAnsi="Times New Roman" w:cs="Times New Roman"/>
                <w:sz w:val="24"/>
                <w:szCs w:val="24"/>
              </w:rPr>
              <w:t>.</w:t>
            </w:r>
          </w:p>
          <w:p w:rsidR="00743A28" w:rsidRPr="00743A28" w:rsidRDefault="00743A28" w:rsidP="00743A28">
            <w:pPr>
              <w:numPr>
                <w:ilvl w:val="0"/>
                <w:numId w:val="35"/>
              </w:numPr>
              <w:spacing w:after="160" w:line="259" w:lineRule="auto"/>
              <w:rPr>
                <w:rFonts w:ascii="Times New Roman" w:hAnsi="Times New Roman" w:cs="Times New Roman"/>
                <w:sz w:val="24"/>
                <w:szCs w:val="24"/>
              </w:rPr>
            </w:pPr>
            <w:r w:rsidRPr="00743A28">
              <w:rPr>
                <w:rFonts w:ascii="Times New Roman" w:hAnsi="Times New Roman" w:cs="Times New Roman"/>
                <w:sz w:val="24"/>
                <w:szCs w:val="24"/>
              </w:rPr>
              <w:t xml:space="preserve">E-02-02. Izrada studije o mogućnostima razvoja </w:t>
            </w:r>
            <w:proofErr w:type="spellStart"/>
            <w:r w:rsidRPr="00743A28">
              <w:rPr>
                <w:rFonts w:ascii="Times New Roman" w:hAnsi="Times New Roman" w:cs="Times New Roman"/>
                <w:sz w:val="24"/>
                <w:szCs w:val="24"/>
              </w:rPr>
              <w:t>diverzificiranih</w:t>
            </w:r>
            <w:proofErr w:type="spellEnd"/>
            <w:r w:rsidRPr="00743A28">
              <w:rPr>
                <w:rFonts w:ascii="Times New Roman" w:hAnsi="Times New Roman" w:cs="Times New Roman"/>
                <w:sz w:val="24"/>
                <w:szCs w:val="24"/>
              </w:rPr>
              <w:t xml:space="preserve"> izvora energije s naglaskom na iskorištavanje alternativnih (obnovljivih) izvora energije na području Republike Hrvatske</w:t>
            </w:r>
          </w:p>
          <w:p w:rsidR="00743A28" w:rsidRPr="00743A28" w:rsidRDefault="00743A28" w:rsidP="00743A28">
            <w:pPr>
              <w:numPr>
                <w:ilvl w:val="0"/>
                <w:numId w:val="35"/>
              </w:numPr>
              <w:spacing w:after="160" w:line="259" w:lineRule="auto"/>
              <w:rPr>
                <w:rFonts w:ascii="Times New Roman" w:hAnsi="Times New Roman" w:cs="Times New Roman"/>
                <w:sz w:val="24"/>
                <w:szCs w:val="24"/>
              </w:rPr>
            </w:pPr>
            <w:r w:rsidRPr="00743A28">
              <w:rPr>
                <w:rFonts w:ascii="Times New Roman" w:hAnsi="Times New Roman" w:cs="Times New Roman"/>
                <w:sz w:val="24"/>
                <w:szCs w:val="24"/>
              </w:rPr>
              <w:t xml:space="preserve">E-02-03. Izrada studije o mogućnostima korištenja obnovljivih izvora energije u ruralnim područjima, poput </w:t>
            </w:r>
            <w:proofErr w:type="spellStart"/>
            <w:r w:rsidRPr="00743A28">
              <w:rPr>
                <w:rFonts w:ascii="Times New Roman" w:hAnsi="Times New Roman" w:cs="Times New Roman"/>
                <w:sz w:val="24"/>
                <w:szCs w:val="24"/>
              </w:rPr>
              <w:t>mikroinstalacija</w:t>
            </w:r>
            <w:proofErr w:type="spellEnd"/>
            <w:r w:rsidRPr="00743A28">
              <w:rPr>
                <w:rFonts w:ascii="Times New Roman" w:hAnsi="Times New Roman" w:cs="Times New Roman"/>
                <w:sz w:val="24"/>
                <w:szCs w:val="24"/>
              </w:rPr>
              <w:t xml:space="preserve"> u poljoprivredi</w:t>
            </w:r>
          </w:p>
          <w:p w:rsidR="00743A28" w:rsidRPr="00743A28" w:rsidRDefault="00743A28" w:rsidP="00743A28">
            <w:pPr>
              <w:numPr>
                <w:ilvl w:val="0"/>
                <w:numId w:val="35"/>
              </w:numPr>
              <w:spacing w:after="160" w:line="259" w:lineRule="auto"/>
              <w:rPr>
                <w:rFonts w:ascii="Times New Roman" w:hAnsi="Times New Roman" w:cs="Times New Roman"/>
                <w:sz w:val="24"/>
                <w:szCs w:val="24"/>
              </w:rPr>
            </w:pPr>
            <w:r w:rsidRPr="00743A28">
              <w:rPr>
                <w:rFonts w:ascii="Times New Roman" w:hAnsi="Times New Roman" w:cs="Times New Roman"/>
                <w:sz w:val="24"/>
                <w:szCs w:val="24"/>
              </w:rPr>
              <w:lastRenderedPageBreak/>
              <w:t>E-03-01. Izrada analize ranjivosti postojećih termoelektrana na pojavu ekstremnih vremenskih i klimatskih hazarda i na smanjenje količina oborina radi definiranja najugroženijih termoelektrana, te izrada liste prioriteta</w:t>
            </w:r>
          </w:p>
          <w:p w:rsidR="00743A28" w:rsidRPr="00743A28" w:rsidRDefault="00743A28" w:rsidP="00743A28">
            <w:pPr>
              <w:numPr>
                <w:ilvl w:val="0"/>
                <w:numId w:val="35"/>
              </w:numPr>
              <w:spacing w:after="160" w:line="259" w:lineRule="auto"/>
              <w:rPr>
                <w:rFonts w:ascii="Times New Roman" w:hAnsi="Times New Roman" w:cs="Times New Roman"/>
                <w:sz w:val="24"/>
                <w:szCs w:val="24"/>
              </w:rPr>
            </w:pPr>
            <w:r w:rsidRPr="00743A28">
              <w:rPr>
                <w:rFonts w:ascii="Times New Roman" w:hAnsi="Times New Roman" w:cs="Times New Roman"/>
                <w:sz w:val="24"/>
                <w:szCs w:val="24"/>
              </w:rPr>
              <w:t xml:space="preserve">E-03-02. Izraditi detaljne analize ranjivosti za najugroženije termoelektrane s prijedlozima mjera koje će uključivati i </w:t>
            </w:r>
            <w:proofErr w:type="spellStart"/>
            <w:r w:rsidRPr="00743A28">
              <w:rPr>
                <w:rFonts w:ascii="Times New Roman" w:hAnsi="Times New Roman" w:cs="Times New Roman"/>
                <w:sz w:val="24"/>
                <w:szCs w:val="24"/>
              </w:rPr>
              <w:t>tehnoekonomsku</w:t>
            </w:r>
            <w:proofErr w:type="spellEnd"/>
            <w:r w:rsidRPr="00743A28">
              <w:rPr>
                <w:rFonts w:ascii="Times New Roman" w:hAnsi="Times New Roman" w:cs="Times New Roman"/>
                <w:sz w:val="24"/>
                <w:szCs w:val="24"/>
              </w:rPr>
              <w:t xml:space="preserve"> analizu</w:t>
            </w:r>
          </w:p>
          <w:p w:rsidR="00743A28" w:rsidRPr="00743A28" w:rsidRDefault="00743A28" w:rsidP="00743A28">
            <w:pPr>
              <w:numPr>
                <w:ilvl w:val="0"/>
                <w:numId w:val="35"/>
              </w:numPr>
              <w:spacing w:after="160" w:line="259" w:lineRule="auto"/>
              <w:rPr>
                <w:rFonts w:ascii="Times New Roman" w:hAnsi="Times New Roman" w:cs="Times New Roman"/>
                <w:sz w:val="24"/>
                <w:szCs w:val="24"/>
              </w:rPr>
            </w:pPr>
            <w:r w:rsidRPr="00743A28">
              <w:rPr>
                <w:rFonts w:ascii="Times New Roman" w:hAnsi="Times New Roman" w:cs="Times New Roman"/>
                <w:sz w:val="24"/>
                <w:szCs w:val="24"/>
              </w:rPr>
              <w:t>E-03-03. Izraditi preliminarnu analizu ranjivosti svih postojećih hidroelektrana na pojavu ekstremnih vremenskih i klimatskih hazarda, posebno na utjecaj smanjenja količina oborina radi definiranja najugroženijih hidroelektrana te napraviti listu prioriteta</w:t>
            </w:r>
          </w:p>
          <w:p w:rsidR="00743A28" w:rsidRPr="00743A28" w:rsidRDefault="00743A28" w:rsidP="00743A28">
            <w:pPr>
              <w:numPr>
                <w:ilvl w:val="0"/>
                <w:numId w:val="35"/>
              </w:numPr>
              <w:spacing w:after="160" w:line="259" w:lineRule="auto"/>
              <w:rPr>
                <w:rFonts w:ascii="Times New Roman" w:hAnsi="Times New Roman" w:cs="Times New Roman"/>
                <w:sz w:val="24"/>
                <w:szCs w:val="24"/>
              </w:rPr>
            </w:pPr>
            <w:r w:rsidRPr="00743A28">
              <w:rPr>
                <w:rFonts w:ascii="Times New Roman" w:hAnsi="Times New Roman" w:cs="Times New Roman"/>
                <w:sz w:val="24"/>
                <w:szCs w:val="24"/>
              </w:rPr>
              <w:t xml:space="preserve">E-03-04. Izraditi detaljne analize ranjivosti za najugroženije hidroelektrane s prijedlozima mjera koje će uključivati i </w:t>
            </w:r>
            <w:proofErr w:type="spellStart"/>
            <w:r w:rsidRPr="00743A28">
              <w:rPr>
                <w:rFonts w:ascii="Times New Roman" w:hAnsi="Times New Roman" w:cs="Times New Roman"/>
                <w:sz w:val="24"/>
                <w:szCs w:val="24"/>
              </w:rPr>
              <w:t>tehnoekonomsku</w:t>
            </w:r>
            <w:proofErr w:type="spellEnd"/>
            <w:r w:rsidRPr="00743A28">
              <w:rPr>
                <w:rFonts w:ascii="Times New Roman" w:hAnsi="Times New Roman" w:cs="Times New Roman"/>
                <w:sz w:val="24"/>
                <w:szCs w:val="24"/>
              </w:rPr>
              <w:t xml:space="preserve"> analizu</w:t>
            </w:r>
          </w:p>
        </w:tc>
      </w:tr>
    </w:tbl>
    <w:p w:rsidR="00743A28" w:rsidRDefault="00743A28" w:rsidP="009420B8">
      <w:pPr>
        <w:numPr>
          <w:ilvl w:val="0"/>
          <w:numId w:val="31"/>
        </w:numPr>
        <w:spacing w:before="240" w:after="240"/>
        <w:ind w:left="714" w:hanging="357"/>
        <w:rPr>
          <w:rFonts w:ascii="Times New Roman" w:hAnsi="Times New Roman" w:cs="Times New Roman"/>
          <w:sz w:val="24"/>
          <w:szCs w:val="24"/>
        </w:rPr>
      </w:pPr>
      <w:r w:rsidRPr="00743A28">
        <w:rPr>
          <w:rFonts w:ascii="Times New Roman" w:hAnsi="Times New Roman" w:cs="Times New Roman"/>
          <w:sz w:val="24"/>
          <w:szCs w:val="24"/>
        </w:rPr>
        <w:lastRenderedPageBreak/>
        <w:t>U ranim fazama planiranja i razvoja projekta, odnosno prilikom pripreme projektne dokumentacije (analize ranjivosti, studije mogućnosti i dr.), provesti analizu isplativosti planiranih zahvata, uzimajući u obzir negativne utjecaje na</w:t>
      </w:r>
      <w:r w:rsidR="003D5AD6">
        <w:rPr>
          <w:rFonts w:ascii="Times New Roman" w:hAnsi="Times New Roman" w:cs="Times New Roman"/>
          <w:sz w:val="24"/>
          <w:szCs w:val="24"/>
        </w:rPr>
        <w:t xml:space="preserve"> ciljeve očuvanj</w:t>
      </w:r>
      <w:r w:rsidR="00B06290">
        <w:rPr>
          <w:rFonts w:ascii="Times New Roman" w:hAnsi="Times New Roman" w:cs="Times New Roman"/>
          <w:sz w:val="24"/>
          <w:szCs w:val="24"/>
        </w:rPr>
        <w:t>a i cjelovitost ekološke mreže,</w:t>
      </w:r>
      <w:r w:rsidRPr="00743A28">
        <w:rPr>
          <w:rFonts w:ascii="Times New Roman" w:hAnsi="Times New Roman" w:cs="Times New Roman"/>
          <w:sz w:val="24"/>
          <w:szCs w:val="24"/>
        </w:rPr>
        <w:t xml:space="preserve"> ugrožene vrste i staništa, odnosno temeljne vrijednosti zaštićenih područja. Pritom uključiti i usluge ekosustava kao validnu mjeru prilikom donošenja odluka o financijskoj isplativosti.</w:t>
      </w:r>
    </w:p>
    <w:p w:rsidR="000775AA" w:rsidRPr="00713BE9" w:rsidRDefault="000775AA" w:rsidP="0057722D">
      <w:pPr>
        <w:numPr>
          <w:ilvl w:val="0"/>
          <w:numId w:val="31"/>
        </w:numPr>
        <w:rPr>
          <w:rFonts w:ascii="Times New Roman" w:hAnsi="Times New Roman" w:cs="Times New Roman"/>
          <w:sz w:val="24"/>
          <w:szCs w:val="24"/>
        </w:rPr>
      </w:pPr>
      <w:r w:rsidRPr="000775AA">
        <w:rPr>
          <w:rFonts w:ascii="Times New Roman" w:hAnsi="Times New Roman" w:cs="Times New Roman"/>
          <w:sz w:val="24"/>
          <w:szCs w:val="24"/>
        </w:rPr>
        <w:t xml:space="preserve">Kako bi se negativan utjecaj predviđenih aktivnosti ublažio (ili barem sveo na prihvatljivu razinu) za projekte koji su planirani unutar ili u neposrednoj blizini </w:t>
      </w:r>
      <w:r w:rsidRPr="00713BE9">
        <w:rPr>
          <w:rFonts w:ascii="Times New Roman" w:hAnsi="Times New Roman" w:cs="Times New Roman"/>
          <w:sz w:val="24"/>
          <w:szCs w:val="24"/>
        </w:rPr>
        <w:t>područja ekološke mreže treba:</w:t>
      </w:r>
    </w:p>
    <w:p w:rsidR="000775AA" w:rsidRPr="00713BE9" w:rsidRDefault="000775AA" w:rsidP="0057722D">
      <w:pPr>
        <w:pStyle w:val="Odlomakpopisa"/>
        <w:numPr>
          <w:ilvl w:val="0"/>
          <w:numId w:val="40"/>
        </w:numPr>
        <w:spacing w:after="160" w:line="259" w:lineRule="auto"/>
        <w:rPr>
          <w:rFonts w:ascii="Times New Roman" w:hAnsi="Times New Roman" w:cs="Times New Roman"/>
          <w:lang w:val="hr-HR"/>
        </w:rPr>
      </w:pPr>
      <w:r w:rsidRPr="00713BE9">
        <w:rPr>
          <w:rFonts w:ascii="Times New Roman" w:hAnsi="Times New Roman" w:cs="Times New Roman"/>
          <w:lang w:val="hr-HR"/>
        </w:rPr>
        <w:t>koristiti rješenja temeljena na prirodi (</w:t>
      </w:r>
      <w:proofErr w:type="spellStart"/>
      <w:r w:rsidRPr="00713BE9">
        <w:rPr>
          <w:rFonts w:ascii="Times New Roman" w:hAnsi="Times New Roman" w:cs="Times New Roman"/>
          <w:lang w:val="hr-HR"/>
        </w:rPr>
        <w:t>NbS</w:t>
      </w:r>
      <w:proofErr w:type="spellEnd"/>
      <w:r w:rsidRPr="00713BE9">
        <w:rPr>
          <w:rFonts w:ascii="Times New Roman" w:hAnsi="Times New Roman" w:cs="Times New Roman"/>
          <w:lang w:val="hr-HR"/>
        </w:rPr>
        <w:t>);</w:t>
      </w:r>
    </w:p>
    <w:p w:rsidR="000775AA" w:rsidRPr="00713BE9" w:rsidRDefault="000775AA" w:rsidP="003F47FF">
      <w:pPr>
        <w:pStyle w:val="Odlomakpopisa"/>
        <w:numPr>
          <w:ilvl w:val="0"/>
          <w:numId w:val="40"/>
        </w:numPr>
        <w:spacing w:after="160" w:line="259" w:lineRule="auto"/>
        <w:rPr>
          <w:rFonts w:ascii="Times New Roman" w:hAnsi="Times New Roman" w:cs="Times New Roman"/>
          <w:lang w:val="hr-HR"/>
        </w:rPr>
      </w:pPr>
      <w:r w:rsidRPr="00713BE9">
        <w:rPr>
          <w:rFonts w:ascii="Times New Roman" w:hAnsi="Times New Roman" w:cs="Times New Roman"/>
          <w:lang w:val="hr-HR"/>
        </w:rPr>
        <w:t xml:space="preserve">sagledati ranjivost prostora s aspekta </w:t>
      </w:r>
      <w:proofErr w:type="spellStart"/>
      <w:r w:rsidRPr="00713BE9">
        <w:rPr>
          <w:rFonts w:ascii="Times New Roman" w:hAnsi="Times New Roman" w:cs="Times New Roman"/>
          <w:lang w:val="hr-HR"/>
        </w:rPr>
        <w:t>bioraznolikosti</w:t>
      </w:r>
      <w:proofErr w:type="spellEnd"/>
      <w:r w:rsidRPr="00713BE9">
        <w:rPr>
          <w:rFonts w:ascii="Times New Roman" w:hAnsi="Times New Roman" w:cs="Times New Roman"/>
          <w:lang w:val="hr-HR"/>
        </w:rPr>
        <w:t xml:space="preserve"> prilikom odabira prikladne lokacije, odnosno u ranim fazama planiranja i projektiranja zahvata:</w:t>
      </w:r>
    </w:p>
    <w:p w:rsidR="000775AA" w:rsidRPr="00713BE9" w:rsidRDefault="000775AA" w:rsidP="00C971B5">
      <w:pPr>
        <w:ind w:left="720" w:firstLine="696"/>
      </w:pPr>
      <w:r w:rsidRPr="00713BE9">
        <w:rPr>
          <w:rFonts w:ascii="Times New Roman" w:hAnsi="Times New Roman" w:cs="Times New Roman"/>
          <w:sz w:val="24"/>
          <w:szCs w:val="24"/>
        </w:rPr>
        <w:t>- analizom rasprostranjenosti ciljnih stanišnih tipova,</w:t>
      </w:r>
      <w:r w:rsidRPr="00713BE9">
        <w:t xml:space="preserve"> </w:t>
      </w:r>
    </w:p>
    <w:p w:rsidR="000775AA" w:rsidRPr="00743A28" w:rsidRDefault="000775AA" w:rsidP="00C971B5">
      <w:pPr>
        <w:ind w:left="1416"/>
        <w:rPr>
          <w:rFonts w:ascii="Times New Roman" w:hAnsi="Times New Roman" w:cs="Times New Roman"/>
          <w:sz w:val="24"/>
          <w:szCs w:val="24"/>
        </w:rPr>
      </w:pPr>
      <w:r>
        <w:t xml:space="preserve">- </w:t>
      </w:r>
      <w:r w:rsidRPr="000775AA">
        <w:rPr>
          <w:rFonts w:ascii="Times New Roman" w:hAnsi="Times New Roman" w:cs="Times New Roman"/>
          <w:sz w:val="24"/>
          <w:szCs w:val="24"/>
        </w:rPr>
        <w:t>analizom stupnja korištenja prostora od strane ciljnih vrsta ptica, šišmiša i velikih zvijeri.</w:t>
      </w:r>
    </w:p>
    <w:p w:rsidR="00743A28" w:rsidRPr="003D5AD6" w:rsidRDefault="00743A28" w:rsidP="009420B8">
      <w:pPr>
        <w:spacing w:before="240" w:after="240"/>
        <w:rPr>
          <w:rFonts w:ascii="Times New Roman" w:hAnsi="Times New Roman" w:cs="Times New Roman"/>
          <w:b/>
          <w:sz w:val="24"/>
          <w:szCs w:val="24"/>
        </w:rPr>
      </w:pPr>
      <w:r w:rsidRPr="003D5AD6">
        <w:rPr>
          <w:rFonts w:ascii="Times New Roman" w:hAnsi="Times New Roman" w:cs="Times New Roman"/>
          <w:b/>
          <w:sz w:val="24"/>
          <w:szCs w:val="24"/>
        </w:rPr>
        <w:t>Turizam</w:t>
      </w:r>
    </w:p>
    <w:tbl>
      <w:tblPr>
        <w:tblStyle w:val="Reetkatablice"/>
        <w:tblW w:w="0" w:type="auto"/>
        <w:tblLook w:val="04A0" w:firstRow="1" w:lastRow="0" w:firstColumn="1" w:lastColumn="0" w:noHBand="0" w:noVBand="1"/>
      </w:tblPr>
      <w:tblGrid>
        <w:gridCol w:w="9010"/>
      </w:tblGrid>
      <w:tr w:rsidR="00743A28" w:rsidRPr="00743A28" w:rsidTr="005F5371">
        <w:tc>
          <w:tcPr>
            <w:tcW w:w="9010" w:type="dxa"/>
          </w:tcPr>
          <w:p w:rsidR="00743A28" w:rsidRPr="00743A28" w:rsidRDefault="00743A28" w:rsidP="00743A28">
            <w:pPr>
              <w:spacing w:after="160" w:line="259" w:lineRule="auto"/>
              <w:rPr>
                <w:rFonts w:ascii="Times New Roman" w:hAnsi="Times New Roman" w:cs="Times New Roman"/>
                <w:sz w:val="24"/>
                <w:szCs w:val="24"/>
              </w:rPr>
            </w:pPr>
            <w:r w:rsidRPr="00743A28">
              <w:rPr>
                <w:rFonts w:ascii="Times New Roman" w:hAnsi="Times New Roman" w:cs="Times New Roman"/>
                <w:sz w:val="24"/>
                <w:szCs w:val="24"/>
              </w:rPr>
              <w:t>Aktivnosti predviđene Strategijom prilagodbe:</w:t>
            </w:r>
          </w:p>
          <w:p w:rsidR="00743A28" w:rsidRPr="003F47FF" w:rsidRDefault="00743A28" w:rsidP="00743A28">
            <w:pPr>
              <w:numPr>
                <w:ilvl w:val="0"/>
                <w:numId w:val="36"/>
              </w:numPr>
              <w:spacing w:after="160" w:line="259" w:lineRule="auto"/>
              <w:rPr>
                <w:rFonts w:ascii="Times New Roman" w:hAnsi="Times New Roman" w:cs="Times New Roman"/>
                <w:sz w:val="24"/>
                <w:szCs w:val="24"/>
              </w:rPr>
            </w:pPr>
            <w:r w:rsidRPr="00743A28">
              <w:rPr>
                <w:rFonts w:ascii="Times New Roman" w:hAnsi="Times New Roman" w:cs="Times New Roman"/>
                <w:sz w:val="24"/>
                <w:szCs w:val="24"/>
              </w:rPr>
              <w:t>T-04-01. Razvoj</w:t>
            </w:r>
            <w:r w:rsidR="003D5AD6">
              <w:rPr>
                <w:rFonts w:ascii="Times New Roman" w:hAnsi="Times New Roman" w:cs="Times New Roman"/>
                <w:sz w:val="24"/>
                <w:szCs w:val="24"/>
              </w:rPr>
              <w:t xml:space="preserve"> i provedba</w:t>
            </w:r>
            <w:r w:rsidRPr="00743A28">
              <w:rPr>
                <w:rFonts w:ascii="Times New Roman" w:hAnsi="Times New Roman" w:cs="Times New Roman"/>
                <w:sz w:val="24"/>
                <w:szCs w:val="24"/>
              </w:rPr>
              <w:t xml:space="preserve"> specifične destinacijske ponude prilagođene klimatskim i prostornim značajkama</w:t>
            </w:r>
            <w:r w:rsidR="003D5AD6">
              <w:rPr>
                <w:rFonts w:ascii="Times New Roman" w:hAnsi="Times New Roman" w:cs="Times New Roman"/>
                <w:sz w:val="24"/>
                <w:szCs w:val="24"/>
              </w:rPr>
              <w:t>.</w:t>
            </w:r>
          </w:p>
        </w:tc>
      </w:tr>
    </w:tbl>
    <w:p w:rsidR="003F47FF" w:rsidRDefault="00743A28" w:rsidP="009420B8">
      <w:pPr>
        <w:numPr>
          <w:ilvl w:val="0"/>
          <w:numId w:val="31"/>
        </w:numPr>
        <w:spacing w:before="240" w:after="240"/>
        <w:ind w:left="714" w:hanging="357"/>
        <w:rPr>
          <w:rFonts w:ascii="Times New Roman" w:hAnsi="Times New Roman" w:cs="Times New Roman"/>
          <w:sz w:val="24"/>
          <w:szCs w:val="24"/>
        </w:rPr>
      </w:pPr>
      <w:r w:rsidRPr="00743A28">
        <w:rPr>
          <w:rFonts w:ascii="Times New Roman" w:hAnsi="Times New Roman" w:cs="Times New Roman"/>
          <w:sz w:val="24"/>
          <w:szCs w:val="24"/>
        </w:rPr>
        <w:t>Prilikom razvoja destinacijske ponude na području i/ili u blizini zaštićenih područja</w:t>
      </w:r>
      <w:r w:rsidR="006B038C">
        <w:rPr>
          <w:rFonts w:ascii="Times New Roman" w:hAnsi="Times New Roman" w:cs="Times New Roman"/>
          <w:sz w:val="24"/>
          <w:szCs w:val="24"/>
        </w:rPr>
        <w:t xml:space="preserve"> i područja ekološke mreže</w:t>
      </w:r>
      <w:r w:rsidRPr="00743A28">
        <w:rPr>
          <w:rFonts w:ascii="Times New Roman" w:hAnsi="Times New Roman" w:cs="Times New Roman"/>
          <w:sz w:val="24"/>
          <w:szCs w:val="24"/>
        </w:rPr>
        <w:t xml:space="preserve">, sagledati ranjivost prostora s aspekta </w:t>
      </w:r>
      <w:proofErr w:type="spellStart"/>
      <w:r w:rsidRPr="00743A28">
        <w:rPr>
          <w:rFonts w:ascii="Times New Roman" w:hAnsi="Times New Roman" w:cs="Times New Roman"/>
          <w:sz w:val="24"/>
          <w:szCs w:val="24"/>
        </w:rPr>
        <w:t>bioraznolikosti</w:t>
      </w:r>
      <w:proofErr w:type="spellEnd"/>
      <w:r w:rsidRPr="00743A28">
        <w:rPr>
          <w:rFonts w:ascii="Times New Roman" w:hAnsi="Times New Roman" w:cs="Times New Roman"/>
          <w:sz w:val="24"/>
          <w:szCs w:val="24"/>
        </w:rPr>
        <w:t>, usluge ekosustava i/ili prihvatni kapacitet okoliša za posjetitelje te konzultirati odgovarajuće stručnjake u području biologije i zaštite prirode i/ili tijelo državne uprave nadležno za poslove zaštite okoliša i prirode.</w:t>
      </w:r>
    </w:p>
    <w:p w:rsidR="00005319" w:rsidRDefault="00005319" w:rsidP="00005319">
      <w:pPr>
        <w:spacing w:before="240" w:after="240"/>
        <w:rPr>
          <w:rFonts w:ascii="Times New Roman" w:hAnsi="Times New Roman" w:cs="Times New Roman"/>
          <w:sz w:val="24"/>
          <w:szCs w:val="24"/>
        </w:rPr>
      </w:pPr>
    </w:p>
    <w:p w:rsidR="00005319" w:rsidRPr="003F47FF" w:rsidRDefault="00005319" w:rsidP="00005319">
      <w:pPr>
        <w:spacing w:before="240" w:after="240"/>
        <w:rPr>
          <w:rFonts w:ascii="Times New Roman" w:hAnsi="Times New Roman" w:cs="Times New Roman"/>
          <w:sz w:val="24"/>
          <w:szCs w:val="24"/>
        </w:rPr>
      </w:pPr>
    </w:p>
    <w:tbl>
      <w:tblPr>
        <w:tblStyle w:val="Reetkatablice"/>
        <w:tblW w:w="0" w:type="auto"/>
        <w:tblLook w:val="04A0" w:firstRow="1" w:lastRow="0" w:firstColumn="1" w:lastColumn="0" w:noHBand="0" w:noVBand="1"/>
      </w:tblPr>
      <w:tblGrid>
        <w:gridCol w:w="9010"/>
      </w:tblGrid>
      <w:tr w:rsidR="00743A28" w:rsidRPr="00743A28" w:rsidTr="005F5371">
        <w:tc>
          <w:tcPr>
            <w:tcW w:w="9010" w:type="dxa"/>
          </w:tcPr>
          <w:p w:rsidR="00743A28" w:rsidRPr="003D5AD6" w:rsidRDefault="00743A28" w:rsidP="00E841C2">
            <w:pPr>
              <w:rPr>
                <w:rFonts w:ascii="Times New Roman" w:hAnsi="Times New Roman" w:cs="Times New Roman"/>
                <w:b/>
                <w:sz w:val="24"/>
                <w:szCs w:val="24"/>
              </w:rPr>
            </w:pPr>
            <w:r w:rsidRPr="003D5AD6">
              <w:rPr>
                <w:rFonts w:ascii="Times New Roman" w:hAnsi="Times New Roman" w:cs="Times New Roman"/>
                <w:b/>
                <w:sz w:val="24"/>
                <w:szCs w:val="24"/>
              </w:rPr>
              <w:lastRenderedPageBreak/>
              <w:t xml:space="preserve">Prostorno </w:t>
            </w:r>
            <w:r w:rsidR="001F0567">
              <w:rPr>
                <w:rFonts w:ascii="Times New Roman" w:hAnsi="Times New Roman" w:cs="Times New Roman"/>
                <w:b/>
                <w:sz w:val="24"/>
                <w:szCs w:val="24"/>
              </w:rPr>
              <w:t>planiranje</w:t>
            </w:r>
            <w:r w:rsidR="00E841C2">
              <w:rPr>
                <w:rFonts w:ascii="Times New Roman" w:hAnsi="Times New Roman" w:cs="Times New Roman"/>
                <w:b/>
                <w:sz w:val="24"/>
                <w:szCs w:val="24"/>
              </w:rPr>
              <w:t xml:space="preserve"> i</w:t>
            </w:r>
            <w:r w:rsidRPr="003D5AD6">
              <w:rPr>
                <w:rFonts w:ascii="Times New Roman" w:hAnsi="Times New Roman" w:cs="Times New Roman"/>
                <w:b/>
                <w:sz w:val="24"/>
                <w:szCs w:val="24"/>
              </w:rPr>
              <w:t xml:space="preserve"> </w:t>
            </w:r>
            <w:r w:rsidR="00E841C2">
              <w:rPr>
                <w:rFonts w:ascii="Times New Roman" w:hAnsi="Times New Roman" w:cs="Times New Roman"/>
                <w:b/>
                <w:sz w:val="24"/>
                <w:szCs w:val="24"/>
              </w:rPr>
              <w:t>uređenje</w:t>
            </w:r>
          </w:p>
          <w:p w:rsidR="00743A28" w:rsidRPr="00743A28" w:rsidRDefault="00743A28" w:rsidP="00743A28">
            <w:pPr>
              <w:spacing w:after="160" w:line="259" w:lineRule="auto"/>
              <w:rPr>
                <w:rFonts w:ascii="Times New Roman" w:hAnsi="Times New Roman" w:cs="Times New Roman"/>
                <w:sz w:val="24"/>
                <w:szCs w:val="24"/>
              </w:rPr>
            </w:pPr>
            <w:r w:rsidRPr="00743A28">
              <w:rPr>
                <w:rFonts w:ascii="Times New Roman" w:hAnsi="Times New Roman" w:cs="Times New Roman"/>
                <w:sz w:val="24"/>
                <w:szCs w:val="24"/>
              </w:rPr>
              <w:t>Aktivnosti predviđene Strategijom prilagodbe:</w:t>
            </w:r>
          </w:p>
          <w:p w:rsidR="00743A28" w:rsidRPr="00743A28" w:rsidRDefault="00743A28" w:rsidP="00743A28">
            <w:pPr>
              <w:numPr>
                <w:ilvl w:val="0"/>
                <w:numId w:val="36"/>
              </w:numPr>
              <w:spacing w:after="160" w:line="259" w:lineRule="auto"/>
              <w:rPr>
                <w:rFonts w:ascii="Times New Roman" w:hAnsi="Times New Roman" w:cs="Times New Roman"/>
                <w:sz w:val="24"/>
                <w:szCs w:val="24"/>
              </w:rPr>
            </w:pPr>
            <w:r w:rsidRPr="00743A28">
              <w:rPr>
                <w:rFonts w:ascii="Times New Roman" w:hAnsi="Times New Roman" w:cs="Times New Roman"/>
                <w:sz w:val="24"/>
                <w:szCs w:val="24"/>
              </w:rPr>
              <w:t>PP-01-02. Provedba integralne multidisciplinarne procjene ranjivosti obalnih područja na ekstremne razine mora, uključujući socioekonomske aspekte kao i procjene troškova i koristi opcija prilagodbe</w:t>
            </w:r>
          </w:p>
          <w:p w:rsidR="00743A28" w:rsidRPr="00743A28" w:rsidRDefault="00743A28" w:rsidP="00743A28">
            <w:pPr>
              <w:numPr>
                <w:ilvl w:val="0"/>
                <w:numId w:val="36"/>
              </w:numPr>
              <w:spacing w:after="160" w:line="259" w:lineRule="auto"/>
              <w:rPr>
                <w:rFonts w:ascii="Times New Roman" w:hAnsi="Times New Roman" w:cs="Times New Roman"/>
                <w:sz w:val="24"/>
                <w:szCs w:val="24"/>
              </w:rPr>
            </w:pPr>
            <w:r w:rsidRPr="00743A28">
              <w:rPr>
                <w:rFonts w:ascii="Times New Roman" w:hAnsi="Times New Roman" w:cs="Times New Roman"/>
                <w:sz w:val="24"/>
                <w:szCs w:val="24"/>
              </w:rPr>
              <w:t xml:space="preserve">PP-01-03. Provedba ciljanih istraživanja utjecaja klimatskih promjena vezanih za prostorno planske odluke u funkciji razvoja turizma </w:t>
            </w:r>
          </w:p>
        </w:tc>
      </w:tr>
    </w:tbl>
    <w:p w:rsidR="00743A28" w:rsidRPr="003F47FF" w:rsidRDefault="00743A28" w:rsidP="00581AEE">
      <w:pPr>
        <w:numPr>
          <w:ilvl w:val="0"/>
          <w:numId w:val="31"/>
        </w:numPr>
        <w:spacing w:before="240" w:after="240"/>
        <w:ind w:left="714" w:hanging="357"/>
        <w:rPr>
          <w:rFonts w:ascii="Times New Roman" w:hAnsi="Times New Roman" w:cs="Times New Roman"/>
          <w:sz w:val="24"/>
          <w:szCs w:val="24"/>
        </w:rPr>
      </w:pPr>
      <w:r w:rsidRPr="00743A28">
        <w:rPr>
          <w:rFonts w:ascii="Times New Roman" w:hAnsi="Times New Roman" w:cs="Times New Roman"/>
          <w:sz w:val="24"/>
          <w:szCs w:val="24"/>
        </w:rPr>
        <w:t>Prilikom provedbe integralne multidisciplinarne procjene ranjivosti obalnih područja na ekstremne razine mora te ciljanih istraživanja utjecaja klimatskih promjena vezanih za prostorno planske odluke u funkciji razvoja turizma uzeti u obzir moguće negativne utjecaje na</w:t>
      </w:r>
      <w:r w:rsidR="003D5AD6">
        <w:rPr>
          <w:rFonts w:ascii="Times New Roman" w:hAnsi="Times New Roman" w:cs="Times New Roman"/>
          <w:sz w:val="24"/>
          <w:szCs w:val="24"/>
        </w:rPr>
        <w:t xml:space="preserve"> ciljeve očuvanja i cjelovitost ekološke mreže,</w:t>
      </w:r>
      <w:r w:rsidRPr="00743A28">
        <w:rPr>
          <w:rFonts w:ascii="Times New Roman" w:hAnsi="Times New Roman" w:cs="Times New Roman"/>
          <w:sz w:val="24"/>
          <w:szCs w:val="24"/>
        </w:rPr>
        <w:t xml:space="preserve"> ugrožene vrste i staništa, odnosno temeljne vrijednosti zaštićenih područja. Uključiti usluge ekosustava kao validnu mjeru prilikom donošenja odluka o financijskoj isplativosti.</w:t>
      </w:r>
    </w:p>
    <w:tbl>
      <w:tblPr>
        <w:tblStyle w:val="Reetkatablice"/>
        <w:tblW w:w="0" w:type="auto"/>
        <w:tblLook w:val="04A0" w:firstRow="1" w:lastRow="0" w:firstColumn="1" w:lastColumn="0" w:noHBand="0" w:noVBand="1"/>
      </w:tblPr>
      <w:tblGrid>
        <w:gridCol w:w="9010"/>
      </w:tblGrid>
      <w:tr w:rsidR="00743A28" w:rsidRPr="00743A28" w:rsidTr="005F5371">
        <w:tc>
          <w:tcPr>
            <w:tcW w:w="9010" w:type="dxa"/>
          </w:tcPr>
          <w:p w:rsidR="00743A28" w:rsidRPr="00743A28" w:rsidRDefault="00743A28" w:rsidP="00743A28">
            <w:pPr>
              <w:spacing w:after="160" w:line="259" w:lineRule="auto"/>
              <w:rPr>
                <w:rFonts w:ascii="Times New Roman" w:hAnsi="Times New Roman" w:cs="Times New Roman"/>
                <w:sz w:val="24"/>
                <w:szCs w:val="24"/>
              </w:rPr>
            </w:pPr>
            <w:r w:rsidRPr="00743A28">
              <w:rPr>
                <w:rFonts w:ascii="Times New Roman" w:hAnsi="Times New Roman" w:cs="Times New Roman"/>
                <w:sz w:val="24"/>
                <w:szCs w:val="24"/>
              </w:rPr>
              <w:t>Aktivnosti predviđene Strategijom prilagodbe:</w:t>
            </w:r>
          </w:p>
          <w:p w:rsidR="00743A28" w:rsidRPr="00743A28" w:rsidRDefault="00743A28" w:rsidP="001F0567">
            <w:pPr>
              <w:numPr>
                <w:ilvl w:val="0"/>
                <w:numId w:val="36"/>
              </w:numPr>
              <w:spacing w:after="160" w:line="259" w:lineRule="auto"/>
              <w:rPr>
                <w:rFonts w:ascii="Times New Roman" w:hAnsi="Times New Roman" w:cs="Times New Roman"/>
                <w:sz w:val="24"/>
                <w:szCs w:val="24"/>
              </w:rPr>
            </w:pPr>
            <w:r w:rsidRPr="00743A28">
              <w:rPr>
                <w:rFonts w:ascii="Times New Roman" w:hAnsi="Times New Roman" w:cs="Times New Roman"/>
                <w:sz w:val="24"/>
                <w:szCs w:val="24"/>
              </w:rPr>
              <w:t>PP-03-01. Izmjena i dopuna pravnog okvira kojim će se razraditi primjena mjera prilagodbe klimatskim prom</w:t>
            </w:r>
            <w:r w:rsidR="001F0567">
              <w:rPr>
                <w:rFonts w:ascii="Times New Roman" w:hAnsi="Times New Roman" w:cs="Times New Roman"/>
                <w:sz w:val="24"/>
                <w:szCs w:val="24"/>
              </w:rPr>
              <w:t>jenama u prostornom planiranju</w:t>
            </w:r>
          </w:p>
        </w:tc>
      </w:tr>
    </w:tbl>
    <w:p w:rsidR="003F47FF" w:rsidRPr="003F47FF" w:rsidRDefault="003D5AD6" w:rsidP="00581AEE">
      <w:pPr>
        <w:numPr>
          <w:ilvl w:val="0"/>
          <w:numId w:val="31"/>
        </w:numPr>
        <w:spacing w:before="240" w:after="240"/>
        <w:ind w:left="714" w:hanging="357"/>
        <w:rPr>
          <w:rFonts w:ascii="Times New Roman" w:hAnsi="Times New Roman" w:cs="Times New Roman"/>
          <w:sz w:val="24"/>
          <w:szCs w:val="24"/>
        </w:rPr>
      </w:pPr>
      <w:r>
        <w:rPr>
          <w:rFonts w:ascii="Times New Roman" w:hAnsi="Times New Roman" w:cs="Times New Roman"/>
          <w:sz w:val="24"/>
          <w:szCs w:val="24"/>
        </w:rPr>
        <w:t xml:space="preserve"> </w:t>
      </w:r>
      <w:r w:rsidR="00743A28" w:rsidRPr="00743A28">
        <w:rPr>
          <w:rFonts w:ascii="Times New Roman" w:hAnsi="Times New Roman" w:cs="Times New Roman"/>
          <w:sz w:val="24"/>
          <w:szCs w:val="24"/>
        </w:rPr>
        <w:t>U ranim fazama pripreme izmjene i dopune pravnog okvira kojim će se razraditi primjena mjera prilagodbe klimatskim promjenama u prostornom planiranju i uređenju uključiti relevantne stručnjake u području zaštite prirode i/ili tijelo državne uprave nadležno za poslove zaštite okoliša i prirode.</w:t>
      </w:r>
    </w:p>
    <w:tbl>
      <w:tblPr>
        <w:tblStyle w:val="Reetkatablice"/>
        <w:tblW w:w="0" w:type="auto"/>
        <w:tblLook w:val="04A0" w:firstRow="1" w:lastRow="0" w:firstColumn="1" w:lastColumn="0" w:noHBand="0" w:noVBand="1"/>
      </w:tblPr>
      <w:tblGrid>
        <w:gridCol w:w="9010"/>
      </w:tblGrid>
      <w:tr w:rsidR="00743A28" w:rsidRPr="00743A28" w:rsidTr="005F5371">
        <w:tc>
          <w:tcPr>
            <w:tcW w:w="9010" w:type="dxa"/>
          </w:tcPr>
          <w:p w:rsidR="00743A28" w:rsidRPr="00743A28" w:rsidRDefault="00743A28" w:rsidP="003F47FF">
            <w:pPr>
              <w:spacing w:after="160" w:line="259" w:lineRule="auto"/>
              <w:rPr>
                <w:rFonts w:ascii="Times New Roman" w:hAnsi="Times New Roman" w:cs="Times New Roman"/>
                <w:sz w:val="24"/>
                <w:szCs w:val="24"/>
              </w:rPr>
            </w:pPr>
            <w:r w:rsidRPr="00743A28">
              <w:rPr>
                <w:rFonts w:ascii="Times New Roman" w:hAnsi="Times New Roman" w:cs="Times New Roman"/>
                <w:sz w:val="24"/>
                <w:szCs w:val="24"/>
              </w:rPr>
              <w:t>Aktivnosti predviđene Strategijom prilagodbe:</w:t>
            </w:r>
          </w:p>
          <w:p w:rsidR="00743A28" w:rsidRPr="00743A28" w:rsidRDefault="00743A28" w:rsidP="003F47FF">
            <w:pPr>
              <w:numPr>
                <w:ilvl w:val="0"/>
                <w:numId w:val="37"/>
              </w:numPr>
              <w:spacing w:after="160" w:line="259" w:lineRule="auto"/>
              <w:rPr>
                <w:rFonts w:ascii="Times New Roman" w:hAnsi="Times New Roman" w:cs="Times New Roman"/>
                <w:sz w:val="24"/>
                <w:szCs w:val="24"/>
              </w:rPr>
            </w:pPr>
            <w:r w:rsidRPr="00743A28">
              <w:rPr>
                <w:rFonts w:ascii="Times New Roman" w:hAnsi="Times New Roman" w:cs="Times New Roman"/>
                <w:sz w:val="24"/>
                <w:szCs w:val="24"/>
              </w:rPr>
              <w:t>PP-03-02. Razvoj i jačanje metodologije integralnog prostornog planiranja i uređenja i Strateške procjene utjecaja na okoliš (SPUO) s naglaskom na primjenu mjera prilagodbe klimatskim promjenama</w:t>
            </w:r>
          </w:p>
          <w:p w:rsidR="00743A28" w:rsidRPr="00743A28" w:rsidRDefault="00743A28" w:rsidP="003F47FF">
            <w:pPr>
              <w:numPr>
                <w:ilvl w:val="0"/>
                <w:numId w:val="37"/>
              </w:numPr>
              <w:spacing w:after="160" w:line="259" w:lineRule="auto"/>
              <w:rPr>
                <w:rFonts w:ascii="Times New Roman" w:hAnsi="Times New Roman" w:cs="Times New Roman"/>
                <w:sz w:val="24"/>
                <w:szCs w:val="24"/>
              </w:rPr>
            </w:pPr>
            <w:r w:rsidRPr="00743A28">
              <w:rPr>
                <w:rFonts w:ascii="Times New Roman" w:hAnsi="Times New Roman" w:cs="Times New Roman"/>
                <w:sz w:val="24"/>
                <w:szCs w:val="24"/>
              </w:rPr>
              <w:t>PP-05-01. Izrada smjernica dobre</w:t>
            </w:r>
            <w:r w:rsidR="003D5AD6">
              <w:rPr>
                <w:rFonts w:ascii="Times New Roman" w:hAnsi="Times New Roman" w:cs="Times New Roman"/>
                <w:sz w:val="24"/>
                <w:szCs w:val="24"/>
              </w:rPr>
              <w:t xml:space="preserve"> i održive</w:t>
            </w:r>
            <w:r w:rsidRPr="00743A28">
              <w:rPr>
                <w:rFonts w:ascii="Times New Roman" w:hAnsi="Times New Roman" w:cs="Times New Roman"/>
                <w:sz w:val="24"/>
                <w:szCs w:val="24"/>
              </w:rPr>
              <w:t xml:space="preserve"> prakse za izradu projekata sanacije za tipične situacije izloženosti i osjetljivosti poplavama mora različitih fizičkih struktura na obali, posebno onih izdvojenih kao prioritetnih, s naglaskom na prostorno planerskim aspektima</w:t>
            </w:r>
          </w:p>
          <w:p w:rsidR="00743A28" w:rsidRPr="00743A28" w:rsidRDefault="00743A28" w:rsidP="003F47FF">
            <w:pPr>
              <w:numPr>
                <w:ilvl w:val="0"/>
                <w:numId w:val="37"/>
              </w:numPr>
              <w:spacing w:after="160" w:line="259" w:lineRule="auto"/>
              <w:rPr>
                <w:rFonts w:ascii="Times New Roman" w:hAnsi="Times New Roman" w:cs="Times New Roman"/>
                <w:sz w:val="24"/>
                <w:szCs w:val="24"/>
              </w:rPr>
            </w:pPr>
            <w:r w:rsidRPr="00743A28">
              <w:rPr>
                <w:rFonts w:ascii="Times New Roman" w:hAnsi="Times New Roman" w:cs="Times New Roman"/>
                <w:sz w:val="24"/>
                <w:szCs w:val="24"/>
              </w:rPr>
              <w:t>PP-05-03. Uspostava nacionalnog programa sanacije dobara kulturne baštine ugrožene ekstremnim razinama mora</w:t>
            </w:r>
            <w:r w:rsidR="003D5AD6">
              <w:rPr>
                <w:rFonts w:ascii="Times New Roman" w:hAnsi="Times New Roman" w:cs="Times New Roman"/>
                <w:sz w:val="24"/>
                <w:szCs w:val="24"/>
              </w:rPr>
              <w:t xml:space="preserve"> i drugim rizicima klimatskih promjena.</w:t>
            </w:r>
          </w:p>
        </w:tc>
      </w:tr>
    </w:tbl>
    <w:p w:rsidR="003F47FF" w:rsidRDefault="00743A28" w:rsidP="00581AEE">
      <w:pPr>
        <w:numPr>
          <w:ilvl w:val="0"/>
          <w:numId w:val="31"/>
        </w:numPr>
        <w:spacing w:before="240" w:after="240"/>
        <w:ind w:left="714" w:hanging="357"/>
        <w:rPr>
          <w:rFonts w:ascii="Times New Roman" w:hAnsi="Times New Roman" w:cs="Times New Roman"/>
          <w:sz w:val="24"/>
          <w:szCs w:val="24"/>
        </w:rPr>
      </w:pPr>
      <w:r w:rsidRPr="00743A28">
        <w:rPr>
          <w:rFonts w:ascii="Times New Roman" w:hAnsi="Times New Roman" w:cs="Times New Roman"/>
          <w:sz w:val="24"/>
          <w:szCs w:val="24"/>
        </w:rPr>
        <w:t>U ranim fazama razvoja metodologije integralnog prostornog planiranja i uređenja, priprema raznih smjernica te programa i projekata sanacije sagledati mogućnost negativnog utjecaja na</w:t>
      </w:r>
      <w:r w:rsidR="003D5AD6">
        <w:rPr>
          <w:rFonts w:ascii="Times New Roman" w:hAnsi="Times New Roman" w:cs="Times New Roman"/>
          <w:sz w:val="24"/>
          <w:szCs w:val="24"/>
        </w:rPr>
        <w:t xml:space="preserve"> ciljeve očuvanja ekološke mreže,</w:t>
      </w:r>
      <w:r w:rsidRPr="00743A28">
        <w:rPr>
          <w:rFonts w:ascii="Times New Roman" w:hAnsi="Times New Roman" w:cs="Times New Roman"/>
          <w:sz w:val="24"/>
          <w:szCs w:val="24"/>
        </w:rPr>
        <w:t xml:space="preserve"> ugrožene vrste i staništa te temeljne vrijednosti zaštićenih područja pa (po potrebi) uvrstiti adekvatne smjernice kako bi se nepovoljan utjecaj izbjegao. Pritom se sugerira uključiti relevantne stručnjake u području zaštite prirode i/ili tijelo državne uprave nadležno za poslove zaštite okoliša i prirode.</w:t>
      </w:r>
    </w:p>
    <w:p w:rsidR="00005319" w:rsidRDefault="00005319" w:rsidP="00005319">
      <w:pPr>
        <w:spacing w:before="240" w:after="240"/>
        <w:ind w:left="714"/>
        <w:rPr>
          <w:rFonts w:ascii="Times New Roman" w:hAnsi="Times New Roman" w:cs="Times New Roman"/>
          <w:sz w:val="24"/>
          <w:szCs w:val="24"/>
        </w:rPr>
      </w:pPr>
    </w:p>
    <w:p w:rsidR="00743A28" w:rsidRPr="003D5AD6" w:rsidRDefault="00743A28" w:rsidP="00581AEE">
      <w:pPr>
        <w:spacing w:before="240" w:after="240"/>
        <w:rPr>
          <w:rFonts w:ascii="Times New Roman" w:hAnsi="Times New Roman" w:cs="Times New Roman"/>
          <w:b/>
          <w:sz w:val="24"/>
          <w:szCs w:val="24"/>
        </w:rPr>
      </w:pPr>
      <w:r w:rsidRPr="003D5AD6">
        <w:rPr>
          <w:rFonts w:ascii="Times New Roman" w:hAnsi="Times New Roman" w:cs="Times New Roman"/>
          <w:b/>
          <w:sz w:val="24"/>
          <w:szCs w:val="24"/>
        </w:rPr>
        <w:lastRenderedPageBreak/>
        <w:t>Upravljanje rizicima od katastrofa</w:t>
      </w:r>
    </w:p>
    <w:tbl>
      <w:tblPr>
        <w:tblStyle w:val="Reetkatablice"/>
        <w:tblW w:w="0" w:type="auto"/>
        <w:tblLook w:val="04A0" w:firstRow="1" w:lastRow="0" w:firstColumn="1" w:lastColumn="0" w:noHBand="0" w:noVBand="1"/>
      </w:tblPr>
      <w:tblGrid>
        <w:gridCol w:w="9010"/>
      </w:tblGrid>
      <w:tr w:rsidR="00743A28" w:rsidRPr="00743A28" w:rsidTr="005F5371">
        <w:tc>
          <w:tcPr>
            <w:tcW w:w="9010" w:type="dxa"/>
          </w:tcPr>
          <w:p w:rsidR="00743A28" w:rsidRPr="00743A28" w:rsidRDefault="00743A28" w:rsidP="00743A28">
            <w:pPr>
              <w:spacing w:after="160" w:line="259" w:lineRule="auto"/>
              <w:rPr>
                <w:rFonts w:ascii="Times New Roman" w:hAnsi="Times New Roman" w:cs="Times New Roman"/>
                <w:sz w:val="24"/>
                <w:szCs w:val="24"/>
              </w:rPr>
            </w:pPr>
            <w:r w:rsidRPr="00743A28">
              <w:rPr>
                <w:rFonts w:ascii="Times New Roman" w:hAnsi="Times New Roman" w:cs="Times New Roman"/>
                <w:sz w:val="24"/>
                <w:szCs w:val="24"/>
              </w:rPr>
              <w:t>Aktivnosti predviđene Strategijom prilagodbe:</w:t>
            </w:r>
          </w:p>
          <w:p w:rsidR="00743A28" w:rsidRPr="00743A28" w:rsidRDefault="00743A28" w:rsidP="00743A28">
            <w:pPr>
              <w:numPr>
                <w:ilvl w:val="0"/>
                <w:numId w:val="38"/>
              </w:numPr>
              <w:spacing w:after="160" w:line="259" w:lineRule="auto"/>
              <w:rPr>
                <w:rFonts w:ascii="Times New Roman" w:hAnsi="Times New Roman" w:cs="Times New Roman"/>
                <w:sz w:val="24"/>
                <w:szCs w:val="24"/>
              </w:rPr>
            </w:pPr>
            <w:r w:rsidRPr="00743A28">
              <w:rPr>
                <w:rFonts w:ascii="Times New Roman" w:hAnsi="Times New Roman" w:cs="Times New Roman"/>
                <w:sz w:val="24"/>
                <w:szCs w:val="24"/>
              </w:rPr>
              <w:t>UR-02-04. Daljnja razrada algoritama i smjernica postupanja za različite scenarije katastrofa i velikih nesreća</w:t>
            </w:r>
          </w:p>
        </w:tc>
      </w:tr>
    </w:tbl>
    <w:p w:rsidR="00743A28" w:rsidRPr="00743A28" w:rsidRDefault="00743A28" w:rsidP="00581AEE">
      <w:pPr>
        <w:numPr>
          <w:ilvl w:val="0"/>
          <w:numId w:val="31"/>
        </w:numPr>
        <w:spacing w:before="240" w:after="240"/>
        <w:ind w:left="714" w:hanging="357"/>
        <w:rPr>
          <w:rFonts w:ascii="Times New Roman" w:hAnsi="Times New Roman" w:cs="Times New Roman"/>
          <w:sz w:val="24"/>
          <w:szCs w:val="24"/>
        </w:rPr>
      </w:pPr>
      <w:r w:rsidRPr="00743A28">
        <w:rPr>
          <w:rFonts w:ascii="Times New Roman" w:hAnsi="Times New Roman" w:cs="Times New Roman"/>
          <w:sz w:val="24"/>
          <w:szCs w:val="24"/>
        </w:rPr>
        <w:t xml:space="preserve">Prilikom pripreme algoritama i/ili izrade smjernica postupanja za različite scenarije u sektoru upravljanja rizicima, treba uvažavati ranjivost prostora s aspekta </w:t>
      </w:r>
      <w:proofErr w:type="spellStart"/>
      <w:r w:rsidRPr="00743A28">
        <w:rPr>
          <w:rFonts w:ascii="Times New Roman" w:hAnsi="Times New Roman" w:cs="Times New Roman"/>
          <w:sz w:val="24"/>
          <w:szCs w:val="24"/>
        </w:rPr>
        <w:t>bioraznolikosti</w:t>
      </w:r>
      <w:proofErr w:type="spellEnd"/>
      <w:r w:rsidRPr="00743A28">
        <w:rPr>
          <w:rFonts w:ascii="Times New Roman" w:hAnsi="Times New Roman" w:cs="Times New Roman"/>
          <w:sz w:val="24"/>
          <w:szCs w:val="24"/>
        </w:rPr>
        <w:t xml:space="preserve"> te uzimati u obzir usluge koje prirodni i </w:t>
      </w:r>
      <w:proofErr w:type="spellStart"/>
      <w:r w:rsidRPr="00743A28">
        <w:rPr>
          <w:rFonts w:ascii="Times New Roman" w:hAnsi="Times New Roman" w:cs="Times New Roman"/>
          <w:sz w:val="24"/>
          <w:szCs w:val="24"/>
        </w:rPr>
        <w:t>doprirodni</w:t>
      </w:r>
      <w:proofErr w:type="spellEnd"/>
      <w:r w:rsidRPr="00743A28">
        <w:rPr>
          <w:rFonts w:ascii="Times New Roman" w:hAnsi="Times New Roman" w:cs="Times New Roman"/>
          <w:sz w:val="24"/>
          <w:szCs w:val="24"/>
        </w:rPr>
        <w:t xml:space="preserve"> ekosustavi pružaju, pri čemu se sugerira uključiti relevantne stručnjake u području zaštite prirode i/ili tijelo državne uprave nadležno za poslove zaštite okoliša i prirode.</w:t>
      </w:r>
    </w:p>
    <w:p w:rsidR="00743A28" w:rsidRDefault="00743A28" w:rsidP="00743A28">
      <w:pPr>
        <w:rPr>
          <w:rFonts w:ascii="Times New Roman" w:hAnsi="Times New Roman" w:cs="Times New Roman"/>
          <w:b/>
          <w:sz w:val="24"/>
          <w:szCs w:val="24"/>
        </w:rPr>
      </w:pPr>
      <w:r w:rsidRPr="000764BA">
        <w:rPr>
          <w:rFonts w:ascii="Times New Roman" w:hAnsi="Times New Roman" w:cs="Times New Roman"/>
          <w:b/>
          <w:sz w:val="24"/>
          <w:szCs w:val="24"/>
        </w:rPr>
        <w:t xml:space="preserve">Prostorno planiranje i uređenje </w:t>
      </w:r>
    </w:p>
    <w:p w:rsidR="00743A28" w:rsidRPr="00743A28" w:rsidRDefault="00743A28" w:rsidP="0057722D">
      <w:pPr>
        <w:numPr>
          <w:ilvl w:val="0"/>
          <w:numId w:val="31"/>
        </w:numPr>
        <w:ind w:left="714" w:hanging="357"/>
        <w:rPr>
          <w:rFonts w:ascii="Times New Roman" w:hAnsi="Times New Roman" w:cs="Times New Roman"/>
          <w:sz w:val="24"/>
          <w:szCs w:val="24"/>
        </w:rPr>
      </w:pPr>
      <w:r w:rsidRPr="00743A28">
        <w:rPr>
          <w:rFonts w:ascii="Times New Roman" w:hAnsi="Times New Roman" w:cs="Times New Roman"/>
          <w:sz w:val="24"/>
          <w:szCs w:val="24"/>
        </w:rPr>
        <w:t>U postupku prostornog planiranja i uređenja, temeljem podataka i analiza pojedinih sektora vezanih uz temu štetnih posljedica klimatskih promjena, integrirati rješenja prilagodbe klimatskim promjenama u vidu planiranja mreže zelene infrastrukture. U tu svrhu, predlaže se, kao stručne podloge koje će poslužiti kao podloga za izradu izmjena i dopuna prostornih planova, izraditi planove mreže zelene infrastrukture koji uključuju analizu usluga ekosustava i višestrukih koristi postojeće zelene infrastrukture te prijedlog buduće mreže zelene infrastrukture koja bi bila u funkciji prilagodbe klimatskim promjenama.</w:t>
      </w:r>
    </w:p>
    <w:p w:rsidR="00743A28" w:rsidRPr="00743A28" w:rsidRDefault="00743A28" w:rsidP="0057722D">
      <w:pPr>
        <w:numPr>
          <w:ilvl w:val="0"/>
          <w:numId w:val="31"/>
        </w:numPr>
        <w:ind w:left="714" w:hanging="357"/>
        <w:rPr>
          <w:rFonts w:ascii="Times New Roman" w:hAnsi="Times New Roman" w:cs="Times New Roman"/>
          <w:sz w:val="24"/>
          <w:szCs w:val="24"/>
        </w:rPr>
      </w:pPr>
      <w:r w:rsidRPr="00743A28">
        <w:rPr>
          <w:rFonts w:ascii="Times New Roman" w:hAnsi="Times New Roman" w:cs="Times New Roman"/>
          <w:sz w:val="24"/>
          <w:szCs w:val="24"/>
        </w:rPr>
        <w:t>Konkretne zahvate u prostoru (koji mogu uzrokovati nepoželjne utjecaje, a u funkciji su prilagodbe klimatskim promjenama), gdje god je to moguće, planirati van kulturnih krajolika</w:t>
      </w:r>
      <w:r w:rsidR="00B058E5">
        <w:rPr>
          <w:rFonts w:ascii="Times New Roman" w:hAnsi="Times New Roman" w:cs="Times New Roman"/>
          <w:sz w:val="24"/>
          <w:szCs w:val="24"/>
        </w:rPr>
        <w:t>, kulturno povijesnih cjelina, arheoloških nalazišta ili zona</w:t>
      </w:r>
      <w:r w:rsidRPr="00743A28">
        <w:rPr>
          <w:rFonts w:ascii="Times New Roman" w:hAnsi="Times New Roman" w:cs="Times New Roman"/>
          <w:sz w:val="24"/>
          <w:szCs w:val="24"/>
        </w:rPr>
        <w:t>, zaštićenih područja državnog značaja (strogi rezervat, nacionalni park, posebni rezervat i park prirode) i osobito vrijednih obradivi</w:t>
      </w:r>
      <w:r w:rsidR="00905831">
        <w:rPr>
          <w:rFonts w:ascii="Times New Roman" w:hAnsi="Times New Roman" w:cs="Times New Roman"/>
          <w:sz w:val="24"/>
          <w:szCs w:val="24"/>
        </w:rPr>
        <w:t>h poljoprivrednih zemljišta</w:t>
      </w:r>
      <w:r w:rsidRPr="00743A28">
        <w:rPr>
          <w:rFonts w:ascii="Times New Roman" w:hAnsi="Times New Roman" w:cs="Times New Roman"/>
          <w:sz w:val="24"/>
          <w:szCs w:val="24"/>
        </w:rPr>
        <w:t>.</w:t>
      </w:r>
      <w:r w:rsidR="006B07FA" w:rsidRPr="006B07FA">
        <w:t xml:space="preserve"> </w:t>
      </w:r>
      <w:r w:rsidR="006B07FA" w:rsidRPr="006B07FA">
        <w:rPr>
          <w:rFonts w:ascii="Times New Roman" w:hAnsi="Times New Roman" w:cs="Times New Roman"/>
          <w:sz w:val="24"/>
          <w:szCs w:val="24"/>
        </w:rPr>
        <w:t>Poseban naglasak u prostornom planiranju treba biti na zaštiti prirodnih resursa: vode (voda za piće) i mora, zraka, šuma i osobito</w:t>
      </w:r>
      <w:r w:rsidR="006B07FA">
        <w:rPr>
          <w:rFonts w:ascii="Times New Roman" w:hAnsi="Times New Roman" w:cs="Times New Roman"/>
          <w:sz w:val="24"/>
          <w:szCs w:val="24"/>
        </w:rPr>
        <w:t xml:space="preserve"> vrijednom poljoprivrednom tlu.</w:t>
      </w:r>
    </w:p>
    <w:p w:rsidR="008F2A19" w:rsidRDefault="00743A28">
      <w:pPr>
        <w:rPr>
          <w:rFonts w:ascii="Times New Roman" w:hAnsi="Times New Roman" w:cs="Times New Roman"/>
          <w:sz w:val="24"/>
          <w:szCs w:val="24"/>
        </w:rPr>
      </w:pPr>
      <w:r w:rsidRPr="00743A28">
        <w:rPr>
          <w:rFonts w:ascii="Times New Roman" w:hAnsi="Times New Roman" w:cs="Times New Roman"/>
          <w:sz w:val="24"/>
          <w:szCs w:val="24"/>
        </w:rPr>
        <w:t>Na kraju se u Strateškoj pro</w:t>
      </w:r>
      <w:r w:rsidR="00713BE9">
        <w:rPr>
          <w:rFonts w:ascii="Times New Roman" w:hAnsi="Times New Roman" w:cs="Times New Roman"/>
          <w:sz w:val="24"/>
          <w:szCs w:val="24"/>
        </w:rPr>
        <w:t>cjeni utjecaja na okoliš S</w:t>
      </w:r>
      <w:r w:rsidRPr="00743A28">
        <w:rPr>
          <w:rFonts w:ascii="Times New Roman" w:hAnsi="Times New Roman" w:cs="Times New Roman"/>
          <w:sz w:val="24"/>
          <w:szCs w:val="24"/>
        </w:rPr>
        <w:t>trategije</w:t>
      </w:r>
      <w:r w:rsidR="00B06290">
        <w:rPr>
          <w:rFonts w:ascii="Times New Roman" w:hAnsi="Times New Roman" w:cs="Times New Roman"/>
          <w:sz w:val="24"/>
          <w:szCs w:val="24"/>
        </w:rPr>
        <w:t xml:space="preserve"> prilagodbe zaključuje da nije </w:t>
      </w:r>
      <w:r w:rsidRPr="00743A28">
        <w:rPr>
          <w:rFonts w:ascii="Times New Roman" w:hAnsi="Times New Roman" w:cs="Times New Roman"/>
          <w:sz w:val="24"/>
          <w:szCs w:val="24"/>
        </w:rPr>
        <w:t>predviđen program praćenja stanja okoliša.</w:t>
      </w:r>
      <w:bookmarkStart w:id="65" w:name="_Toc534879701"/>
      <w:bookmarkStart w:id="66" w:name="_Toc534883679"/>
      <w:bookmarkStart w:id="67" w:name="_Toc534892152"/>
      <w:bookmarkStart w:id="68" w:name="_Toc534879702"/>
      <w:bookmarkStart w:id="69" w:name="_Toc534883680"/>
      <w:bookmarkStart w:id="70" w:name="_Toc534892153"/>
      <w:bookmarkEnd w:id="65"/>
      <w:bookmarkEnd w:id="66"/>
      <w:bookmarkEnd w:id="67"/>
      <w:bookmarkEnd w:id="68"/>
      <w:bookmarkEnd w:id="69"/>
      <w:bookmarkEnd w:id="70"/>
      <w:r w:rsidRPr="00743A28">
        <w:rPr>
          <w:rFonts w:ascii="Times New Roman" w:hAnsi="Times New Roman" w:cs="Times New Roman"/>
          <w:sz w:val="24"/>
          <w:szCs w:val="24"/>
        </w:rPr>
        <w:t xml:space="preserve"> </w:t>
      </w:r>
    </w:p>
    <w:p w:rsidR="00A375D6" w:rsidRDefault="00A375D6">
      <w:pPr>
        <w:rPr>
          <w:rFonts w:ascii="Times New Roman" w:hAnsi="Times New Roman" w:cs="Times New Roman"/>
          <w:sz w:val="24"/>
          <w:szCs w:val="24"/>
        </w:rPr>
      </w:pPr>
    </w:p>
    <w:p w:rsidR="00A375D6" w:rsidRDefault="00A375D6">
      <w:pPr>
        <w:rPr>
          <w:rFonts w:ascii="Times New Roman" w:hAnsi="Times New Roman" w:cs="Times New Roman"/>
          <w:sz w:val="24"/>
          <w:szCs w:val="24"/>
        </w:rPr>
      </w:pPr>
    </w:p>
    <w:p w:rsidR="00A375D6" w:rsidRDefault="00A375D6">
      <w:pPr>
        <w:rPr>
          <w:rFonts w:ascii="Times New Roman" w:hAnsi="Times New Roman" w:cs="Times New Roman"/>
          <w:sz w:val="24"/>
          <w:szCs w:val="24"/>
        </w:rPr>
      </w:pPr>
    </w:p>
    <w:p w:rsidR="00A375D6" w:rsidRDefault="00A375D6">
      <w:pPr>
        <w:rPr>
          <w:rFonts w:ascii="Times New Roman" w:hAnsi="Times New Roman" w:cs="Times New Roman"/>
          <w:sz w:val="24"/>
          <w:szCs w:val="24"/>
        </w:rPr>
      </w:pPr>
    </w:p>
    <w:p w:rsidR="00A375D6" w:rsidRDefault="00A375D6">
      <w:pPr>
        <w:rPr>
          <w:rFonts w:ascii="Times New Roman" w:hAnsi="Times New Roman" w:cs="Times New Roman"/>
          <w:sz w:val="24"/>
          <w:szCs w:val="24"/>
        </w:rPr>
      </w:pPr>
    </w:p>
    <w:p w:rsidR="00A375D6" w:rsidRDefault="00A375D6">
      <w:pPr>
        <w:rPr>
          <w:rFonts w:ascii="Times New Roman" w:hAnsi="Times New Roman" w:cs="Times New Roman"/>
          <w:sz w:val="24"/>
          <w:szCs w:val="24"/>
        </w:rPr>
      </w:pPr>
    </w:p>
    <w:p w:rsidR="00CA4CF1" w:rsidRDefault="00CA4CF1">
      <w:pPr>
        <w:rPr>
          <w:rFonts w:ascii="Times New Roman" w:hAnsi="Times New Roman" w:cs="Times New Roman"/>
          <w:sz w:val="24"/>
          <w:szCs w:val="24"/>
        </w:rPr>
      </w:pPr>
    </w:p>
    <w:p w:rsidR="00CA4CF1" w:rsidRDefault="00CA4CF1">
      <w:pPr>
        <w:rPr>
          <w:rFonts w:ascii="Times New Roman" w:hAnsi="Times New Roman" w:cs="Times New Roman"/>
          <w:sz w:val="24"/>
          <w:szCs w:val="24"/>
        </w:rPr>
      </w:pPr>
    </w:p>
    <w:p w:rsidR="00CA4CF1" w:rsidRDefault="00CA4CF1">
      <w:pPr>
        <w:rPr>
          <w:rFonts w:ascii="Times New Roman" w:hAnsi="Times New Roman" w:cs="Times New Roman"/>
          <w:sz w:val="24"/>
          <w:szCs w:val="24"/>
        </w:rPr>
      </w:pPr>
    </w:p>
    <w:p w:rsidR="00CA4CF1" w:rsidRDefault="00CA4CF1">
      <w:pPr>
        <w:rPr>
          <w:rFonts w:ascii="Times New Roman" w:hAnsi="Times New Roman" w:cs="Times New Roman"/>
          <w:sz w:val="24"/>
          <w:szCs w:val="24"/>
        </w:rPr>
      </w:pPr>
    </w:p>
    <w:p w:rsidR="00A375D6" w:rsidRDefault="00A375D6" w:rsidP="00A375D6">
      <w:pPr>
        <w:rPr>
          <w:rFonts w:ascii="Times New Roman" w:hAnsi="Times New Roman" w:cs="Times New Roman"/>
          <w:b/>
          <w:sz w:val="24"/>
          <w:szCs w:val="24"/>
        </w:rPr>
      </w:pPr>
    </w:p>
    <w:p w:rsidR="00A375D6" w:rsidRDefault="00A375D6" w:rsidP="00A375D6">
      <w:pPr>
        <w:rPr>
          <w:rFonts w:ascii="Times New Roman" w:hAnsi="Times New Roman" w:cs="Times New Roman"/>
          <w:b/>
          <w:sz w:val="24"/>
          <w:szCs w:val="24"/>
        </w:rPr>
      </w:pPr>
    </w:p>
    <w:p w:rsidR="00A375D6" w:rsidRPr="00A375D6" w:rsidRDefault="00A375D6" w:rsidP="00A375D6">
      <w:pPr>
        <w:rPr>
          <w:rFonts w:ascii="Times New Roman" w:hAnsi="Times New Roman" w:cs="Times New Roman"/>
          <w:b/>
          <w:sz w:val="24"/>
          <w:szCs w:val="24"/>
        </w:rPr>
      </w:pPr>
      <w:r w:rsidRPr="00A375D6">
        <w:rPr>
          <w:rFonts w:ascii="Times New Roman" w:hAnsi="Times New Roman" w:cs="Times New Roman"/>
          <w:b/>
          <w:sz w:val="24"/>
          <w:szCs w:val="24"/>
        </w:rPr>
        <w:t>PRILOG</w:t>
      </w:r>
      <w:r w:rsidRPr="00A375D6">
        <w:rPr>
          <w:rFonts w:ascii="Times New Roman" w:hAnsi="Times New Roman" w:cs="Times New Roman"/>
          <w:b/>
          <w:sz w:val="24"/>
          <w:szCs w:val="24"/>
        </w:rPr>
        <w:tab/>
        <w:t>-</w:t>
      </w:r>
      <w:r w:rsidRPr="00A375D6">
        <w:rPr>
          <w:rFonts w:ascii="Times New Roman" w:hAnsi="Times New Roman" w:cs="Times New Roman"/>
          <w:b/>
          <w:sz w:val="24"/>
          <w:szCs w:val="24"/>
        </w:rPr>
        <w:tab/>
        <w:t>Izvješće o provedenom savjetovanju sa zainteresiranom javnošću</w:t>
      </w:r>
    </w:p>
    <w:p w:rsidR="00A375D6" w:rsidRPr="00A375D6" w:rsidRDefault="00A375D6" w:rsidP="00A375D6">
      <w:pPr>
        <w:rPr>
          <w:rFonts w:ascii="Times New Roman" w:hAnsi="Times New Roman" w:cs="Times New Roman"/>
          <w:b/>
          <w:sz w:val="24"/>
          <w:szCs w:val="24"/>
        </w:rPr>
      </w:pPr>
    </w:p>
    <w:p w:rsidR="00A375D6" w:rsidRPr="00A375D6" w:rsidRDefault="00A375D6">
      <w:pPr>
        <w:rPr>
          <w:rFonts w:ascii="Times New Roman" w:hAnsi="Times New Roman" w:cs="Times New Roman"/>
          <w:sz w:val="24"/>
          <w:szCs w:val="24"/>
        </w:rPr>
      </w:pPr>
    </w:p>
    <w:p w:rsidR="00A375D6" w:rsidRPr="00A375D6" w:rsidRDefault="00A375D6">
      <w:pPr>
        <w:rPr>
          <w:rFonts w:ascii="Times New Roman" w:hAnsi="Times New Roman" w:cs="Times New Roman"/>
          <w:sz w:val="24"/>
          <w:szCs w:val="24"/>
        </w:rPr>
      </w:pPr>
    </w:p>
    <w:p w:rsidR="00A375D6" w:rsidRDefault="00A375D6">
      <w:pPr>
        <w:rPr>
          <w:rFonts w:ascii="Times New Roman" w:hAnsi="Times New Roman" w:cs="Times New Roman"/>
          <w:sz w:val="24"/>
          <w:szCs w:val="24"/>
        </w:rPr>
      </w:pPr>
    </w:p>
    <w:p w:rsidR="00A375D6" w:rsidRDefault="00A375D6">
      <w:pPr>
        <w:rPr>
          <w:rFonts w:ascii="Times New Roman" w:hAnsi="Times New Roman" w:cs="Times New Roman"/>
          <w:sz w:val="24"/>
          <w:szCs w:val="24"/>
        </w:rPr>
      </w:pPr>
    </w:p>
    <w:p w:rsidR="00A375D6" w:rsidRPr="00743A28" w:rsidRDefault="00A375D6">
      <w:pPr>
        <w:rPr>
          <w:rFonts w:ascii="Times New Roman" w:hAnsi="Times New Roman" w:cs="Times New Roman"/>
          <w:sz w:val="24"/>
          <w:szCs w:val="24"/>
        </w:rPr>
      </w:pPr>
    </w:p>
    <w:sectPr w:rsidR="00A375D6" w:rsidRPr="00743A28" w:rsidSect="005F5371">
      <w:type w:val="continuous"/>
      <w:pgSz w:w="11900" w:h="16840"/>
      <w:pgMar w:top="709" w:right="1440" w:bottom="993"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C61DA" w:rsidRDefault="00EC61DA" w:rsidP="00743A28">
      <w:pPr>
        <w:spacing w:after="0" w:line="240" w:lineRule="auto"/>
      </w:pPr>
      <w:r>
        <w:separator/>
      </w:r>
    </w:p>
  </w:endnote>
  <w:endnote w:type="continuationSeparator" w:id="0">
    <w:p w:rsidR="00EC61DA" w:rsidRDefault="00EC61DA" w:rsidP="00743A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Helvetica Neue">
    <w:altName w:val="Corbel"/>
    <w:charset w:val="00"/>
    <w:family w:val="auto"/>
    <w:pitch w:val="variable"/>
    <w:sig w:usb0="00000003" w:usb1="500079DB" w:usb2="00000010" w:usb3="00000000" w:csb0="00000001"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89615813"/>
      <w:docPartObj>
        <w:docPartGallery w:val="Page Numbers (Bottom of Page)"/>
        <w:docPartUnique/>
      </w:docPartObj>
    </w:sdtPr>
    <w:sdtContent>
      <w:p w:rsidR="00EC61DA" w:rsidRDefault="00EC61DA">
        <w:pPr>
          <w:pStyle w:val="Podnoje"/>
          <w:jc w:val="center"/>
        </w:pPr>
        <w:r>
          <w:fldChar w:fldCharType="begin"/>
        </w:r>
        <w:r>
          <w:instrText>PAGE   \* MERGEFORMAT</w:instrText>
        </w:r>
        <w:r>
          <w:fldChar w:fldCharType="separate"/>
        </w:r>
        <w:r w:rsidR="00336CA4" w:rsidRPr="00336CA4">
          <w:rPr>
            <w:noProof/>
            <w:lang w:val="fr-FR"/>
          </w:rPr>
          <w:t>99</w:t>
        </w:r>
        <w:r>
          <w:rPr>
            <w:noProof/>
            <w:lang w:val="fr-FR"/>
          </w:rPr>
          <w:fldChar w:fldCharType="end"/>
        </w:r>
      </w:p>
    </w:sdtContent>
  </w:sdt>
  <w:p w:rsidR="00EC61DA" w:rsidRDefault="00EC61DA">
    <w:pPr>
      <w:pStyle w:val="Zaglavljeipodnoj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C61DA" w:rsidRDefault="00EC61DA" w:rsidP="00743A28">
      <w:pPr>
        <w:spacing w:after="0" w:line="240" w:lineRule="auto"/>
      </w:pPr>
      <w:r>
        <w:separator/>
      </w:r>
    </w:p>
  </w:footnote>
  <w:footnote w:type="continuationSeparator" w:id="0">
    <w:p w:rsidR="00EC61DA" w:rsidRDefault="00EC61DA" w:rsidP="00743A28">
      <w:pPr>
        <w:spacing w:after="0" w:line="240" w:lineRule="auto"/>
      </w:pPr>
      <w:r>
        <w:continuationSeparator/>
      </w:r>
    </w:p>
  </w:footnote>
  <w:footnote w:id="1">
    <w:p w:rsidR="00EC61DA" w:rsidRPr="001A7820" w:rsidRDefault="00EC61DA" w:rsidP="00743A28">
      <w:pPr>
        <w:pStyle w:val="Tekstfusnote"/>
        <w:rPr>
          <w:lang w:val="hr-HR"/>
        </w:rPr>
      </w:pPr>
      <w:r>
        <w:rPr>
          <w:rStyle w:val="Referencafusnote"/>
        </w:rPr>
        <w:footnoteRef/>
      </w:r>
      <w:r w:rsidRPr="0068714E">
        <w:rPr>
          <w:sz w:val="18"/>
          <w:szCs w:val="18"/>
          <w:lang w:val="es-ES_tradnl"/>
        </w:rPr>
        <w:t>Sve promjene u budućoj klimi izračunate su u odnosu na RegCM simulaciju referentne (povijesne) klime 1971</w:t>
      </w:r>
      <w:r>
        <w:rPr>
          <w:sz w:val="18"/>
          <w:szCs w:val="18"/>
          <w:lang w:val="es-ES_tradnl"/>
        </w:rPr>
        <w:t xml:space="preserve">. – </w:t>
      </w:r>
      <w:r w:rsidRPr="0068714E">
        <w:rPr>
          <w:sz w:val="18"/>
          <w:szCs w:val="18"/>
          <w:lang w:val="es-ES_tradnl"/>
        </w:rPr>
        <w:t>2000.</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61DA" w:rsidRPr="00400C39" w:rsidRDefault="00EC61DA" w:rsidP="005F5371">
    <w:pPr>
      <w:tabs>
        <w:tab w:val="left" w:pos="1134"/>
      </w:tabs>
      <w:rPr>
        <w:rFonts w:eastAsia="Times New Roman" w:cs="Calibri"/>
        <w:sz w:val="16"/>
        <w:szCs w:val="16"/>
        <w:lang w:eastAsia="en-GB"/>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61DA" w:rsidRPr="000D6403" w:rsidRDefault="00EC61DA" w:rsidP="005F5371">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E4442"/>
    <w:multiLevelType w:val="hybridMultilevel"/>
    <w:tmpl w:val="BBF65802"/>
    <w:lvl w:ilvl="0" w:tplc="0409000F">
      <w:start w:val="1"/>
      <w:numFmt w:val="decimal"/>
      <w:lvlText w:val="%1."/>
      <w:lvlJc w:val="left"/>
      <w:pPr>
        <w:ind w:left="836" w:hanging="360"/>
      </w:pPr>
      <w:rPr>
        <w:rFonts w:hint="default"/>
      </w:rPr>
    </w:lvl>
    <w:lvl w:ilvl="1" w:tplc="A47227BC">
      <w:start w:val="1"/>
      <w:numFmt w:val="bullet"/>
      <w:lvlText w:val=""/>
      <w:lvlJc w:val="left"/>
      <w:pPr>
        <w:ind w:left="1556" w:hanging="360"/>
      </w:pPr>
      <w:rPr>
        <w:rFonts w:ascii="Symbol" w:hAnsi="Symbol" w:hint="default"/>
      </w:rPr>
    </w:lvl>
    <w:lvl w:ilvl="2" w:tplc="04090005" w:tentative="1">
      <w:start w:val="1"/>
      <w:numFmt w:val="bullet"/>
      <w:lvlText w:val=""/>
      <w:lvlJc w:val="left"/>
      <w:pPr>
        <w:ind w:left="2276" w:hanging="360"/>
      </w:pPr>
      <w:rPr>
        <w:rFonts w:ascii="Wingdings" w:hAnsi="Wingdings" w:hint="default"/>
      </w:rPr>
    </w:lvl>
    <w:lvl w:ilvl="3" w:tplc="04090001" w:tentative="1">
      <w:start w:val="1"/>
      <w:numFmt w:val="bullet"/>
      <w:lvlText w:val=""/>
      <w:lvlJc w:val="left"/>
      <w:pPr>
        <w:ind w:left="2996" w:hanging="360"/>
      </w:pPr>
      <w:rPr>
        <w:rFonts w:ascii="Symbol" w:hAnsi="Symbol" w:hint="default"/>
      </w:rPr>
    </w:lvl>
    <w:lvl w:ilvl="4" w:tplc="04090003" w:tentative="1">
      <w:start w:val="1"/>
      <w:numFmt w:val="bullet"/>
      <w:lvlText w:val="o"/>
      <w:lvlJc w:val="left"/>
      <w:pPr>
        <w:ind w:left="3716" w:hanging="360"/>
      </w:pPr>
      <w:rPr>
        <w:rFonts w:ascii="Courier New" w:hAnsi="Courier New" w:cs="Courier New" w:hint="default"/>
      </w:rPr>
    </w:lvl>
    <w:lvl w:ilvl="5" w:tplc="04090005" w:tentative="1">
      <w:start w:val="1"/>
      <w:numFmt w:val="bullet"/>
      <w:lvlText w:val=""/>
      <w:lvlJc w:val="left"/>
      <w:pPr>
        <w:ind w:left="4436" w:hanging="360"/>
      </w:pPr>
      <w:rPr>
        <w:rFonts w:ascii="Wingdings" w:hAnsi="Wingdings" w:hint="default"/>
      </w:rPr>
    </w:lvl>
    <w:lvl w:ilvl="6" w:tplc="04090001" w:tentative="1">
      <w:start w:val="1"/>
      <w:numFmt w:val="bullet"/>
      <w:lvlText w:val=""/>
      <w:lvlJc w:val="left"/>
      <w:pPr>
        <w:ind w:left="5156" w:hanging="360"/>
      </w:pPr>
      <w:rPr>
        <w:rFonts w:ascii="Symbol" w:hAnsi="Symbol" w:hint="default"/>
      </w:rPr>
    </w:lvl>
    <w:lvl w:ilvl="7" w:tplc="04090003" w:tentative="1">
      <w:start w:val="1"/>
      <w:numFmt w:val="bullet"/>
      <w:lvlText w:val="o"/>
      <w:lvlJc w:val="left"/>
      <w:pPr>
        <w:ind w:left="5876" w:hanging="360"/>
      </w:pPr>
      <w:rPr>
        <w:rFonts w:ascii="Courier New" w:hAnsi="Courier New" w:cs="Courier New" w:hint="default"/>
      </w:rPr>
    </w:lvl>
    <w:lvl w:ilvl="8" w:tplc="04090005" w:tentative="1">
      <w:start w:val="1"/>
      <w:numFmt w:val="bullet"/>
      <w:lvlText w:val=""/>
      <w:lvlJc w:val="left"/>
      <w:pPr>
        <w:ind w:left="6596" w:hanging="360"/>
      </w:pPr>
      <w:rPr>
        <w:rFonts w:ascii="Wingdings" w:hAnsi="Wingdings" w:hint="default"/>
      </w:rPr>
    </w:lvl>
  </w:abstractNum>
  <w:abstractNum w:abstractNumId="1" w15:restartNumberingAfterBreak="0">
    <w:nsid w:val="080C76A6"/>
    <w:multiLevelType w:val="hybridMultilevel"/>
    <w:tmpl w:val="028626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2" w15:restartNumberingAfterBreak="0">
    <w:nsid w:val="096C2373"/>
    <w:multiLevelType w:val="hybridMultilevel"/>
    <w:tmpl w:val="90B29EFE"/>
    <w:lvl w:ilvl="0" w:tplc="040C0001">
      <w:start w:val="1"/>
      <w:numFmt w:val="bullet"/>
      <w:lvlText w:val=""/>
      <w:lvlJc w:val="left"/>
      <w:pPr>
        <w:ind w:left="720" w:hanging="360"/>
      </w:pPr>
      <w:rPr>
        <w:rFonts w:ascii="Symbol" w:hAnsi="Symbol" w:hint="default"/>
      </w:rPr>
    </w:lvl>
    <w:lvl w:ilvl="1" w:tplc="9CFE2C0A">
      <w:numFmt w:val="bullet"/>
      <w:lvlText w:val="-"/>
      <w:lvlJc w:val="left"/>
      <w:pPr>
        <w:ind w:left="1440" w:hanging="360"/>
      </w:pPr>
      <w:rPr>
        <w:rFonts w:ascii="Times New Roman" w:eastAsia="Arial Unicode MS" w:hAnsi="Times New Roman" w:cs="Times New Roman"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AEC26C7"/>
    <w:multiLevelType w:val="hybridMultilevel"/>
    <w:tmpl w:val="AEE65A00"/>
    <w:lvl w:ilvl="0" w:tplc="08090001">
      <w:start w:val="1"/>
      <w:numFmt w:val="bullet"/>
      <w:lvlText w:val=""/>
      <w:lvlJc w:val="left"/>
      <w:pPr>
        <w:ind w:left="737" w:hanging="360"/>
      </w:pPr>
      <w:rPr>
        <w:rFonts w:ascii="Symbol" w:hAnsi="Symbol" w:hint="default"/>
      </w:rPr>
    </w:lvl>
    <w:lvl w:ilvl="1" w:tplc="08090003">
      <w:start w:val="1"/>
      <w:numFmt w:val="bullet"/>
      <w:lvlText w:val="o"/>
      <w:lvlJc w:val="left"/>
      <w:pPr>
        <w:ind w:left="1457" w:hanging="360"/>
      </w:pPr>
      <w:rPr>
        <w:rFonts w:ascii="Courier New" w:hAnsi="Courier New" w:cs="Courier New" w:hint="default"/>
      </w:rPr>
    </w:lvl>
    <w:lvl w:ilvl="2" w:tplc="08090005" w:tentative="1">
      <w:start w:val="1"/>
      <w:numFmt w:val="bullet"/>
      <w:lvlText w:val=""/>
      <w:lvlJc w:val="left"/>
      <w:pPr>
        <w:ind w:left="2177" w:hanging="360"/>
      </w:pPr>
      <w:rPr>
        <w:rFonts w:ascii="Wingdings" w:hAnsi="Wingdings" w:hint="default"/>
      </w:rPr>
    </w:lvl>
    <w:lvl w:ilvl="3" w:tplc="08090001" w:tentative="1">
      <w:start w:val="1"/>
      <w:numFmt w:val="bullet"/>
      <w:lvlText w:val=""/>
      <w:lvlJc w:val="left"/>
      <w:pPr>
        <w:ind w:left="2897" w:hanging="360"/>
      </w:pPr>
      <w:rPr>
        <w:rFonts w:ascii="Symbol" w:hAnsi="Symbol" w:hint="default"/>
      </w:rPr>
    </w:lvl>
    <w:lvl w:ilvl="4" w:tplc="08090003" w:tentative="1">
      <w:start w:val="1"/>
      <w:numFmt w:val="bullet"/>
      <w:lvlText w:val="o"/>
      <w:lvlJc w:val="left"/>
      <w:pPr>
        <w:ind w:left="3617" w:hanging="360"/>
      </w:pPr>
      <w:rPr>
        <w:rFonts w:ascii="Courier New" w:hAnsi="Courier New" w:cs="Courier New" w:hint="default"/>
      </w:rPr>
    </w:lvl>
    <w:lvl w:ilvl="5" w:tplc="08090005" w:tentative="1">
      <w:start w:val="1"/>
      <w:numFmt w:val="bullet"/>
      <w:lvlText w:val=""/>
      <w:lvlJc w:val="left"/>
      <w:pPr>
        <w:ind w:left="4337" w:hanging="360"/>
      </w:pPr>
      <w:rPr>
        <w:rFonts w:ascii="Wingdings" w:hAnsi="Wingdings" w:hint="default"/>
      </w:rPr>
    </w:lvl>
    <w:lvl w:ilvl="6" w:tplc="08090001" w:tentative="1">
      <w:start w:val="1"/>
      <w:numFmt w:val="bullet"/>
      <w:lvlText w:val=""/>
      <w:lvlJc w:val="left"/>
      <w:pPr>
        <w:ind w:left="5057" w:hanging="360"/>
      </w:pPr>
      <w:rPr>
        <w:rFonts w:ascii="Symbol" w:hAnsi="Symbol" w:hint="default"/>
      </w:rPr>
    </w:lvl>
    <w:lvl w:ilvl="7" w:tplc="08090003" w:tentative="1">
      <w:start w:val="1"/>
      <w:numFmt w:val="bullet"/>
      <w:lvlText w:val="o"/>
      <w:lvlJc w:val="left"/>
      <w:pPr>
        <w:ind w:left="5777" w:hanging="360"/>
      </w:pPr>
      <w:rPr>
        <w:rFonts w:ascii="Courier New" w:hAnsi="Courier New" w:cs="Courier New" w:hint="default"/>
      </w:rPr>
    </w:lvl>
    <w:lvl w:ilvl="8" w:tplc="08090005" w:tentative="1">
      <w:start w:val="1"/>
      <w:numFmt w:val="bullet"/>
      <w:lvlText w:val=""/>
      <w:lvlJc w:val="left"/>
      <w:pPr>
        <w:ind w:left="6497" w:hanging="360"/>
      </w:pPr>
      <w:rPr>
        <w:rFonts w:ascii="Wingdings" w:hAnsi="Wingdings" w:hint="default"/>
      </w:rPr>
    </w:lvl>
  </w:abstractNum>
  <w:abstractNum w:abstractNumId="4" w15:restartNumberingAfterBreak="0">
    <w:nsid w:val="0E446789"/>
    <w:multiLevelType w:val="hybridMultilevel"/>
    <w:tmpl w:val="91E0A2E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11FD3D42"/>
    <w:multiLevelType w:val="hybridMultilevel"/>
    <w:tmpl w:val="94144FFC"/>
    <w:lvl w:ilvl="0" w:tplc="040C0001">
      <w:start w:val="1"/>
      <w:numFmt w:val="bullet"/>
      <w:lvlText w:val=""/>
      <w:lvlJc w:val="left"/>
      <w:pPr>
        <w:ind w:left="2520" w:hanging="360"/>
      </w:pPr>
      <w:rPr>
        <w:rFonts w:ascii="Symbol" w:hAnsi="Symbol" w:hint="default"/>
      </w:rPr>
    </w:lvl>
    <w:lvl w:ilvl="1" w:tplc="040C0003" w:tentative="1">
      <w:start w:val="1"/>
      <w:numFmt w:val="bullet"/>
      <w:lvlText w:val="o"/>
      <w:lvlJc w:val="left"/>
      <w:pPr>
        <w:ind w:left="3240" w:hanging="360"/>
      </w:pPr>
      <w:rPr>
        <w:rFonts w:ascii="Courier New" w:hAnsi="Courier New" w:cs="Courier New" w:hint="default"/>
      </w:rPr>
    </w:lvl>
    <w:lvl w:ilvl="2" w:tplc="040C0005" w:tentative="1">
      <w:start w:val="1"/>
      <w:numFmt w:val="bullet"/>
      <w:lvlText w:val=""/>
      <w:lvlJc w:val="left"/>
      <w:pPr>
        <w:ind w:left="3960" w:hanging="360"/>
      </w:pPr>
      <w:rPr>
        <w:rFonts w:ascii="Wingdings" w:hAnsi="Wingdings" w:hint="default"/>
      </w:rPr>
    </w:lvl>
    <w:lvl w:ilvl="3" w:tplc="040C0001" w:tentative="1">
      <w:start w:val="1"/>
      <w:numFmt w:val="bullet"/>
      <w:lvlText w:val=""/>
      <w:lvlJc w:val="left"/>
      <w:pPr>
        <w:ind w:left="4680" w:hanging="360"/>
      </w:pPr>
      <w:rPr>
        <w:rFonts w:ascii="Symbol" w:hAnsi="Symbol" w:hint="default"/>
      </w:rPr>
    </w:lvl>
    <w:lvl w:ilvl="4" w:tplc="040C0003" w:tentative="1">
      <w:start w:val="1"/>
      <w:numFmt w:val="bullet"/>
      <w:lvlText w:val="o"/>
      <w:lvlJc w:val="left"/>
      <w:pPr>
        <w:ind w:left="5400" w:hanging="360"/>
      </w:pPr>
      <w:rPr>
        <w:rFonts w:ascii="Courier New" w:hAnsi="Courier New" w:cs="Courier New" w:hint="default"/>
      </w:rPr>
    </w:lvl>
    <w:lvl w:ilvl="5" w:tplc="040C0005" w:tentative="1">
      <w:start w:val="1"/>
      <w:numFmt w:val="bullet"/>
      <w:lvlText w:val=""/>
      <w:lvlJc w:val="left"/>
      <w:pPr>
        <w:ind w:left="6120" w:hanging="360"/>
      </w:pPr>
      <w:rPr>
        <w:rFonts w:ascii="Wingdings" w:hAnsi="Wingdings" w:hint="default"/>
      </w:rPr>
    </w:lvl>
    <w:lvl w:ilvl="6" w:tplc="040C0001" w:tentative="1">
      <w:start w:val="1"/>
      <w:numFmt w:val="bullet"/>
      <w:lvlText w:val=""/>
      <w:lvlJc w:val="left"/>
      <w:pPr>
        <w:ind w:left="6840" w:hanging="360"/>
      </w:pPr>
      <w:rPr>
        <w:rFonts w:ascii="Symbol" w:hAnsi="Symbol" w:hint="default"/>
      </w:rPr>
    </w:lvl>
    <w:lvl w:ilvl="7" w:tplc="040C0003" w:tentative="1">
      <w:start w:val="1"/>
      <w:numFmt w:val="bullet"/>
      <w:lvlText w:val="o"/>
      <w:lvlJc w:val="left"/>
      <w:pPr>
        <w:ind w:left="7560" w:hanging="360"/>
      </w:pPr>
      <w:rPr>
        <w:rFonts w:ascii="Courier New" w:hAnsi="Courier New" w:cs="Courier New" w:hint="default"/>
      </w:rPr>
    </w:lvl>
    <w:lvl w:ilvl="8" w:tplc="040C0005" w:tentative="1">
      <w:start w:val="1"/>
      <w:numFmt w:val="bullet"/>
      <w:lvlText w:val=""/>
      <w:lvlJc w:val="left"/>
      <w:pPr>
        <w:ind w:left="8280" w:hanging="360"/>
      </w:pPr>
      <w:rPr>
        <w:rFonts w:ascii="Wingdings" w:hAnsi="Wingdings" w:hint="default"/>
      </w:rPr>
    </w:lvl>
  </w:abstractNum>
  <w:abstractNum w:abstractNumId="6" w15:restartNumberingAfterBreak="0">
    <w:nsid w:val="12EE7954"/>
    <w:multiLevelType w:val="hybridMultilevel"/>
    <w:tmpl w:val="D3087EEC"/>
    <w:lvl w:ilvl="0" w:tplc="A92ED5EA">
      <w:start w:val="1"/>
      <w:numFmt w:val="bullet"/>
      <w:lvlText w:val="•"/>
      <w:lvlJc w:val="left"/>
      <w:pPr>
        <w:ind w:hanging="361"/>
      </w:pPr>
      <w:rPr>
        <w:rFonts w:ascii="Arial" w:eastAsia="Arial" w:hAnsi="Arial" w:hint="default"/>
        <w:w w:val="131"/>
        <w:sz w:val="17"/>
        <w:szCs w:val="17"/>
      </w:rPr>
    </w:lvl>
    <w:lvl w:ilvl="1" w:tplc="0F1A9656">
      <w:start w:val="1"/>
      <w:numFmt w:val="bullet"/>
      <w:lvlText w:val="•"/>
      <w:lvlJc w:val="left"/>
      <w:rPr>
        <w:rFonts w:hint="default"/>
      </w:rPr>
    </w:lvl>
    <w:lvl w:ilvl="2" w:tplc="F888049A">
      <w:start w:val="1"/>
      <w:numFmt w:val="bullet"/>
      <w:lvlText w:val="•"/>
      <w:lvlJc w:val="left"/>
      <w:rPr>
        <w:rFonts w:hint="default"/>
      </w:rPr>
    </w:lvl>
    <w:lvl w:ilvl="3" w:tplc="DFF0A7F0">
      <w:start w:val="1"/>
      <w:numFmt w:val="bullet"/>
      <w:lvlText w:val="•"/>
      <w:lvlJc w:val="left"/>
      <w:rPr>
        <w:rFonts w:hint="default"/>
      </w:rPr>
    </w:lvl>
    <w:lvl w:ilvl="4" w:tplc="3C4A75D2">
      <w:start w:val="1"/>
      <w:numFmt w:val="bullet"/>
      <w:lvlText w:val="•"/>
      <w:lvlJc w:val="left"/>
      <w:rPr>
        <w:rFonts w:hint="default"/>
      </w:rPr>
    </w:lvl>
    <w:lvl w:ilvl="5" w:tplc="6B90ED10">
      <w:start w:val="1"/>
      <w:numFmt w:val="bullet"/>
      <w:lvlText w:val="•"/>
      <w:lvlJc w:val="left"/>
      <w:rPr>
        <w:rFonts w:hint="default"/>
      </w:rPr>
    </w:lvl>
    <w:lvl w:ilvl="6" w:tplc="12E65C7E">
      <w:start w:val="1"/>
      <w:numFmt w:val="bullet"/>
      <w:lvlText w:val="•"/>
      <w:lvlJc w:val="left"/>
      <w:rPr>
        <w:rFonts w:hint="default"/>
      </w:rPr>
    </w:lvl>
    <w:lvl w:ilvl="7" w:tplc="AEE40FEE">
      <w:start w:val="1"/>
      <w:numFmt w:val="bullet"/>
      <w:lvlText w:val="•"/>
      <w:lvlJc w:val="left"/>
      <w:rPr>
        <w:rFonts w:hint="default"/>
      </w:rPr>
    </w:lvl>
    <w:lvl w:ilvl="8" w:tplc="61CE9160">
      <w:start w:val="1"/>
      <w:numFmt w:val="bullet"/>
      <w:lvlText w:val="•"/>
      <w:lvlJc w:val="left"/>
      <w:rPr>
        <w:rFonts w:hint="default"/>
      </w:rPr>
    </w:lvl>
  </w:abstractNum>
  <w:abstractNum w:abstractNumId="7" w15:restartNumberingAfterBreak="0">
    <w:nsid w:val="19AE4FAA"/>
    <w:multiLevelType w:val="hybridMultilevel"/>
    <w:tmpl w:val="7CB81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7A304A"/>
    <w:multiLevelType w:val="hybridMultilevel"/>
    <w:tmpl w:val="B3A8C602"/>
    <w:lvl w:ilvl="0" w:tplc="F8A8D804">
      <w:start w:val="1"/>
      <w:numFmt w:val="decimal"/>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24B26FF5"/>
    <w:multiLevelType w:val="hybridMultilevel"/>
    <w:tmpl w:val="9AC295EE"/>
    <w:lvl w:ilvl="0" w:tplc="04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A9E3B9F"/>
    <w:multiLevelType w:val="hybridMultilevel"/>
    <w:tmpl w:val="A4C6CBDA"/>
    <w:lvl w:ilvl="0" w:tplc="041A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EA64333"/>
    <w:multiLevelType w:val="hybridMultilevel"/>
    <w:tmpl w:val="9B48B222"/>
    <w:lvl w:ilvl="0" w:tplc="08090001">
      <w:start w:val="1"/>
      <w:numFmt w:val="bullet"/>
      <w:lvlText w:val=""/>
      <w:lvlJc w:val="left"/>
      <w:pPr>
        <w:ind w:left="360" w:hanging="360"/>
      </w:pPr>
      <w:rPr>
        <w:rFonts w:ascii="Symbol" w:hAnsi="Symbol" w:hint="default"/>
      </w:rPr>
    </w:lvl>
    <w:lvl w:ilvl="1" w:tplc="9CFE2C0A">
      <w:numFmt w:val="bullet"/>
      <w:lvlText w:val="-"/>
      <w:lvlJc w:val="left"/>
      <w:pPr>
        <w:ind w:left="1440" w:hanging="360"/>
      </w:pPr>
      <w:rPr>
        <w:rFonts w:ascii="Times New Roman" w:eastAsia="Arial Unicode MS"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EC33CE3"/>
    <w:multiLevelType w:val="hybridMultilevel"/>
    <w:tmpl w:val="19646DE0"/>
    <w:lvl w:ilvl="0" w:tplc="9CFE2C0A">
      <w:numFmt w:val="bullet"/>
      <w:lvlText w:val="-"/>
      <w:lvlJc w:val="left"/>
      <w:pPr>
        <w:ind w:left="1080" w:hanging="360"/>
      </w:pPr>
      <w:rPr>
        <w:rFonts w:ascii="Times New Roman" w:eastAsia="Arial Unicode MS"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3" w15:restartNumberingAfterBreak="0">
    <w:nsid w:val="30EF7EBF"/>
    <w:multiLevelType w:val="hybridMultilevel"/>
    <w:tmpl w:val="184222E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330D2D97"/>
    <w:multiLevelType w:val="hybridMultilevel"/>
    <w:tmpl w:val="810AFE50"/>
    <w:styleLink w:val="ImportedStyle3"/>
    <w:lvl w:ilvl="0" w:tplc="CC0461F6">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A838EB9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792626A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56D8EEDA">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B50E687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C674FAB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2E4ED0E2">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1DC099B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96327C3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5" w15:restartNumberingAfterBreak="0">
    <w:nsid w:val="330F7CDB"/>
    <w:multiLevelType w:val="hybridMultilevel"/>
    <w:tmpl w:val="54A47C2C"/>
    <w:lvl w:ilvl="0" w:tplc="08090001">
      <w:start w:val="1"/>
      <w:numFmt w:val="bullet"/>
      <w:lvlText w:val=""/>
      <w:lvlJc w:val="left"/>
      <w:pPr>
        <w:ind w:left="360" w:hanging="360"/>
      </w:pPr>
      <w:rPr>
        <w:rFonts w:ascii="Symbol" w:hAnsi="Symbol" w:hint="default"/>
      </w:rPr>
    </w:lvl>
    <w:lvl w:ilvl="1" w:tplc="9CFE2C0A">
      <w:numFmt w:val="bullet"/>
      <w:lvlText w:val="-"/>
      <w:lvlJc w:val="left"/>
      <w:pPr>
        <w:ind w:left="1440" w:hanging="360"/>
      </w:pPr>
      <w:rPr>
        <w:rFonts w:ascii="Times New Roman" w:eastAsia="Arial Unicode MS"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3CD77C1"/>
    <w:multiLevelType w:val="hybridMultilevel"/>
    <w:tmpl w:val="EC52B0E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37E17741"/>
    <w:multiLevelType w:val="hybridMultilevel"/>
    <w:tmpl w:val="81AE5796"/>
    <w:lvl w:ilvl="0" w:tplc="587E5B2E">
      <w:start w:val="1"/>
      <w:numFmt w:val="decimal"/>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3B003174"/>
    <w:multiLevelType w:val="hybridMultilevel"/>
    <w:tmpl w:val="D030612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3DA23362"/>
    <w:multiLevelType w:val="hybridMultilevel"/>
    <w:tmpl w:val="0DD2A90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3E493E9E"/>
    <w:multiLevelType w:val="hybridMultilevel"/>
    <w:tmpl w:val="D5DCDF7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1BA50A2"/>
    <w:multiLevelType w:val="hybridMultilevel"/>
    <w:tmpl w:val="DA603714"/>
    <w:lvl w:ilvl="0" w:tplc="040C001B">
      <w:start w:val="1"/>
      <w:numFmt w:val="lowerRoman"/>
      <w:lvlText w:val="%1."/>
      <w:lvlJc w:val="right"/>
      <w:pPr>
        <w:ind w:left="836" w:hanging="360"/>
      </w:pPr>
      <w:rPr>
        <w:rFonts w:hint="default"/>
      </w:rPr>
    </w:lvl>
    <w:lvl w:ilvl="1" w:tplc="04090003">
      <w:start w:val="1"/>
      <w:numFmt w:val="bullet"/>
      <w:lvlText w:val="o"/>
      <w:lvlJc w:val="left"/>
      <w:pPr>
        <w:ind w:left="1556" w:hanging="360"/>
      </w:pPr>
      <w:rPr>
        <w:rFonts w:ascii="Courier New" w:hAnsi="Courier New" w:cs="Courier New" w:hint="default"/>
      </w:rPr>
    </w:lvl>
    <w:lvl w:ilvl="2" w:tplc="89B09514">
      <w:start w:val="42"/>
      <w:numFmt w:val="bullet"/>
      <w:lvlText w:val="-"/>
      <w:lvlJc w:val="left"/>
      <w:pPr>
        <w:ind w:left="2276" w:hanging="360"/>
      </w:pPr>
      <w:rPr>
        <w:rFonts w:ascii="Calibri" w:eastAsiaTheme="minorHAnsi" w:hAnsi="Calibri" w:cs="Calibri" w:hint="default"/>
        <w:sz w:val="22"/>
      </w:rPr>
    </w:lvl>
    <w:lvl w:ilvl="3" w:tplc="04090001" w:tentative="1">
      <w:start w:val="1"/>
      <w:numFmt w:val="bullet"/>
      <w:lvlText w:val=""/>
      <w:lvlJc w:val="left"/>
      <w:pPr>
        <w:ind w:left="2996" w:hanging="360"/>
      </w:pPr>
      <w:rPr>
        <w:rFonts w:ascii="Symbol" w:hAnsi="Symbol" w:hint="default"/>
      </w:rPr>
    </w:lvl>
    <w:lvl w:ilvl="4" w:tplc="04090003" w:tentative="1">
      <w:start w:val="1"/>
      <w:numFmt w:val="bullet"/>
      <w:lvlText w:val="o"/>
      <w:lvlJc w:val="left"/>
      <w:pPr>
        <w:ind w:left="3716" w:hanging="360"/>
      </w:pPr>
      <w:rPr>
        <w:rFonts w:ascii="Courier New" w:hAnsi="Courier New" w:cs="Courier New" w:hint="default"/>
      </w:rPr>
    </w:lvl>
    <w:lvl w:ilvl="5" w:tplc="04090005" w:tentative="1">
      <w:start w:val="1"/>
      <w:numFmt w:val="bullet"/>
      <w:lvlText w:val=""/>
      <w:lvlJc w:val="left"/>
      <w:pPr>
        <w:ind w:left="4436" w:hanging="360"/>
      </w:pPr>
      <w:rPr>
        <w:rFonts w:ascii="Wingdings" w:hAnsi="Wingdings" w:hint="default"/>
      </w:rPr>
    </w:lvl>
    <w:lvl w:ilvl="6" w:tplc="04090001" w:tentative="1">
      <w:start w:val="1"/>
      <w:numFmt w:val="bullet"/>
      <w:lvlText w:val=""/>
      <w:lvlJc w:val="left"/>
      <w:pPr>
        <w:ind w:left="5156" w:hanging="360"/>
      </w:pPr>
      <w:rPr>
        <w:rFonts w:ascii="Symbol" w:hAnsi="Symbol" w:hint="default"/>
      </w:rPr>
    </w:lvl>
    <w:lvl w:ilvl="7" w:tplc="04090003" w:tentative="1">
      <w:start w:val="1"/>
      <w:numFmt w:val="bullet"/>
      <w:lvlText w:val="o"/>
      <w:lvlJc w:val="left"/>
      <w:pPr>
        <w:ind w:left="5876" w:hanging="360"/>
      </w:pPr>
      <w:rPr>
        <w:rFonts w:ascii="Courier New" w:hAnsi="Courier New" w:cs="Courier New" w:hint="default"/>
      </w:rPr>
    </w:lvl>
    <w:lvl w:ilvl="8" w:tplc="04090005" w:tentative="1">
      <w:start w:val="1"/>
      <w:numFmt w:val="bullet"/>
      <w:lvlText w:val=""/>
      <w:lvlJc w:val="left"/>
      <w:pPr>
        <w:ind w:left="6596" w:hanging="360"/>
      </w:pPr>
      <w:rPr>
        <w:rFonts w:ascii="Wingdings" w:hAnsi="Wingdings" w:hint="default"/>
      </w:rPr>
    </w:lvl>
  </w:abstractNum>
  <w:abstractNum w:abstractNumId="22" w15:restartNumberingAfterBreak="0">
    <w:nsid w:val="455177BC"/>
    <w:multiLevelType w:val="hybridMultilevel"/>
    <w:tmpl w:val="89B68EEA"/>
    <w:lvl w:ilvl="0" w:tplc="040C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49783CDA"/>
    <w:multiLevelType w:val="hybridMultilevel"/>
    <w:tmpl w:val="3D82F84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4D186075"/>
    <w:multiLevelType w:val="multilevel"/>
    <w:tmpl w:val="041A001D"/>
    <w:styleLink w:val="Stil1"/>
    <w:lvl w:ilvl="0">
      <w:start w:val="1"/>
      <w:numFmt w:val="decimal"/>
      <w:lvlText w:val="%1)"/>
      <w:lvlJc w:val="left"/>
      <w:pPr>
        <w:ind w:left="360" w:hanging="360"/>
      </w:pPr>
      <w:rPr>
        <w:rFonts w:ascii="Times New Roman" w:hAnsi="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4D991DE5"/>
    <w:multiLevelType w:val="hybridMultilevel"/>
    <w:tmpl w:val="1B0E669C"/>
    <w:lvl w:ilvl="0" w:tplc="08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DE926AD"/>
    <w:multiLevelType w:val="hybridMultilevel"/>
    <w:tmpl w:val="D766129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4F960489"/>
    <w:multiLevelType w:val="hybridMultilevel"/>
    <w:tmpl w:val="5DC6D6A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514935E7"/>
    <w:multiLevelType w:val="hybridMultilevel"/>
    <w:tmpl w:val="4BAA18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1DB0128"/>
    <w:multiLevelType w:val="hybridMultilevel"/>
    <w:tmpl w:val="233AEE56"/>
    <w:styleLink w:val="ImportedStyle5"/>
    <w:lvl w:ilvl="0" w:tplc="0F9AF37A">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B46453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5D52A45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7DF47464">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9CBEB7F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103C4C1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57385200">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360CD14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1AE55E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30" w15:restartNumberingAfterBreak="0">
    <w:nsid w:val="548D63ED"/>
    <w:multiLevelType w:val="hybridMultilevel"/>
    <w:tmpl w:val="A12A311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1" w15:restartNumberingAfterBreak="0">
    <w:nsid w:val="5C336893"/>
    <w:multiLevelType w:val="hybridMultilevel"/>
    <w:tmpl w:val="81DC3A98"/>
    <w:lvl w:ilvl="0" w:tplc="040C0001">
      <w:start w:val="1"/>
      <w:numFmt w:val="bullet"/>
      <w:lvlText w:val=""/>
      <w:lvlJc w:val="left"/>
      <w:pPr>
        <w:ind w:left="2880" w:hanging="360"/>
      </w:pPr>
      <w:rPr>
        <w:rFonts w:ascii="Symbol" w:hAnsi="Symbol" w:hint="default"/>
      </w:rPr>
    </w:lvl>
    <w:lvl w:ilvl="1" w:tplc="040C0003" w:tentative="1">
      <w:start w:val="1"/>
      <w:numFmt w:val="bullet"/>
      <w:lvlText w:val="o"/>
      <w:lvlJc w:val="left"/>
      <w:pPr>
        <w:ind w:left="3600" w:hanging="360"/>
      </w:pPr>
      <w:rPr>
        <w:rFonts w:ascii="Courier New" w:hAnsi="Courier New" w:cs="Courier New" w:hint="default"/>
      </w:rPr>
    </w:lvl>
    <w:lvl w:ilvl="2" w:tplc="040C0005" w:tentative="1">
      <w:start w:val="1"/>
      <w:numFmt w:val="bullet"/>
      <w:lvlText w:val=""/>
      <w:lvlJc w:val="left"/>
      <w:pPr>
        <w:ind w:left="4320" w:hanging="360"/>
      </w:pPr>
      <w:rPr>
        <w:rFonts w:ascii="Wingdings" w:hAnsi="Wingdings" w:hint="default"/>
      </w:rPr>
    </w:lvl>
    <w:lvl w:ilvl="3" w:tplc="040C0001" w:tentative="1">
      <w:start w:val="1"/>
      <w:numFmt w:val="bullet"/>
      <w:lvlText w:val=""/>
      <w:lvlJc w:val="left"/>
      <w:pPr>
        <w:ind w:left="5040" w:hanging="360"/>
      </w:pPr>
      <w:rPr>
        <w:rFonts w:ascii="Symbol" w:hAnsi="Symbol" w:hint="default"/>
      </w:rPr>
    </w:lvl>
    <w:lvl w:ilvl="4" w:tplc="040C0003" w:tentative="1">
      <w:start w:val="1"/>
      <w:numFmt w:val="bullet"/>
      <w:lvlText w:val="o"/>
      <w:lvlJc w:val="left"/>
      <w:pPr>
        <w:ind w:left="5760" w:hanging="360"/>
      </w:pPr>
      <w:rPr>
        <w:rFonts w:ascii="Courier New" w:hAnsi="Courier New" w:cs="Courier New" w:hint="default"/>
      </w:rPr>
    </w:lvl>
    <w:lvl w:ilvl="5" w:tplc="040C0005" w:tentative="1">
      <w:start w:val="1"/>
      <w:numFmt w:val="bullet"/>
      <w:lvlText w:val=""/>
      <w:lvlJc w:val="left"/>
      <w:pPr>
        <w:ind w:left="6480" w:hanging="360"/>
      </w:pPr>
      <w:rPr>
        <w:rFonts w:ascii="Wingdings" w:hAnsi="Wingdings" w:hint="default"/>
      </w:rPr>
    </w:lvl>
    <w:lvl w:ilvl="6" w:tplc="040C0001" w:tentative="1">
      <w:start w:val="1"/>
      <w:numFmt w:val="bullet"/>
      <w:lvlText w:val=""/>
      <w:lvlJc w:val="left"/>
      <w:pPr>
        <w:ind w:left="7200" w:hanging="360"/>
      </w:pPr>
      <w:rPr>
        <w:rFonts w:ascii="Symbol" w:hAnsi="Symbol" w:hint="default"/>
      </w:rPr>
    </w:lvl>
    <w:lvl w:ilvl="7" w:tplc="040C0003" w:tentative="1">
      <w:start w:val="1"/>
      <w:numFmt w:val="bullet"/>
      <w:lvlText w:val="o"/>
      <w:lvlJc w:val="left"/>
      <w:pPr>
        <w:ind w:left="7920" w:hanging="360"/>
      </w:pPr>
      <w:rPr>
        <w:rFonts w:ascii="Courier New" w:hAnsi="Courier New" w:cs="Courier New" w:hint="default"/>
      </w:rPr>
    </w:lvl>
    <w:lvl w:ilvl="8" w:tplc="040C0005" w:tentative="1">
      <w:start w:val="1"/>
      <w:numFmt w:val="bullet"/>
      <w:lvlText w:val=""/>
      <w:lvlJc w:val="left"/>
      <w:pPr>
        <w:ind w:left="8640" w:hanging="360"/>
      </w:pPr>
      <w:rPr>
        <w:rFonts w:ascii="Wingdings" w:hAnsi="Wingdings" w:hint="default"/>
      </w:rPr>
    </w:lvl>
  </w:abstractNum>
  <w:abstractNum w:abstractNumId="32" w15:restartNumberingAfterBreak="0">
    <w:nsid w:val="60AE454B"/>
    <w:multiLevelType w:val="hybridMultilevel"/>
    <w:tmpl w:val="2AD80AC8"/>
    <w:lvl w:ilvl="0" w:tplc="9CFE2C0A">
      <w:numFmt w:val="bullet"/>
      <w:lvlText w:val="-"/>
      <w:lvlJc w:val="left"/>
      <w:pPr>
        <w:ind w:left="720" w:hanging="360"/>
      </w:pPr>
      <w:rPr>
        <w:rFonts w:ascii="Times New Roman" w:eastAsia="Arial Unicode MS"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3" w15:restartNumberingAfterBreak="0">
    <w:nsid w:val="62135101"/>
    <w:multiLevelType w:val="hybridMultilevel"/>
    <w:tmpl w:val="D568883A"/>
    <w:styleLink w:val="ImportedStyle4"/>
    <w:lvl w:ilvl="0" w:tplc="A906CE52">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CF4C33A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0D06063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36129B6C">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027A626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C6C8945E">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6C161DAE">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F9A25F50">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0A0A6A7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34" w15:restartNumberingAfterBreak="0">
    <w:nsid w:val="635865F6"/>
    <w:multiLevelType w:val="hybridMultilevel"/>
    <w:tmpl w:val="AF70E02C"/>
    <w:lvl w:ilvl="0" w:tplc="040C001B">
      <w:start w:val="1"/>
      <w:numFmt w:val="lowerRoman"/>
      <w:lvlText w:val="%1."/>
      <w:lvlJc w:val="right"/>
      <w:pPr>
        <w:ind w:left="836" w:hanging="360"/>
      </w:pPr>
      <w:rPr>
        <w:rFonts w:hint="default"/>
      </w:rPr>
    </w:lvl>
    <w:lvl w:ilvl="1" w:tplc="04090003">
      <w:start w:val="1"/>
      <w:numFmt w:val="bullet"/>
      <w:lvlText w:val="o"/>
      <w:lvlJc w:val="left"/>
      <w:pPr>
        <w:ind w:left="1556" w:hanging="360"/>
      </w:pPr>
      <w:rPr>
        <w:rFonts w:ascii="Courier New" w:hAnsi="Courier New" w:cs="Courier New" w:hint="default"/>
      </w:rPr>
    </w:lvl>
    <w:lvl w:ilvl="2" w:tplc="04090005" w:tentative="1">
      <w:start w:val="1"/>
      <w:numFmt w:val="bullet"/>
      <w:lvlText w:val=""/>
      <w:lvlJc w:val="left"/>
      <w:pPr>
        <w:ind w:left="2276" w:hanging="360"/>
      </w:pPr>
      <w:rPr>
        <w:rFonts w:ascii="Wingdings" w:hAnsi="Wingdings" w:hint="default"/>
      </w:rPr>
    </w:lvl>
    <w:lvl w:ilvl="3" w:tplc="04090001" w:tentative="1">
      <w:start w:val="1"/>
      <w:numFmt w:val="bullet"/>
      <w:lvlText w:val=""/>
      <w:lvlJc w:val="left"/>
      <w:pPr>
        <w:ind w:left="2996" w:hanging="360"/>
      </w:pPr>
      <w:rPr>
        <w:rFonts w:ascii="Symbol" w:hAnsi="Symbol" w:hint="default"/>
      </w:rPr>
    </w:lvl>
    <w:lvl w:ilvl="4" w:tplc="04090003" w:tentative="1">
      <w:start w:val="1"/>
      <w:numFmt w:val="bullet"/>
      <w:lvlText w:val="o"/>
      <w:lvlJc w:val="left"/>
      <w:pPr>
        <w:ind w:left="3716" w:hanging="360"/>
      </w:pPr>
      <w:rPr>
        <w:rFonts w:ascii="Courier New" w:hAnsi="Courier New" w:cs="Courier New" w:hint="default"/>
      </w:rPr>
    </w:lvl>
    <w:lvl w:ilvl="5" w:tplc="04090005" w:tentative="1">
      <w:start w:val="1"/>
      <w:numFmt w:val="bullet"/>
      <w:lvlText w:val=""/>
      <w:lvlJc w:val="left"/>
      <w:pPr>
        <w:ind w:left="4436" w:hanging="360"/>
      </w:pPr>
      <w:rPr>
        <w:rFonts w:ascii="Wingdings" w:hAnsi="Wingdings" w:hint="default"/>
      </w:rPr>
    </w:lvl>
    <w:lvl w:ilvl="6" w:tplc="04090001" w:tentative="1">
      <w:start w:val="1"/>
      <w:numFmt w:val="bullet"/>
      <w:lvlText w:val=""/>
      <w:lvlJc w:val="left"/>
      <w:pPr>
        <w:ind w:left="5156" w:hanging="360"/>
      </w:pPr>
      <w:rPr>
        <w:rFonts w:ascii="Symbol" w:hAnsi="Symbol" w:hint="default"/>
      </w:rPr>
    </w:lvl>
    <w:lvl w:ilvl="7" w:tplc="04090003" w:tentative="1">
      <w:start w:val="1"/>
      <w:numFmt w:val="bullet"/>
      <w:lvlText w:val="o"/>
      <w:lvlJc w:val="left"/>
      <w:pPr>
        <w:ind w:left="5876" w:hanging="360"/>
      </w:pPr>
      <w:rPr>
        <w:rFonts w:ascii="Courier New" w:hAnsi="Courier New" w:cs="Courier New" w:hint="default"/>
      </w:rPr>
    </w:lvl>
    <w:lvl w:ilvl="8" w:tplc="04090005" w:tentative="1">
      <w:start w:val="1"/>
      <w:numFmt w:val="bullet"/>
      <w:lvlText w:val=""/>
      <w:lvlJc w:val="left"/>
      <w:pPr>
        <w:ind w:left="6596" w:hanging="360"/>
      </w:pPr>
      <w:rPr>
        <w:rFonts w:ascii="Wingdings" w:hAnsi="Wingdings" w:hint="default"/>
      </w:rPr>
    </w:lvl>
  </w:abstractNum>
  <w:abstractNum w:abstractNumId="35" w15:restartNumberingAfterBreak="0">
    <w:nsid w:val="649042BE"/>
    <w:multiLevelType w:val="hybridMultilevel"/>
    <w:tmpl w:val="20968C26"/>
    <w:lvl w:ilvl="0" w:tplc="0409000F">
      <w:start w:val="1"/>
      <w:numFmt w:val="decimal"/>
      <w:lvlText w:val="%1."/>
      <w:lvlJc w:val="left"/>
      <w:pPr>
        <w:ind w:left="836" w:hanging="360"/>
      </w:pPr>
      <w:rPr>
        <w:rFonts w:hint="default"/>
      </w:rPr>
    </w:lvl>
    <w:lvl w:ilvl="1" w:tplc="04090003">
      <w:start w:val="1"/>
      <w:numFmt w:val="bullet"/>
      <w:lvlText w:val="o"/>
      <w:lvlJc w:val="left"/>
      <w:pPr>
        <w:ind w:left="1556" w:hanging="360"/>
      </w:pPr>
      <w:rPr>
        <w:rFonts w:ascii="Courier New" w:hAnsi="Courier New" w:cs="Courier New" w:hint="default"/>
      </w:rPr>
    </w:lvl>
    <w:lvl w:ilvl="2" w:tplc="04090005" w:tentative="1">
      <w:start w:val="1"/>
      <w:numFmt w:val="bullet"/>
      <w:lvlText w:val=""/>
      <w:lvlJc w:val="left"/>
      <w:pPr>
        <w:ind w:left="2276" w:hanging="360"/>
      </w:pPr>
      <w:rPr>
        <w:rFonts w:ascii="Wingdings" w:hAnsi="Wingdings" w:hint="default"/>
      </w:rPr>
    </w:lvl>
    <w:lvl w:ilvl="3" w:tplc="04090001" w:tentative="1">
      <w:start w:val="1"/>
      <w:numFmt w:val="bullet"/>
      <w:lvlText w:val=""/>
      <w:lvlJc w:val="left"/>
      <w:pPr>
        <w:ind w:left="2996" w:hanging="360"/>
      </w:pPr>
      <w:rPr>
        <w:rFonts w:ascii="Symbol" w:hAnsi="Symbol" w:hint="default"/>
      </w:rPr>
    </w:lvl>
    <w:lvl w:ilvl="4" w:tplc="04090003" w:tentative="1">
      <w:start w:val="1"/>
      <w:numFmt w:val="bullet"/>
      <w:lvlText w:val="o"/>
      <w:lvlJc w:val="left"/>
      <w:pPr>
        <w:ind w:left="3716" w:hanging="360"/>
      </w:pPr>
      <w:rPr>
        <w:rFonts w:ascii="Courier New" w:hAnsi="Courier New" w:cs="Courier New" w:hint="default"/>
      </w:rPr>
    </w:lvl>
    <w:lvl w:ilvl="5" w:tplc="04090005" w:tentative="1">
      <w:start w:val="1"/>
      <w:numFmt w:val="bullet"/>
      <w:lvlText w:val=""/>
      <w:lvlJc w:val="left"/>
      <w:pPr>
        <w:ind w:left="4436" w:hanging="360"/>
      </w:pPr>
      <w:rPr>
        <w:rFonts w:ascii="Wingdings" w:hAnsi="Wingdings" w:hint="default"/>
      </w:rPr>
    </w:lvl>
    <w:lvl w:ilvl="6" w:tplc="04090001" w:tentative="1">
      <w:start w:val="1"/>
      <w:numFmt w:val="bullet"/>
      <w:lvlText w:val=""/>
      <w:lvlJc w:val="left"/>
      <w:pPr>
        <w:ind w:left="5156" w:hanging="360"/>
      </w:pPr>
      <w:rPr>
        <w:rFonts w:ascii="Symbol" w:hAnsi="Symbol" w:hint="default"/>
      </w:rPr>
    </w:lvl>
    <w:lvl w:ilvl="7" w:tplc="04090003" w:tentative="1">
      <w:start w:val="1"/>
      <w:numFmt w:val="bullet"/>
      <w:lvlText w:val="o"/>
      <w:lvlJc w:val="left"/>
      <w:pPr>
        <w:ind w:left="5876" w:hanging="360"/>
      </w:pPr>
      <w:rPr>
        <w:rFonts w:ascii="Courier New" w:hAnsi="Courier New" w:cs="Courier New" w:hint="default"/>
      </w:rPr>
    </w:lvl>
    <w:lvl w:ilvl="8" w:tplc="04090005" w:tentative="1">
      <w:start w:val="1"/>
      <w:numFmt w:val="bullet"/>
      <w:lvlText w:val=""/>
      <w:lvlJc w:val="left"/>
      <w:pPr>
        <w:ind w:left="6596" w:hanging="360"/>
      </w:pPr>
      <w:rPr>
        <w:rFonts w:ascii="Wingdings" w:hAnsi="Wingdings" w:hint="default"/>
      </w:rPr>
    </w:lvl>
  </w:abstractNum>
  <w:abstractNum w:abstractNumId="36" w15:restartNumberingAfterBreak="0">
    <w:nsid w:val="681C3CCE"/>
    <w:multiLevelType w:val="hybridMultilevel"/>
    <w:tmpl w:val="CF36D3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B8068C7"/>
    <w:multiLevelType w:val="multilevel"/>
    <w:tmpl w:val="8B803498"/>
    <w:lvl w:ilvl="0">
      <w:start w:val="1"/>
      <w:numFmt w:val="decimal"/>
      <w:lvlText w:val="%1"/>
      <w:lvlJc w:val="left"/>
      <w:pPr>
        <w:ind w:left="432" w:hanging="432"/>
      </w:pPr>
      <w:rPr>
        <w:rFonts w:hint="default"/>
        <w:b/>
      </w:rPr>
    </w:lvl>
    <w:lvl w:ilvl="1">
      <w:start w:val="1"/>
      <w:numFmt w:val="decimal"/>
      <w:lvlText w:val="%1.%2"/>
      <w:lvlJc w:val="left"/>
      <w:pPr>
        <w:ind w:left="576" w:hanging="576"/>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8" w15:restartNumberingAfterBreak="0">
    <w:nsid w:val="6BBE265D"/>
    <w:multiLevelType w:val="hybridMultilevel"/>
    <w:tmpl w:val="C4D01068"/>
    <w:lvl w:ilvl="0" w:tplc="124A27BA">
      <w:start w:val="1"/>
      <w:numFmt w:val="bullet"/>
      <w:lvlText w:val="•"/>
      <w:lvlJc w:val="left"/>
      <w:pPr>
        <w:tabs>
          <w:tab w:val="num" w:pos="360"/>
        </w:tabs>
        <w:ind w:left="360" w:hanging="360"/>
      </w:pPr>
      <w:rPr>
        <w:rFonts w:ascii="Arial" w:hAnsi="Arial" w:hint="default"/>
      </w:rPr>
    </w:lvl>
    <w:lvl w:ilvl="1" w:tplc="6ABAEE5E" w:tentative="1">
      <w:start w:val="1"/>
      <w:numFmt w:val="bullet"/>
      <w:lvlText w:val="•"/>
      <w:lvlJc w:val="left"/>
      <w:pPr>
        <w:tabs>
          <w:tab w:val="num" w:pos="1080"/>
        </w:tabs>
        <w:ind w:left="1080" w:hanging="360"/>
      </w:pPr>
      <w:rPr>
        <w:rFonts w:ascii="Arial" w:hAnsi="Arial" w:hint="default"/>
      </w:rPr>
    </w:lvl>
    <w:lvl w:ilvl="2" w:tplc="2C1A29B4" w:tentative="1">
      <w:start w:val="1"/>
      <w:numFmt w:val="bullet"/>
      <w:lvlText w:val="•"/>
      <w:lvlJc w:val="left"/>
      <w:pPr>
        <w:tabs>
          <w:tab w:val="num" w:pos="1800"/>
        </w:tabs>
        <w:ind w:left="1800" w:hanging="360"/>
      </w:pPr>
      <w:rPr>
        <w:rFonts w:ascii="Arial" w:hAnsi="Arial" w:hint="default"/>
      </w:rPr>
    </w:lvl>
    <w:lvl w:ilvl="3" w:tplc="2362EE60" w:tentative="1">
      <w:start w:val="1"/>
      <w:numFmt w:val="bullet"/>
      <w:lvlText w:val="•"/>
      <w:lvlJc w:val="left"/>
      <w:pPr>
        <w:tabs>
          <w:tab w:val="num" w:pos="2520"/>
        </w:tabs>
        <w:ind w:left="2520" w:hanging="360"/>
      </w:pPr>
      <w:rPr>
        <w:rFonts w:ascii="Arial" w:hAnsi="Arial" w:hint="default"/>
      </w:rPr>
    </w:lvl>
    <w:lvl w:ilvl="4" w:tplc="8DD2309A" w:tentative="1">
      <w:start w:val="1"/>
      <w:numFmt w:val="bullet"/>
      <w:lvlText w:val="•"/>
      <w:lvlJc w:val="left"/>
      <w:pPr>
        <w:tabs>
          <w:tab w:val="num" w:pos="3240"/>
        </w:tabs>
        <w:ind w:left="3240" w:hanging="360"/>
      </w:pPr>
      <w:rPr>
        <w:rFonts w:ascii="Arial" w:hAnsi="Arial" w:hint="default"/>
      </w:rPr>
    </w:lvl>
    <w:lvl w:ilvl="5" w:tplc="0CF804B8" w:tentative="1">
      <w:start w:val="1"/>
      <w:numFmt w:val="bullet"/>
      <w:lvlText w:val="•"/>
      <w:lvlJc w:val="left"/>
      <w:pPr>
        <w:tabs>
          <w:tab w:val="num" w:pos="3960"/>
        </w:tabs>
        <w:ind w:left="3960" w:hanging="360"/>
      </w:pPr>
      <w:rPr>
        <w:rFonts w:ascii="Arial" w:hAnsi="Arial" w:hint="default"/>
      </w:rPr>
    </w:lvl>
    <w:lvl w:ilvl="6" w:tplc="5B06667A" w:tentative="1">
      <w:start w:val="1"/>
      <w:numFmt w:val="bullet"/>
      <w:lvlText w:val="•"/>
      <w:lvlJc w:val="left"/>
      <w:pPr>
        <w:tabs>
          <w:tab w:val="num" w:pos="4680"/>
        </w:tabs>
        <w:ind w:left="4680" w:hanging="360"/>
      </w:pPr>
      <w:rPr>
        <w:rFonts w:ascii="Arial" w:hAnsi="Arial" w:hint="default"/>
      </w:rPr>
    </w:lvl>
    <w:lvl w:ilvl="7" w:tplc="DED4EC7A" w:tentative="1">
      <w:start w:val="1"/>
      <w:numFmt w:val="bullet"/>
      <w:lvlText w:val="•"/>
      <w:lvlJc w:val="left"/>
      <w:pPr>
        <w:tabs>
          <w:tab w:val="num" w:pos="5400"/>
        </w:tabs>
        <w:ind w:left="5400" w:hanging="360"/>
      </w:pPr>
      <w:rPr>
        <w:rFonts w:ascii="Arial" w:hAnsi="Arial" w:hint="default"/>
      </w:rPr>
    </w:lvl>
    <w:lvl w:ilvl="8" w:tplc="A3708FE6" w:tentative="1">
      <w:start w:val="1"/>
      <w:numFmt w:val="bullet"/>
      <w:lvlText w:val="•"/>
      <w:lvlJc w:val="left"/>
      <w:pPr>
        <w:tabs>
          <w:tab w:val="num" w:pos="6120"/>
        </w:tabs>
        <w:ind w:left="6120" w:hanging="360"/>
      </w:pPr>
      <w:rPr>
        <w:rFonts w:ascii="Arial" w:hAnsi="Arial" w:hint="default"/>
      </w:rPr>
    </w:lvl>
  </w:abstractNum>
  <w:abstractNum w:abstractNumId="39" w15:restartNumberingAfterBreak="0">
    <w:nsid w:val="6D06462A"/>
    <w:multiLevelType w:val="hybridMultilevel"/>
    <w:tmpl w:val="1124EDF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0" w15:restartNumberingAfterBreak="0">
    <w:nsid w:val="6D680B1E"/>
    <w:multiLevelType w:val="hybridMultilevel"/>
    <w:tmpl w:val="6638E210"/>
    <w:styleLink w:val="ImportedStyle2"/>
    <w:lvl w:ilvl="0" w:tplc="1BA4D0FC">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CF929A0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3A6885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AFDC11B6">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B73019B2">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17CA05B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2C4832E2">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7BFAA140">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C5BAF1D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41" w15:restartNumberingAfterBreak="0">
    <w:nsid w:val="6E8243A8"/>
    <w:multiLevelType w:val="multilevel"/>
    <w:tmpl w:val="8982DCD4"/>
    <w:lvl w:ilvl="0">
      <w:start w:val="1"/>
      <w:numFmt w:val="decimal"/>
      <w:pStyle w:val="Naslov1"/>
      <w:lvlText w:val="%1."/>
      <w:lvlJc w:val="left"/>
      <w:pPr>
        <w:ind w:left="432" w:hanging="432"/>
      </w:pPr>
      <w:rPr>
        <w:rFonts w:hint="default"/>
      </w:rPr>
    </w:lvl>
    <w:lvl w:ilvl="1">
      <w:start w:val="1"/>
      <w:numFmt w:val="decimal"/>
      <w:pStyle w:val="Naslov2"/>
      <w:lvlText w:val="%1.%2."/>
      <w:lvlJc w:val="left"/>
      <w:pPr>
        <w:ind w:left="9507" w:hanging="576"/>
      </w:pPr>
      <w:rPr>
        <w:rFonts w:hint="default"/>
      </w:rPr>
    </w:lvl>
    <w:lvl w:ilvl="2">
      <w:start w:val="1"/>
      <w:numFmt w:val="decimal"/>
      <w:pStyle w:val="Naslov3"/>
      <w:lvlText w:val="%1.%2.%3."/>
      <w:lvlJc w:val="left"/>
      <w:pPr>
        <w:ind w:left="720" w:hanging="720"/>
      </w:pPr>
      <w:rPr>
        <w:rFonts w:hint="default"/>
      </w:rPr>
    </w:lvl>
    <w:lvl w:ilvl="3">
      <w:start w:val="1"/>
      <w:numFmt w:val="decimal"/>
      <w:pStyle w:val="Naslov4"/>
      <w:lvlText w:val="%1.%2.%3.%4."/>
      <w:lvlJc w:val="left"/>
      <w:pPr>
        <w:ind w:left="1432" w:hanging="864"/>
      </w:pPr>
      <w:rPr>
        <w:rFonts w:hint="default"/>
      </w:rPr>
    </w:lvl>
    <w:lvl w:ilvl="4">
      <w:start w:val="1"/>
      <w:numFmt w:val="decimal"/>
      <w:pStyle w:val="Naslov5"/>
      <w:lvlText w:val="%1.%2.%3.%4.%5"/>
      <w:lvlJc w:val="left"/>
      <w:pPr>
        <w:ind w:left="1008" w:hanging="1008"/>
      </w:pPr>
      <w:rPr>
        <w:rFonts w:hint="default"/>
      </w:rPr>
    </w:lvl>
    <w:lvl w:ilvl="5">
      <w:start w:val="1"/>
      <w:numFmt w:val="decimal"/>
      <w:pStyle w:val="Naslov6"/>
      <w:lvlText w:val="%1.%2.%3.%4.%5.%6"/>
      <w:lvlJc w:val="left"/>
      <w:pPr>
        <w:ind w:left="1152" w:hanging="1152"/>
      </w:pPr>
      <w:rPr>
        <w:rFonts w:hint="default"/>
      </w:rPr>
    </w:lvl>
    <w:lvl w:ilvl="6">
      <w:start w:val="1"/>
      <w:numFmt w:val="decimal"/>
      <w:pStyle w:val="Naslov7"/>
      <w:lvlText w:val="%1.%2.%3.%4.%5.%6.%7"/>
      <w:lvlJc w:val="left"/>
      <w:pPr>
        <w:ind w:left="1296" w:hanging="1296"/>
      </w:pPr>
      <w:rPr>
        <w:rFonts w:hint="default"/>
      </w:rPr>
    </w:lvl>
    <w:lvl w:ilvl="7">
      <w:start w:val="1"/>
      <w:numFmt w:val="decimal"/>
      <w:pStyle w:val="Naslov8"/>
      <w:lvlText w:val="%1.%2.%3.%4.%5.%6.%7.%8"/>
      <w:lvlJc w:val="left"/>
      <w:pPr>
        <w:ind w:left="1440" w:hanging="1440"/>
      </w:pPr>
      <w:rPr>
        <w:rFonts w:hint="default"/>
      </w:rPr>
    </w:lvl>
    <w:lvl w:ilvl="8">
      <w:start w:val="1"/>
      <w:numFmt w:val="decimal"/>
      <w:pStyle w:val="Naslov9"/>
      <w:lvlText w:val="%1.%2.%3.%4.%5.%6.%7.%8.%9"/>
      <w:lvlJc w:val="left"/>
      <w:pPr>
        <w:ind w:left="1584" w:hanging="1584"/>
      </w:pPr>
      <w:rPr>
        <w:rFonts w:hint="default"/>
      </w:rPr>
    </w:lvl>
  </w:abstractNum>
  <w:abstractNum w:abstractNumId="42" w15:restartNumberingAfterBreak="0">
    <w:nsid w:val="6F027526"/>
    <w:multiLevelType w:val="hybridMultilevel"/>
    <w:tmpl w:val="E2A21144"/>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3" w15:restartNumberingAfterBreak="0">
    <w:nsid w:val="7008251E"/>
    <w:multiLevelType w:val="hybridMultilevel"/>
    <w:tmpl w:val="4E54782E"/>
    <w:lvl w:ilvl="0" w:tplc="04090001">
      <w:start w:val="1"/>
      <w:numFmt w:val="bullet"/>
      <w:lvlText w:val=""/>
      <w:lvlJc w:val="left"/>
      <w:pPr>
        <w:ind w:left="720" w:hanging="360"/>
      </w:pPr>
      <w:rPr>
        <w:rFonts w:ascii="Symbol" w:hAnsi="Symbol" w:hint="default"/>
      </w:rPr>
    </w:lvl>
    <w:lvl w:ilvl="1" w:tplc="040C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12F75EE"/>
    <w:multiLevelType w:val="hybridMultilevel"/>
    <w:tmpl w:val="DE5E3A1A"/>
    <w:lvl w:ilvl="0" w:tplc="752A2A7E">
      <w:start w:val="1"/>
      <w:numFmt w:val="bullet"/>
      <w:lvlText w:val="•"/>
      <w:lvlJc w:val="left"/>
      <w:pPr>
        <w:ind w:hanging="361"/>
      </w:pPr>
      <w:rPr>
        <w:rFonts w:ascii="Arial" w:eastAsia="Arial" w:hAnsi="Arial" w:hint="default"/>
        <w:w w:val="131"/>
        <w:sz w:val="17"/>
        <w:szCs w:val="17"/>
      </w:rPr>
    </w:lvl>
    <w:lvl w:ilvl="1" w:tplc="81120C14">
      <w:start w:val="1"/>
      <w:numFmt w:val="bullet"/>
      <w:lvlText w:val="•"/>
      <w:lvlJc w:val="left"/>
      <w:rPr>
        <w:rFonts w:hint="default"/>
      </w:rPr>
    </w:lvl>
    <w:lvl w:ilvl="2" w:tplc="B4A25D48">
      <w:start w:val="1"/>
      <w:numFmt w:val="bullet"/>
      <w:lvlText w:val="•"/>
      <w:lvlJc w:val="left"/>
      <w:rPr>
        <w:rFonts w:hint="default"/>
      </w:rPr>
    </w:lvl>
    <w:lvl w:ilvl="3" w:tplc="2342E23E">
      <w:start w:val="1"/>
      <w:numFmt w:val="bullet"/>
      <w:lvlText w:val="•"/>
      <w:lvlJc w:val="left"/>
      <w:rPr>
        <w:rFonts w:hint="default"/>
      </w:rPr>
    </w:lvl>
    <w:lvl w:ilvl="4" w:tplc="E826B4C8">
      <w:start w:val="1"/>
      <w:numFmt w:val="bullet"/>
      <w:lvlText w:val="•"/>
      <w:lvlJc w:val="left"/>
      <w:rPr>
        <w:rFonts w:hint="default"/>
      </w:rPr>
    </w:lvl>
    <w:lvl w:ilvl="5" w:tplc="0B6464E8">
      <w:start w:val="1"/>
      <w:numFmt w:val="bullet"/>
      <w:lvlText w:val="•"/>
      <w:lvlJc w:val="left"/>
      <w:rPr>
        <w:rFonts w:hint="default"/>
      </w:rPr>
    </w:lvl>
    <w:lvl w:ilvl="6" w:tplc="B6CC4A62">
      <w:start w:val="1"/>
      <w:numFmt w:val="bullet"/>
      <w:lvlText w:val="•"/>
      <w:lvlJc w:val="left"/>
      <w:rPr>
        <w:rFonts w:hint="default"/>
      </w:rPr>
    </w:lvl>
    <w:lvl w:ilvl="7" w:tplc="226251CE">
      <w:start w:val="1"/>
      <w:numFmt w:val="bullet"/>
      <w:lvlText w:val="•"/>
      <w:lvlJc w:val="left"/>
      <w:rPr>
        <w:rFonts w:hint="default"/>
      </w:rPr>
    </w:lvl>
    <w:lvl w:ilvl="8" w:tplc="D4A0BA36">
      <w:start w:val="1"/>
      <w:numFmt w:val="bullet"/>
      <w:lvlText w:val="•"/>
      <w:lvlJc w:val="left"/>
      <w:rPr>
        <w:rFonts w:hint="default"/>
      </w:rPr>
    </w:lvl>
  </w:abstractNum>
  <w:abstractNum w:abstractNumId="45" w15:restartNumberingAfterBreak="0">
    <w:nsid w:val="71AE031E"/>
    <w:multiLevelType w:val="hybridMultilevel"/>
    <w:tmpl w:val="11A2C48C"/>
    <w:lvl w:ilvl="0" w:tplc="041A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4EA7448"/>
    <w:multiLevelType w:val="hybridMultilevel"/>
    <w:tmpl w:val="8C9CBC64"/>
    <w:styleLink w:val="ImportedStyle1"/>
    <w:lvl w:ilvl="0" w:tplc="EAECFECE">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B9429D30">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DD0CCBA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3C62E56C">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1E18CF4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51BCF44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C7CC56C4">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20187E76">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FDAAEA2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num w:numId="1">
    <w:abstractNumId w:val="46"/>
  </w:num>
  <w:num w:numId="2">
    <w:abstractNumId w:val="40"/>
  </w:num>
  <w:num w:numId="3">
    <w:abstractNumId w:val="14"/>
  </w:num>
  <w:num w:numId="4">
    <w:abstractNumId w:val="33"/>
  </w:num>
  <w:num w:numId="5">
    <w:abstractNumId w:val="29"/>
  </w:num>
  <w:num w:numId="6">
    <w:abstractNumId w:val="21"/>
  </w:num>
  <w:num w:numId="7">
    <w:abstractNumId w:val="34"/>
  </w:num>
  <w:num w:numId="8">
    <w:abstractNumId w:val="28"/>
  </w:num>
  <w:num w:numId="9">
    <w:abstractNumId w:val="7"/>
  </w:num>
  <w:num w:numId="10">
    <w:abstractNumId w:val="35"/>
  </w:num>
  <w:num w:numId="11">
    <w:abstractNumId w:val="1"/>
  </w:num>
  <w:num w:numId="12">
    <w:abstractNumId w:val="0"/>
  </w:num>
  <w:num w:numId="13">
    <w:abstractNumId w:val="22"/>
  </w:num>
  <w:num w:numId="14">
    <w:abstractNumId w:val="43"/>
  </w:num>
  <w:num w:numId="15">
    <w:abstractNumId w:val="31"/>
  </w:num>
  <w:num w:numId="16">
    <w:abstractNumId w:val="5"/>
  </w:num>
  <w:num w:numId="17">
    <w:abstractNumId w:val="20"/>
  </w:num>
  <w:num w:numId="18">
    <w:abstractNumId w:val="25"/>
  </w:num>
  <w:num w:numId="19">
    <w:abstractNumId w:val="11"/>
  </w:num>
  <w:num w:numId="20">
    <w:abstractNumId w:val="15"/>
  </w:num>
  <w:num w:numId="21">
    <w:abstractNumId w:val="2"/>
  </w:num>
  <w:num w:numId="22">
    <w:abstractNumId w:val="3"/>
  </w:num>
  <w:num w:numId="23">
    <w:abstractNumId w:val="36"/>
  </w:num>
  <w:num w:numId="24">
    <w:abstractNumId w:val="38"/>
  </w:num>
  <w:num w:numId="25">
    <w:abstractNumId w:val="10"/>
  </w:num>
  <w:num w:numId="26">
    <w:abstractNumId w:val="45"/>
  </w:num>
  <w:num w:numId="27">
    <w:abstractNumId w:val="9"/>
  </w:num>
  <w:num w:numId="28">
    <w:abstractNumId w:val="37"/>
    <w:lvlOverride w:ilvl="0">
      <w:startOverride w:val="7"/>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1"/>
  </w:num>
  <w:num w:numId="30">
    <w:abstractNumId w:val="24"/>
  </w:num>
  <w:num w:numId="31">
    <w:abstractNumId w:val="8"/>
  </w:num>
  <w:num w:numId="32">
    <w:abstractNumId w:val="23"/>
  </w:num>
  <w:num w:numId="33">
    <w:abstractNumId w:val="13"/>
  </w:num>
  <w:num w:numId="34">
    <w:abstractNumId w:val="30"/>
  </w:num>
  <w:num w:numId="35">
    <w:abstractNumId w:val="16"/>
  </w:num>
  <w:num w:numId="36">
    <w:abstractNumId w:val="19"/>
  </w:num>
  <w:num w:numId="37">
    <w:abstractNumId w:val="4"/>
  </w:num>
  <w:num w:numId="38">
    <w:abstractNumId w:val="39"/>
  </w:num>
  <w:num w:numId="39">
    <w:abstractNumId w:val="12"/>
  </w:num>
  <w:num w:numId="40">
    <w:abstractNumId w:val="32"/>
  </w:num>
  <w:num w:numId="41">
    <w:abstractNumId w:val="42"/>
  </w:num>
  <w:num w:numId="42">
    <w:abstractNumId w:val="44"/>
  </w:num>
  <w:num w:numId="43">
    <w:abstractNumId w:val="6"/>
  </w:num>
  <w:num w:numId="44">
    <w:abstractNumId w:val="18"/>
  </w:num>
  <w:num w:numId="45">
    <w:abstractNumId w:val="26"/>
  </w:num>
  <w:num w:numId="46">
    <w:abstractNumId w:val="27"/>
  </w:num>
  <w:num w:numId="4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hideGrammaticalErrors/>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3A28"/>
    <w:rsid w:val="00001DDC"/>
    <w:rsid w:val="00005319"/>
    <w:rsid w:val="00015EE6"/>
    <w:rsid w:val="00027665"/>
    <w:rsid w:val="00031C18"/>
    <w:rsid w:val="00037AC8"/>
    <w:rsid w:val="0004242D"/>
    <w:rsid w:val="00043E7B"/>
    <w:rsid w:val="0004498A"/>
    <w:rsid w:val="00044E0C"/>
    <w:rsid w:val="0004651C"/>
    <w:rsid w:val="00055731"/>
    <w:rsid w:val="00060CC9"/>
    <w:rsid w:val="000621D6"/>
    <w:rsid w:val="00063C91"/>
    <w:rsid w:val="00065554"/>
    <w:rsid w:val="0007033A"/>
    <w:rsid w:val="00070FD8"/>
    <w:rsid w:val="000730BE"/>
    <w:rsid w:val="00075725"/>
    <w:rsid w:val="000764BA"/>
    <w:rsid w:val="000775AA"/>
    <w:rsid w:val="0008177B"/>
    <w:rsid w:val="00082489"/>
    <w:rsid w:val="00084783"/>
    <w:rsid w:val="00085393"/>
    <w:rsid w:val="000860A7"/>
    <w:rsid w:val="00087D1A"/>
    <w:rsid w:val="0009008E"/>
    <w:rsid w:val="00090CB8"/>
    <w:rsid w:val="000971B3"/>
    <w:rsid w:val="000B2C5A"/>
    <w:rsid w:val="000B33AC"/>
    <w:rsid w:val="000B42D9"/>
    <w:rsid w:val="000B44D8"/>
    <w:rsid w:val="000B7023"/>
    <w:rsid w:val="000B78ED"/>
    <w:rsid w:val="000C12E0"/>
    <w:rsid w:val="000C15A0"/>
    <w:rsid w:val="000D3300"/>
    <w:rsid w:val="000D5DBD"/>
    <w:rsid w:val="000E0289"/>
    <w:rsid w:val="000E5DF3"/>
    <w:rsid w:val="000E7F5D"/>
    <w:rsid w:val="000F6A7B"/>
    <w:rsid w:val="00100172"/>
    <w:rsid w:val="00100447"/>
    <w:rsid w:val="00102BB5"/>
    <w:rsid w:val="00106FDC"/>
    <w:rsid w:val="0011087C"/>
    <w:rsid w:val="00115C37"/>
    <w:rsid w:val="00115CA2"/>
    <w:rsid w:val="001171C2"/>
    <w:rsid w:val="0012032A"/>
    <w:rsid w:val="00121168"/>
    <w:rsid w:val="00127299"/>
    <w:rsid w:val="00127E19"/>
    <w:rsid w:val="00130A33"/>
    <w:rsid w:val="001438B4"/>
    <w:rsid w:val="00164631"/>
    <w:rsid w:val="0016690A"/>
    <w:rsid w:val="00167B9F"/>
    <w:rsid w:val="00170F45"/>
    <w:rsid w:val="00173104"/>
    <w:rsid w:val="0017545D"/>
    <w:rsid w:val="001822D6"/>
    <w:rsid w:val="00185B80"/>
    <w:rsid w:val="001941C9"/>
    <w:rsid w:val="00194A23"/>
    <w:rsid w:val="00195433"/>
    <w:rsid w:val="0019729C"/>
    <w:rsid w:val="001A1BFD"/>
    <w:rsid w:val="001A798D"/>
    <w:rsid w:val="001B4C8C"/>
    <w:rsid w:val="001B75F4"/>
    <w:rsid w:val="001C036D"/>
    <w:rsid w:val="001C0DEF"/>
    <w:rsid w:val="001C1542"/>
    <w:rsid w:val="001C1CFA"/>
    <w:rsid w:val="001D2B37"/>
    <w:rsid w:val="001D536E"/>
    <w:rsid w:val="001D753F"/>
    <w:rsid w:val="001E04F5"/>
    <w:rsid w:val="001E2044"/>
    <w:rsid w:val="001E4963"/>
    <w:rsid w:val="001E6C8E"/>
    <w:rsid w:val="001F0342"/>
    <w:rsid w:val="001F0412"/>
    <w:rsid w:val="001F0567"/>
    <w:rsid w:val="001F06E1"/>
    <w:rsid w:val="001F760E"/>
    <w:rsid w:val="0020081E"/>
    <w:rsid w:val="00200AC5"/>
    <w:rsid w:val="00201209"/>
    <w:rsid w:val="002038B4"/>
    <w:rsid w:val="002062D6"/>
    <w:rsid w:val="002103E8"/>
    <w:rsid w:val="00217405"/>
    <w:rsid w:val="00220EEE"/>
    <w:rsid w:val="0022420A"/>
    <w:rsid w:val="002345FF"/>
    <w:rsid w:val="0023576B"/>
    <w:rsid w:val="00235A0D"/>
    <w:rsid w:val="00240A00"/>
    <w:rsid w:val="002445BF"/>
    <w:rsid w:val="002448BB"/>
    <w:rsid w:val="00246EDF"/>
    <w:rsid w:val="00251AB4"/>
    <w:rsid w:val="002528C5"/>
    <w:rsid w:val="00255288"/>
    <w:rsid w:val="00256F95"/>
    <w:rsid w:val="00257319"/>
    <w:rsid w:val="002633FD"/>
    <w:rsid w:val="00263475"/>
    <w:rsid w:val="00266800"/>
    <w:rsid w:val="00266C91"/>
    <w:rsid w:val="00272031"/>
    <w:rsid w:val="00273E60"/>
    <w:rsid w:val="0028313B"/>
    <w:rsid w:val="00284002"/>
    <w:rsid w:val="00284F2E"/>
    <w:rsid w:val="00294439"/>
    <w:rsid w:val="002966F5"/>
    <w:rsid w:val="002A3CB3"/>
    <w:rsid w:val="002A46E7"/>
    <w:rsid w:val="002A66A4"/>
    <w:rsid w:val="002A7B8E"/>
    <w:rsid w:val="002B2C58"/>
    <w:rsid w:val="002B7447"/>
    <w:rsid w:val="002B77C0"/>
    <w:rsid w:val="002C4939"/>
    <w:rsid w:val="002C6D94"/>
    <w:rsid w:val="002C7458"/>
    <w:rsid w:val="002D0D7E"/>
    <w:rsid w:val="002D6526"/>
    <w:rsid w:val="002E1B7A"/>
    <w:rsid w:val="002F3751"/>
    <w:rsid w:val="002F3A68"/>
    <w:rsid w:val="002F6D2B"/>
    <w:rsid w:val="00300F10"/>
    <w:rsid w:val="00301492"/>
    <w:rsid w:val="00301B2E"/>
    <w:rsid w:val="00302812"/>
    <w:rsid w:val="00302CE5"/>
    <w:rsid w:val="00310688"/>
    <w:rsid w:val="00310B66"/>
    <w:rsid w:val="0031442F"/>
    <w:rsid w:val="003178E0"/>
    <w:rsid w:val="00321CD2"/>
    <w:rsid w:val="00325425"/>
    <w:rsid w:val="00325F00"/>
    <w:rsid w:val="00336CA4"/>
    <w:rsid w:val="00345896"/>
    <w:rsid w:val="00347E25"/>
    <w:rsid w:val="00350651"/>
    <w:rsid w:val="0035078F"/>
    <w:rsid w:val="0037000F"/>
    <w:rsid w:val="0037064F"/>
    <w:rsid w:val="00372F4F"/>
    <w:rsid w:val="00373F00"/>
    <w:rsid w:val="00374D28"/>
    <w:rsid w:val="0038008E"/>
    <w:rsid w:val="00382F1B"/>
    <w:rsid w:val="0038631E"/>
    <w:rsid w:val="00386B26"/>
    <w:rsid w:val="003876E8"/>
    <w:rsid w:val="00390A10"/>
    <w:rsid w:val="00390B2B"/>
    <w:rsid w:val="00396AD7"/>
    <w:rsid w:val="003A2A04"/>
    <w:rsid w:val="003A5E7B"/>
    <w:rsid w:val="003B2046"/>
    <w:rsid w:val="003B20A9"/>
    <w:rsid w:val="003B75DF"/>
    <w:rsid w:val="003C2F9B"/>
    <w:rsid w:val="003C4994"/>
    <w:rsid w:val="003C5A08"/>
    <w:rsid w:val="003C6610"/>
    <w:rsid w:val="003C6684"/>
    <w:rsid w:val="003C6BF0"/>
    <w:rsid w:val="003D1796"/>
    <w:rsid w:val="003D2570"/>
    <w:rsid w:val="003D5AD6"/>
    <w:rsid w:val="003D7941"/>
    <w:rsid w:val="003E1696"/>
    <w:rsid w:val="003E1B6C"/>
    <w:rsid w:val="003E4F6D"/>
    <w:rsid w:val="003E5DE8"/>
    <w:rsid w:val="003E79B9"/>
    <w:rsid w:val="003F1D15"/>
    <w:rsid w:val="003F47FF"/>
    <w:rsid w:val="0040054E"/>
    <w:rsid w:val="004037F1"/>
    <w:rsid w:val="00406C7F"/>
    <w:rsid w:val="00407483"/>
    <w:rsid w:val="00412D49"/>
    <w:rsid w:val="0041340D"/>
    <w:rsid w:val="00414D8A"/>
    <w:rsid w:val="0042335D"/>
    <w:rsid w:val="004241B5"/>
    <w:rsid w:val="00431699"/>
    <w:rsid w:val="00452077"/>
    <w:rsid w:val="0046382E"/>
    <w:rsid w:val="00465C55"/>
    <w:rsid w:val="00475420"/>
    <w:rsid w:val="004803D1"/>
    <w:rsid w:val="00484E03"/>
    <w:rsid w:val="00490352"/>
    <w:rsid w:val="004950D1"/>
    <w:rsid w:val="00496639"/>
    <w:rsid w:val="004A1473"/>
    <w:rsid w:val="004A417E"/>
    <w:rsid w:val="004A5240"/>
    <w:rsid w:val="004A5277"/>
    <w:rsid w:val="004A5F3B"/>
    <w:rsid w:val="004A6556"/>
    <w:rsid w:val="004B03A2"/>
    <w:rsid w:val="004B0C11"/>
    <w:rsid w:val="004B391C"/>
    <w:rsid w:val="004C010E"/>
    <w:rsid w:val="004C2A44"/>
    <w:rsid w:val="004C5FA6"/>
    <w:rsid w:val="004D1E3D"/>
    <w:rsid w:val="004E38F8"/>
    <w:rsid w:val="00500256"/>
    <w:rsid w:val="00505D7A"/>
    <w:rsid w:val="00511D75"/>
    <w:rsid w:val="0051268E"/>
    <w:rsid w:val="0051280D"/>
    <w:rsid w:val="005139BD"/>
    <w:rsid w:val="00513E79"/>
    <w:rsid w:val="00516579"/>
    <w:rsid w:val="005217D6"/>
    <w:rsid w:val="00522DBD"/>
    <w:rsid w:val="00524A4A"/>
    <w:rsid w:val="00525DE0"/>
    <w:rsid w:val="00526F96"/>
    <w:rsid w:val="00531E46"/>
    <w:rsid w:val="00532AA5"/>
    <w:rsid w:val="00540509"/>
    <w:rsid w:val="005414B6"/>
    <w:rsid w:val="00551164"/>
    <w:rsid w:val="00552745"/>
    <w:rsid w:val="0055416F"/>
    <w:rsid w:val="00563BE7"/>
    <w:rsid w:val="00565862"/>
    <w:rsid w:val="005674A2"/>
    <w:rsid w:val="00570771"/>
    <w:rsid w:val="00570EA4"/>
    <w:rsid w:val="0057492F"/>
    <w:rsid w:val="005769C1"/>
    <w:rsid w:val="0057722D"/>
    <w:rsid w:val="00581AEE"/>
    <w:rsid w:val="0058303B"/>
    <w:rsid w:val="00583AA4"/>
    <w:rsid w:val="0058562B"/>
    <w:rsid w:val="00586AE6"/>
    <w:rsid w:val="00586DDF"/>
    <w:rsid w:val="0058779F"/>
    <w:rsid w:val="00587C12"/>
    <w:rsid w:val="00594139"/>
    <w:rsid w:val="00595FF7"/>
    <w:rsid w:val="005A0800"/>
    <w:rsid w:val="005A0B83"/>
    <w:rsid w:val="005B4D04"/>
    <w:rsid w:val="005C1D60"/>
    <w:rsid w:val="005C5C95"/>
    <w:rsid w:val="005F030A"/>
    <w:rsid w:val="005F1784"/>
    <w:rsid w:val="005F4D4F"/>
    <w:rsid w:val="005F509A"/>
    <w:rsid w:val="005F5371"/>
    <w:rsid w:val="005F6671"/>
    <w:rsid w:val="005F7063"/>
    <w:rsid w:val="00601F0B"/>
    <w:rsid w:val="006033A8"/>
    <w:rsid w:val="00610140"/>
    <w:rsid w:val="0061044B"/>
    <w:rsid w:val="00615DB2"/>
    <w:rsid w:val="00620C1A"/>
    <w:rsid w:val="0063059C"/>
    <w:rsid w:val="00635210"/>
    <w:rsid w:val="00640FFC"/>
    <w:rsid w:val="00643261"/>
    <w:rsid w:val="006559DE"/>
    <w:rsid w:val="00655EB6"/>
    <w:rsid w:val="00672E81"/>
    <w:rsid w:val="006828FC"/>
    <w:rsid w:val="00691B80"/>
    <w:rsid w:val="006939F3"/>
    <w:rsid w:val="006A0FC9"/>
    <w:rsid w:val="006A2197"/>
    <w:rsid w:val="006A3543"/>
    <w:rsid w:val="006A46F1"/>
    <w:rsid w:val="006B038C"/>
    <w:rsid w:val="006B07FA"/>
    <w:rsid w:val="006B13EE"/>
    <w:rsid w:val="006B4846"/>
    <w:rsid w:val="006C21E4"/>
    <w:rsid w:val="006C6158"/>
    <w:rsid w:val="006D4855"/>
    <w:rsid w:val="006E5DB1"/>
    <w:rsid w:val="006E77C8"/>
    <w:rsid w:val="006F17AD"/>
    <w:rsid w:val="006F27BD"/>
    <w:rsid w:val="006F2B73"/>
    <w:rsid w:val="006F347D"/>
    <w:rsid w:val="006F59A6"/>
    <w:rsid w:val="00702A5A"/>
    <w:rsid w:val="00703377"/>
    <w:rsid w:val="0070618C"/>
    <w:rsid w:val="0070780F"/>
    <w:rsid w:val="00713BE9"/>
    <w:rsid w:val="00714B2F"/>
    <w:rsid w:val="00715160"/>
    <w:rsid w:val="00716F10"/>
    <w:rsid w:val="00727980"/>
    <w:rsid w:val="00737114"/>
    <w:rsid w:val="00743A28"/>
    <w:rsid w:val="00747BEB"/>
    <w:rsid w:val="007507C6"/>
    <w:rsid w:val="00754672"/>
    <w:rsid w:val="00756E68"/>
    <w:rsid w:val="00760C31"/>
    <w:rsid w:val="00762587"/>
    <w:rsid w:val="00771685"/>
    <w:rsid w:val="00775222"/>
    <w:rsid w:val="00790A75"/>
    <w:rsid w:val="0079187E"/>
    <w:rsid w:val="00794B78"/>
    <w:rsid w:val="0079620C"/>
    <w:rsid w:val="0079693B"/>
    <w:rsid w:val="00797A2D"/>
    <w:rsid w:val="007B6077"/>
    <w:rsid w:val="007C185C"/>
    <w:rsid w:val="007D540A"/>
    <w:rsid w:val="007D7D0D"/>
    <w:rsid w:val="007E045A"/>
    <w:rsid w:val="007E32BE"/>
    <w:rsid w:val="007F0ED6"/>
    <w:rsid w:val="007F351C"/>
    <w:rsid w:val="007F3ADD"/>
    <w:rsid w:val="007F3CB9"/>
    <w:rsid w:val="00800CE6"/>
    <w:rsid w:val="008016D2"/>
    <w:rsid w:val="0080372C"/>
    <w:rsid w:val="0080678F"/>
    <w:rsid w:val="00811249"/>
    <w:rsid w:val="0081388A"/>
    <w:rsid w:val="00817B29"/>
    <w:rsid w:val="0082387B"/>
    <w:rsid w:val="00825013"/>
    <w:rsid w:val="00826AFD"/>
    <w:rsid w:val="00826F75"/>
    <w:rsid w:val="0082700B"/>
    <w:rsid w:val="00834294"/>
    <w:rsid w:val="00836F23"/>
    <w:rsid w:val="00846C00"/>
    <w:rsid w:val="00857367"/>
    <w:rsid w:val="008616F2"/>
    <w:rsid w:val="00862C0D"/>
    <w:rsid w:val="008640AD"/>
    <w:rsid w:val="00870935"/>
    <w:rsid w:val="00871EA0"/>
    <w:rsid w:val="00872BB7"/>
    <w:rsid w:val="00880F3D"/>
    <w:rsid w:val="008A6993"/>
    <w:rsid w:val="008A6DEF"/>
    <w:rsid w:val="008A7760"/>
    <w:rsid w:val="008B1385"/>
    <w:rsid w:val="008B2C14"/>
    <w:rsid w:val="008B559B"/>
    <w:rsid w:val="008B7653"/>
    <w:rsid w:val="008C1813"/>
    <w:rsid w:val="008C4741"/>
    <w:rsid w:val="008C4B8D"/>
    <w:rsid w:val="008D027B"/>
    <w:rsid w:val="008D3ADE"/>
    <w:rsid w:val="008E148D"/>
    <w:rsid w:val="008E1CB7"/>
    <w:rsid w:val="008E200A"/>
    <w:rsid w:val="008E261C"/>
    <w:rsid w:val="008E67C9"/>
    <w:rsid w:val="008F2A19"/>
    <w:rsid w:val="008F3477"/>
    <w:rsid w:val="009004E5"/>
    <w:rsid w:val="00901547"/>
    <w:rsid w:val="00901AA4"/>
    <w:rsid w:val="00905831"/>
    <w:rsid w:val="00905B1B"/>
    <w:rsid w:val="0090617C"/>
    <w:rsid w:val="009069A8"/>
    <w:rsid w:val="00910838"/>
    <w:rsid w:val="00911F3E"/>
    <w:rsid w:val="00912686"/>
    <w:rsid w:val="00912C8E"/>
    <w:rsid w:val="00923711"/>
    <w:rsid w:val="009261CA"/>
    <w:rsid w:val="00926C2A"/>
    <w:rsid w:val="0093168E"/>
    <w:rsid w:val="00931B1D"/>
    <w:rsid w:val="009324DB"/>
    <w:rsid w:val="00936528"/>
    <w:rsid w:val="0093682D"/>
    <w:rsid w:val="009420B8"/>
    <w:rsid w:val="00942EB5"/>
    <w:rsid w:val="00944123"/>
    <w:rsid w:val="00944779"/>
    <w:rsid w:val="00946BAA"/>
    <w:rsid w:val="009517C2"/>
    <w:rsid w:val="00954FF1"/>
    <w:rsid w:val="00960F89"/>
    <w:rsid w:val="00962E4A"/>
    <w:rsid w:val="00962F72"/>
    <w:rsid w:val="0096392F"/>
    <w:rsid w:val="00973077"/>
    <w:rsid w:val="009759F6"/>
    <w:rsid w:val="00975EC5"/>
    <w:rsid w:val="00977EA5"/>
    <w:rsid w:val="00991DCC"/>
    <w:rsid w:val="0099361B"/>
    <w:rsid w:val="00994379"/>
    <w:rsid w:val="009A3AEC"/>
    <w:rsid w:val="009A5007"/>
    <w:rsid w:val="009A6062"/>
    <w:rsid w:val="009B0AC3"/>
    <w:rsid w:val="009B1D1C"/>
    <w:rsid w:val="009B4A5A"/>
    <w:rsid w:val="009B7ED6"/>
    <w:rsid w:val="009C43FF"/>
    <w:rsid w:val="009D2A63"/>
    <w:rsid w:val="009D3122"/>
    <w:rsid w:val="009D4552"/>
    <w:rsid w:val="009E1D81"/>
    <w:rsid w:val="009E23CA"/>
    <w:rsid w:val="009E24C5"/>
    <w:rsid w:val="009E7670"/>
    <w:rsid w:val="009E7B35"/>
    <w:rsid w:val="009F78E4"/>
    <w:rsid w:val="00A019FE"/>
    <w:rsid w:val="00A03124"/>
    <w:rsid w:val="00A123F4"/>
    <w:rsid w:val="00A1339D"/>
    <w:rsid w:val="00A16F17"/>
    <w:rsid w:val="00A17BE4"/>
    <w:rsid w:val="00A210B8"/>
    <w:rsid w:val="00A250FB"/>
    <w:rsid w:val="00A3087A"/>
    <w:rsid w:val="00A31720"/>
    <w:rsid w:val="00A32550"/>
    <w:rsid w:val="00A34B1D"/>
    <w:rsid w:val="00A375D6"/>
    <w:rsid w:val="00A413E5"/>
    <w:rsid w:val="00A423A9"/>
    <w:rsid w:val="00A644B7"/>
    <w:rsid w:val="00A65420"/>
    <w:rsid w:val="00A702C9"/>
    <w:rsid w:val="00A756AE"/>
    <w:rsid w:val="00A85C73"/>
    <w:rsid w:val="00A85CCB"/>
    <w:rsid w:val="00A87E04"/>
    <w:rsid w:val="00A90066"/>
    <w:rsid w:val="00A9147F"/>
    <w:rsid w:val="00A92E4C"/>
    <w:rsid w:val="00A938B2"/>
    <w:rsid w:val="00A97DE6"/>
    <w:rsid w:val="00AA57FA"/>
    <w:rsid w:val="00AB487F"/>
    <w:rsid w:val="00AB4E20"/>
    <w:rsid w:val="00AC2EFB"/>
    <w:rsid w:val="00AC669E"/>
    <w:rsid w:val="00AD4A53"/>
    <w:rsid w:val="00AE4648"/>
    <w:rsid w:val="00AE51D7"/>
    <w:rsid w:val="00AE5972"/>
    <w:rsid w:val="00B033B9"/>
    <w:rsid w:val="00B058E5"/>
    <w:rsid w:val="00B06290"/>
    <w:rsid w:val="00B06AFA"/>
    <w:rsid w:val="00B0747A"/>
    <w:rsid w:val="00B170C4"/>
    <w:rsid w:val="00B20310"/>
    <w:rsid w:val="00B2052D"/>
    <w:rsid w:val="00B2206E"/>
    <w:rsid w:val="00B23E9D"/>
    <w:rsid w:val="00B301E1"/>
    <w:rsid w:val="00B30F42"/>
    <w:rsid w:val="00B333B1"/>
    <w:rsid w:val="00B44CAF"/>
    <w:rsid w:val="00B4667A"/>
    <w:rsid w:val="00B519F8"/>
    <w:rsid w:val="00B53AC5"/>
    <w:rsid w:val="00B576A2"/>
    <w:rsid w:val="00B637BF"/>
    <w:rsid w:val="00B67A60"/>
    <w:rsid w:val="00B67AE2"/>
    <w:rsid w:val="00B72EF4"/>
    <w:rsid w:val="00B740FC"/>
    <w:rsid w:val="00B7438F"/>
    <w:rsid w:val="00B75833"/>
    <w:rsid w:val="00B76BC5"/>
    <w:rsid w:val="00B77F98"/>
    <w:rsid w:val="00B8027B"/>
    <w:rsid w:val="00B80CDC"/>
    <w:rsid w:val="00B84A53"/>
    <w:rsid w:val="00BA27AC"/>
    <w:rsid w:val="00BC18CE"/>
    <w:rsid w:val="00BC2762"/>
    <w:rsid w:val="00BD3041"/>
    <w:rsid w:val="00BE18D2"/>
    <w:rsid w:val="00BE2CDF"/>
    <w:rsid w:val="00BE2D3E"/>
    <w:rsid w:val="00BE433A"/>
    <w:rsid w:val="00BE4D22"/>
    <w:rsid w:val="00BF1179"/>
    <w:rsid w:val="00BF1D65"/>
    <w:rsid w:val="00BF584B"/>
    <w:rsid w:val="00BF741B"/>
    <w:rsid w:val="00C00C58"/>
    <w:rsid w:val="00C01A21"/>
    <w:rsid w:val="00C021F0"/>
    <w:rsid w:val="00C0358D"/>
    <w:rsid w:val="00C06282"/>
    <w:rsid w:val="00C10EA0"/>
    <w:rsid w:val="00C13B47"/>
    <w:rsid w:val="00C16D7E"/>
    <w:rsid w:val="00C17A60"/>
    <w:rsid w:val="00C17DF2"/>
    <w:rsid w:val="00C20B6A"/>
    <w:rsid w:val="00C215C8"/>
    <w:rsid w:val="00C2657C"/>
    <w:rsid w:val="00C320E1"/>
    <w:rsid w:val="00C32757"/>
    <w:rsid w:val="00C32EAC"/>
    <w:rsid w:val="00C36A96"/>
    <w:rsid w:val="00C40437"/>
    <w:rsid w:val="00C4338E"/>
    <w:rsid w:val="00C451A5"/>
    <w:rsid w:val="00C47D17"/>
    <w:rsid w:val="00C57E51"/>
    <w:rsid w:val="00C60380"/>
    <w:rsid w:val="00C60C78"/>
    <w:rsid w:val="00C61F47"/>
    <w:rsid w:val="00C62221"/>
    <w:rsid w:val="00C63652"/>
    <w:rsid w:val="00C72003"/>
    <w:rsid w:val="00C849DE"/>
    <w:rsid w:val="00C85ACE"/>
    <w:rsid w:val="00C868CD"/>
    <w:rsid w:val="00C874F2"/>
    <w:rsid w:val="00C875B8"/>
    <w:rsid w:val="00C90FB0"/>
    <w:rsid w:val="00C921E2"/>
    <w:rsid w:val="00C92567"/>
    <w:rsid w:val="00C933B5"/>
    <w:rsid w:val="00C9362E"/>
    <w:rsid w:val="00C94317"/>
    <w:rsid w:val="00C94749"/>
    <w:rsid w:val="00C971B5"/>
    <w:rsid w:val="00CA05CE"/>
    <w:rsid w:val="00CA18A1"/>
    <w:rsid w:val="00CA2675"/>
    <w:rsid w:val="00CA4837"/>
    <w:rsid w:val="00CA4A9E"/>
    <w:rsid w:val="00CA4CF1"/>
    <w:rsid w:val="00CB3AF7"/>
    <w:rsid w:val="00CC26E5"/>
    <w:rsid w:val="00CC4B80"/>
    <w:rsid w:val="00CC5BBD"/>
    <w:rsid w:val="00CC64F5"/>
    <w:rsid w:val="00CC7660"/>
    <w:rsid w:val="00CE733B"/>
    <w:rsid w:val="00CE7BE3"/>
    <w:rsid w:val="00CF01F3"/>
    <w:rsid w:val="00CF077E"/>
    <w:rsid w:val="00CF0F72"/>
    <w:rsid w:val="00CF3266"/>
    <w:rsid w:val="00CF508A"/>
    <w:rsid w:val="00D15B5B"/>
    <w:rsid w:val="00D200D8"/>
    <w:rsid w:val="00D200EB"/>
    <w:rsid w:val="00D249EE"/>
    <w:rsid w:val="00D34132"/>
    <w:rsid w:val="00D344DB"/>
    <w:rsid w:val="00D368D4"/>
    <w:rsid w:val="00D41F0A"/>
    <w:rsid w:val="00D44DCD"/>
    <w:rsid w:val="00D45F4E"/>
    <w:rsid w:val="00D47159"/>
    <w:rsid w:val="00D61CF0"/>
    <w:rsid w:val="00D61D82"/>
    <w:rsid w:val="00D643BC"/>
    <w:rsid w:val="00D7080F"/>
    <w:rsid w:val="00D70ADB"/>
    <w:rsid w:val="00D71536"/>
    <w:rsid w:val="00D71FA1"/>
    <w:rsid w:val="00D72B86"/>
    <w:rsid w:val="00D80936"/>
    <w:rsid w:val="00D82B9B"/>
    <w:rsid w:val="00D8539B"/>
    <w:rsid w:val="00D95D98"/>
    <w:rsid w:val="00D96B01"/>
    <w:rsid w:val="00D970E6"/>
    <w:rsid w:val="00DA1682"/>
    <w:rsid w:val="00DA224A"/>
    <w:rsid w:val="00DA3F6F"/>
    <w:rsid w:val="00DA491A"/>
    <w:rsid w:val="00DA4ABD"/>
    <w:rsid w:val="00DA7097"/>
    <w:rsid w:val="00DA77C5"/>
    <w:rsid w:val="00DB168E"/>
    <w:rsid w:val="00DB3C17"/>
    <w:rsid w:val="00DB5517"/>
    <w:rsid w:val="00DC1A01"/>
    <w:rsid w:val="00DC5684"/>
    <w:rsid w:val="00DD0F5F"/>
    <w:rsid w:val="00DD2DCB"/>
    <w:rsid w:val="00DD5B54"/>
    <w:rsid w:val="00DD62FC"/>
    <w:rsid w:val="00DD65F9"/>
    <w:rsid w:val="00DF1491"/>
    <w:rsid w:val="00E004FE"/>
    <w:rsid w:val="00E0124B"/>
    <w:rsid w:val="00E1100E"/>
    <w:rsid w:val="00E209E1"/>
    <w:rsid w:val="00E243B1"/>
    <w:rsid w:val="00E309FF"/>
    <w:rsid w:val="00E31B63"/>
    <w:rsid w:val="00E35151"/>
    <w:rsid w:val="00E35BAF"/>
    <w:rsid w:val="00E50F8B"/>
    <w:rsid w:val="00E539B6"/>
    <w:rsid w:val="00E54531"/>
    <w:rsid w:val="00E55A11"/>
    <w:rsid w:val="00E61D5B"/>
    <w:rsid w:val="00E70131"/>
    <w:rsid w:val="00E70746"/>
    <w:rsid w:val="00E71A61"/>
    <w:rsid w:val="00E724AB"/>
    <w:rsid w:val="00E727F1"/>
    <w:rsid w:val="00E76DF4"/>
    <w:rsid w:val="00E8230D"/>
    <w:rsid w:val="00E83F87"/>
    <w:rsid w:val="00E841C2"/>
    <w:rsid w:val="00E859D1"/>
    <w:rsid w:val="00E91604"/>
    <w:rsid w:val="00EA3A9F"/>
    <w:rsid w:val="00EB03EC"/>
    <w:rsid w:val="00EB1E51"/>
    <w:rsid w:val="00EB4A4A"/>
    <w:rsid w:val="00EB5975"/>
    <w:rsid w:val="00EC61DA"/>
    <w:rsid w:val="00ED0484"/>
    <w:rsid w:val="00ED2EE4"/>
    <w:rsid w:val="00ED2FE8"/>
    <w:rsid w:val="00ED3CC0"/>
    <w:rsid w:val="00ED4ECD"/>
    <w:rsid w:val="00ED7B6E"/>
    <w:rsid w:val="00EE149D"/>
    <w:rsid w:val="00EE5533"/>
    <w:rsid w:val="00EE7A41"/>
    <w:rsid w:val="00EF0634"/>
    <w:rsid w:val="00EF16AC"/>
    <w:rsid w:val="00EF3EB0"/>
    <w:rsid w:val="00EF4778"/>
    <w:rsid w:val="00EF6620"/>
    <w:rsid w:val="00EF78B6"/>
    <w:rsid w:val="00F020E7"/>
    <w:rsid w:val="00F063C1"/>
    <w:rsid w:val="00F1095D"/>
    <w:rsid w:val="00F14B76"/>
    <w:rsid w:val="00F16BC5"/>
    <w:rsid w:val="00F230CC"/>
    <w:rsid w:val="00F2426B"/>
    <w:rsid w:val="00F31A15"/>
    <w:rsid w:val="00F31A34"/>
    <w:rsid w:val="00F32F57"/>
    <w:rsid w:val="00F37BEB"/>
    <w:rsid w:val="00F44AC8"/>
    <w:rsid w:val="00F501A8"/>
    <w:rsid w:val="00F51B41"/>
    <w:rsid w:val="00F521E6"/>
    <w:rsid w:val="00F52707"/>
    <w:rsid w:val="00F552DB"/>
    <w:rsid w:val="00F56944"/>
    <w:rsid w:val="00F61385"/>
    <w:rsid w:val="00F62288"/>
    <w:rsid w:val="00F640C5"/>
    <w:rsid w:val="00F65A27"/>
    <w:rsid w:val="00F66059"/>
    <w:rsid w:val="00F7034D"/>
    <w:rsid w:val="00F809B6"/>
    <w:rsid w:val="00F83178"/>
    <w:rsid w:val="00F8486A"/>
    <w:rsid w:val="00F87EDE"/>
    <w:rsid w:val="00F93609"/>
    <w:rsid w:val="00F97C0A"/>
    <w:rsid w:val="00FA2639"/>
    <w:rsid w:val="00FA366D"/>
    <w:rsid w:val="00FB0B44"/>
    <w:rsid w:val="00FB3D08"/>
    <w:rsid w:val="00FC0D5B"/>
    <w:rsid w:val="00FC14F5"/>
    <w:rsid w:val="00FD0D02"/>
    <w:rsid w:val="00FE0A39"/>
    <w:rsid w:val="00FE1B54"/>
    <w:rsid w:val="00FF0E6B"/>
    <w:rsid w:val="00FF1C27"/>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D09C43"/>
  <w15:docId w15:val="{597D0B3D-9A4A-4A97-9D56-20B15C9963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5371"/>
  </w:style>
  <w:style w:type="paragraph" w:styleId="Naslov1">
    <w:name w:val="heading 1"/>
    <w:basedOn w:val="Normal"/>
    <w:next w:val="Normal"/>
    <w:link w:val="Naslov1Char"/>
    <w:uiPriority w:val="9"/>
    <w:qFormat/>
    <w:rsid w:val="00743A28"/>
    <w:pPr>
      <w:numPr>
        <w:numId w:val="29"/>
      </w:numPr>
      <w:spacing w:before="360" w:after="240" w:line="240" w:lineRule="auto"/>
      <w:outlineLvl w:val="0"/>
    </w:pPr>
    <w:rPr>
      <w:rFonts w:ascii="Times New Roman" w:hAnsi="Times New Roman"/>
      <w:b/>
      <w:caps/>
      <w:sz w:val="24"/>
      <w:szCs w:val="24"/>
    </w:rPr>
  </w:style>
  <w:style w:type="paragraph" w:styleId="Naslov2">
    <w:name w:val="heading 2"/>
    <w:basedOn w:val="Normal"/>
    <w:next w:val="Normal"/>
    <w:link w:val="Naslov2Char"/>
    <w:uiPriority w:val="9"/>
    <w:unhideWhenUsed/>
    <w:qFormat/>
    <w:rsid w:val="00743A28"/>
    <w:pPr>
      <w:numPr>
        <w:ilvl w:val="1"/>
        <w:numId w:val="29"/>
      </w:numPr>
      <w:spacing w:before="360" w:after="240"/>
      <w:ind w:left="576"/>
      <w:outlineLvl w:val="1"/>
    </w:pPr>
    <w:rPr>
      <w:rFonts w:ascii="Times New Roman" w:hAnsi="Times New Roman" w:cs="Times New Roman"/>
      <w:b/>
      <w:sz w:val="24"/>
      <w:szCs w:val="24"/>
    </w:rPr>
  </w:style>
  <w:style w:type="paragraph" w:styleId="Naslov3">
    <w:name w:val="heading 3"/>
    <w:basedOn w:val="Normal"/>
    <w:next w:val="Normal"/>
    <w:link w:val="Naslov3Char"/>
    <w:uiPriority w:val="99"/>
    <w:unhideWhenUsed/>
    <w:qFormat/>
    <w:rsid w:val="00743A28"/>
    <w:pPr>
      <w:keepNext/>
      <w:keepLines/>
      <w:numPr>
        <w:ilvl w:val="2"/>
        <w:numId w:val="29"/>
      </w:numPr>
      <w:spacing w:before="240" w:after="240"/>
      <w:outlineLvl w:val="2"/>
    </w:pPr>
    <w:rPr>
      <w:rFonts w:ascii="Times New Roman" w:eastAsiaTheme="majorEastAsia" w:hAnsi="Times New Roman" w:cstheme="majorBidi"/>
      <w:sz w:val="24"/>
      <w:szCs w:val="24"/>
    </w:rPr>
  </w:style>
  <w:style w:type="paragraph" w:styleId="Naslov4">
    <w:name w:val="heading 4"/>
    <w:basedOn w:val="Normal"/>
    <w:next w:val="Normal"/>
    <w:link w:val="Naslov4Char"/>
    <w:uiPriority w:val="9"/>
    <w:unhideWhenUsed/>
    <w:qFormat/>
    <w:rsid w:val="00743A28"/>
    <w:pPr>
      <w:keepNext/>
      <w:keepLines/>
      <w:numPr>
        <w:ilvl w:val="3"/>
        <w:numId w:val="29"/>
      </w:numPr>
      <w:spacing w:before="40" w:after="0"/>
      <w:outlineLvl w:val="3"/>
    </w:pPr>
    <w:rPr>
      <w:rFonts w:asciiTheme="majorHAnsi" w:eastAsiaTheme="majorEastAsia" w:hAnsiTheme="majorHAnsi" w:cstheme="majorBidi"/>
      <w:i/>
      <w:iCs/>
      <w:color w:val="2E74B5" w:themeColor="accent1" w:themeShade="BF"/>
      <w:sz w:val="24"/>
    </w:rPr>
  </w:style>
  <w:style w:type="paragraph" w:styleId="Naslov5">
    <w:name w:val="heading 5"/>
    <w:basedOn w:val="Normal"/>
    <w:next w:val="Normal"/>
    <w:link w:val="Naslov5Char"/>
    <w:uiPriority w:val="9"/>
    <w:unhideWhenUsed/>
    <w:qFormat/>
    <w:rsid w:val="00743A28"/>
    <w:pPr>
      <w:keepNext/>
      <w:keepLines/>
      <w:numPr>
        <w:ilvl w:val="4"/>
        <w:numId w:val="29"/>
      </w:numPr>
      <w:spacing w:before="200" w:after="0"/>
      <w:outlineLvl w:val="4"/>
    </w:pPr>
    <w:rPr>
      <w:rFonts w:asciiTheme="majorHAnsi" w:eastAsiaTheme="majorEastAsia" w:hAnsiTheme="majorHAnsi" w:cstheme="majorBidi"/>
      <w:color w:val="1F4D78" w:themeColor="accent1" w:themeShade="7F"/>
      <w:sz w:val="24"/>
    </w:rPr>
  </w:style>
  <w:style w:type="paragraph" w:styleId="Naslov6">
    <w:name w:val="heading 6"/>
    <w:basedOn w:val="Normal"/>
    <w:next w:val="Normal"/>
    <w:link w:val="Naslov6Char"/>
    <w:uiPriority w:val="9"/>
    <w:semiHidden/>
    <w:unhideWhenUsed/>
    <w:qFormat/>
    <w:rsid w:val="00743A28"/>
    <w:pPr>
      <w:keepNext/>
      <w:keepLines/>
      <w:numPr>
        <w:ilvl w:val="5"/>
        <w:numId w:val="29"/>
      </w:numPr>
      <w:spacing w:before="200" w:after="0"/>
      <w:outlineLvl w:val="5"/>
    </w:pPr>
    <w:rPr>
      <w:rFonts w:asciiTheme="majorHAnsi" w:eastAsiaTheme="majorEastAsia" w:hAnsiTheme="majorHAnsi" w:cstheme="majorBidi"/>
      <w:i/>
      <w:iCs/>
      <w:color w:val="1F4D78" w:themeColor="accent1" w:themeShade="7F"/>
      <w:sz w:val="24"/>
    </w:rPr>
  </w:style>
  <w:style w:type="paragraph" w:styleId="Naslov7">
    <w:name w:val="heading 7"/>
    <w:basedOn w:val="Normal"/>
    <w:next w:val="Normal"/>
    <w:link w:val="Naslov7Char"/>
    <w:uiPriority w:val="9"/>
    <w:semiHidden/>
    <w:unhideWhenUsed/>
    <w:qFormat/>
    <w:rsid w:val="00743A28"/>
    <w:pPr>
      <w:keepNext/>
      <w:keepLines/>
      <w:numPr>
        <w:ilvl w:val="6"/>
        <w:numId w:val="29"/>
      </w:numPr>
      <w:spacing w:before="200" w:after="0"/>
      <w:outlineLvl w:val="6"/>
    </w:pPr>
    <w:rPr>
      <w:rFonts w:asciiTheme="majorHAnsi" w:eastAsiaTheme="majorEastAsia" w:hAnsiTheme="majorHAnsi" w:cstheme="majorBidi"/>
      <w:i/>
      <w:iCs/>
      <w:color w:val="404040" w:themeColor="text1" w:themeTint="BF"/>
      <w:sz w:val="24"/>
    </w:rPr>
  </w:style>
  <w:style w:type="paragraph" w:styleId="Naslov8">
    <w:name w:val="heading 8"/>
    <w:basedOn w:val="Normal"/>
    <w:next w:val="Normal"/>
    <w:link w:val="Naslov8Char"/>
    <w:uiPriority w:val="9"/>
    <w:semiHidden/>
    <w:unhideWhenUsed/>
    <w:qFormat/>
    <w:rsid w:val="00743A28"/>
    <w:pPr>
      <w:keepNext/>
      <w:keepLines/>
      <w:numPr>
        <w:ilvl w:val="7"/>
        <w:numId w:val="29"/>
      </w:numPr>
      <w:spacing w:before="200" w:after="0"/>
      <w:outlineLvl w:val="7"/>
    </w:pPr>
    <w:rPr>
      <w:rFonts w:asciiTheme="majorHAnsi" w:eastAsiaTheme="majorEastAsia" w:hAnsiTheme="majorHAnsi" w:cstheme="majorBidi"/>
      <w:color w:val="404040" w:themeColor="text1" w:themeTint="BF"/>
      <w:sz w:val="20"/>
      <w:szCs w:val="20"/>
    </w:rPr>
  </w:style>
  <w:style w:type="paragraph" w:styleId="Naslov9">
    <w:name w:val="heading 9"/>
    <w:basedOn w:val="Normal"/>
    <w:next w:val="Normal"/>
    <w:link w:val="Naslov9Char"/>
    <w:uiPriority w:val="9"/>
    <w:semiHidden/>
    <w:unhideWhenUsed/>
    <w:qFormat/>
    <w:rsid w:val="00743A28"/>
    <w:pPr>
      <w:keepNext/>
      <w:keepLines/>
      <w:numPr>
        <w:ilvl w:val="8"/>
        <w:numId w:val="29"/>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styleId="Reetkatablice">
    <w:name w:val="Table Grid"/>
    <w:aliases w:val="Tablica ZI"/>
    <w:basedOn w:val="Obinatablica"/>
    <w:uiPriority w:val="39"/>
    <w:rsid w:val="00743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
    <w:name w:val="Plain Table 21"/>
    <w:basedOn w:val="Obinatablica"/>
    <w:uiPriority w:val="42"/>
    <w:rsid w:val="00743A28"/>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Naslov1Char">
    <w:name w:val="Naslov 1 Char"/>
    <w:basedOn w:val="Zadanifontodlomka"/>
    <w:link w:val="Naslov1"/>
    <w:uiPriority w:val="9"/>
    <w:rsid w:val="00743A28"/>
    <w:rPr>
      <w:rFonts w:ascii="Times New Roman" w:hAnsi="Times New Roman"/>
      <w:b/>
      <w:caps/>
      <w:sz w:val="24"/>
      <w:szCs w:val="24"/>
    </w:rPr>
  </w:style>
  <w:style w:type="character" w:customStyle="1" w:styleId="Naslov2Char">
    <w:name w:val="Naslov 2 Char"/>
    <w:basedOn w:val="Zadanifontodlomka"/>
    <w:link w:val="Naslov2"/>
    <w:uiPriority w:val="9"/>
    <w:rsid w:val="00743A28"/>
    <w:rPr>
      <w:rFonts w:ascii="Times New Roman" w:hAnsi="Times New Roman" w:cs="Times New Roman"/>
      <w:b/>
      <w:sz w:val="24"/>
      <w:szCs w:val="24"/>
    </w:rPr>
  </w:style>
  <w:style w:type="character" w:customStyle="1" w:styleId="Naslov3Char">
    <w:name w:val="Naslov 3 Char"/>
    <w:basedOn w:val="Zadanifontodlomka"/>
    <w:link w:val="Naslov3"/>
    <w:uiPriority w:val="99"/>
    <w:rsid w:val="00743A28"/>
    <w:rPr>
      <w:rFonts w:ascii="Times New Roman" w:eastAsiaTheme="majorEastAsia" w:hAnsi="Times New Roman" w:cstheme="majorBidi"/>
      <w:sz w:val="24"/>
      <w:szCs w:val="24"/>
    </w:rPr>
  </w:style>
  <w:style w:type="character" w:customStyle="1" w:styleId="Naslov4Char">
    <w:name w:val="Naslov 4 Char"/>
    <w:basedOn w:val="Zadanifontodlomka"/>
    <w:link w:val="Naslov4"/>
    <w:uiPriority w:val="9"/>
    <w:rsid w:val="00743A28"/>
    <w:rPr>
      <w:rFonts w:asciiTheme="majorHAnsi" w:eastAsiaTheme="majorEastAsia" w:hAnsiTheme="majorHAnsi" w:cstheme="majorBidi"/>
      <w:i/>
      <w:iCs/>
      <w:color w:val="2E74B5" w:themeColor="accent1" w:themeShade="BF"/>
      <w:sz w:val="24"/>
    </w:rPr>
  </w:style>
  <w:style w:type="character" w:customStyle="1" w:styleId="Naslov5Char">
    <w:name w:val="Naslov 5 Char"/>
    <w:basedOn w:val="Zadanifontodlomka"/>
    <w:link w:val="Naslov5"/>
    <w:uiPriority w:val="9"/>
    <w:rsid w:val="00743A28"/>
    <w:rPr>
      <w:rFonts w:asciiTheme="majorHAnsi" w:eastAsiaTheme="majorEastAsia" w:hAnsiTheme="majorHAnsi" w:cstheme="majorBidi"/>
      <w:color w:val="1F4D78" w:themeColor="accent1" w:themeShade="7F"/>
      <w:sz w:val="24"/>
    </w:rPr>
  </w:style>
  <w:style w:type="character" w:customStyle="1" w:styleId="Naslov6Char">
    <w:name w:val="Naslov 6 Char"/>
    <w:basedOn w:val="Zadanifontodlomka"/>
    <w:link w:val="Naslov6"/>
    <w:uiPriority w:val="9"/>
    <w:semiHidden/>
    <w:rsid w:val="00743A28"/>
    <w:rPr>
      <w:rFonts w:asciiTheme="majorHAnsi" w:eastAsiaTheme="majorEastAsia" w:hAnsiTheme="majorHAnsi" w:cstheme="majorBidi"/>
      <w:i/>
      <w:iCs/>
      <w:color w:val="1F4D78" w:themeColor="accent1" w:themeShade="7F"/>
      <w:sz w:val="24"/>
    </w:rPr>
  </w:style>
  <w:style w:type="character" w:customStyle="1" w:styleId="Naslov7Char">
    <w:name w:val="Naslov 7 Char"/>
    <w:basedOn w:val="Zadanifontodlomka"/>
    <w:link w:val="Naslov7"/>
    <w:uiPriority w:val="9"/>
    <w:semiHidden/>
    <w:rsid w:val="00743A28"/>
    <w:rPr>
      <w:rFonts w:asciiTheme="majorHAnsi" w:eastAsiaTheme="majorEastAsia" w:hAnsiTheme="majorHAnsi" w:cstheme="majorBidi"/>
      <w:i/>
      <w:iCs/>
      <w:color w:val="404040" w:themeColor="text1" w:themeTint="BF"/>
      <w:sz w:val="24"/>
    </w:rPr>
  </w:style>
  <w:style w:type="character" w:customStyle="1" w:styleId="Naslov8Char">
    <w:name w:val="Naslov 8 Char"/>
    <w:basedOn w:val="Zadanifontodlomka"/>
    <w:link w:val="Naslov8"/>
    <w:uiPriority w:val="9"/>
    <w:semiHidden/>
    <w:rsid w:val="00743A28"/>
    <w:rPr>
      <w:rFonts w:asciiTheme="majorHAnsi" w:eastAsiaTheme="majorEastAsia" w:hAnsiTheme="majorHAnsi" w:cstheme="majorBidi"/>
      <w:color w:val="404040" w:themeColor="text1" w:themeTint="BF"/>
      <w:sz w:val="20"/>
      <w:szCs w:val="20"/>
    </w:rPr>
  </w:style>
  <w:style w:type="character" w:customStyle="1" w:styleId="Naslov9Char">
    <w:name w:val="Naslov 9 Char"/>
    <w:basedOn w:val="Zadanifontodlomka"/>
    <w:link w:val="Naslov9"/>
    <w:uiPriority w:val="9"/>
    <w:semiHidden/>
    <w:rsid w:val="00743A28"/>
    <w:rPr>
      <w:rFonts w:asciiTheme="majorHAnsi" w:eastAsiaTheme="majorEastAsia" w:hAnsiTheme="majorHAnsi" w:cstheme="majorBidi"/>
      <w:i/>
      <w:iCs/>
      <w:color w:val="404040" w:themeColor="text1" w:themeTint="BF"/>
      <w:sz w:val="20"/>
      <w:szCs w:val="20"/>
    </w:rPr>
  </w:style>
  <w:style w:type="character" w:styleId="Hiperveza">
    <w:name w:val="Hyperlink"/>
    <w:uiPriority w:val="99"/>
    <w:rsid w:val="00743A28"/>
    <w:rPr>
      <w:u w:val="single"/>
    </w:rPr>
  </w:style>
  <w:style w:type="paragraph" w:customStyle="1" w:styleId="Zaglavljeipodnoje">
    <w:name w:val="Zaglavlje i podnožje"/>
    <w:rsid w:val="00743A28"/>
    <w:pPr>
      <w:pBdr>
        <w:top w:val="nil"/>
        <w:left w:val="nil"/>
        <w:bottom w:val="nil"/>
        <w:right w:val="nil"/>
        <w:between w:val="nil"/>
        <w:bar w:val="nil"/>
      </w:pBdr>
      <w:tabs>
        <w:tab w:val="right" w:pos="9020"/>
      </w:tabs>
      <w:spacing w:after="0" w:line="240" w:lineRule="auto"/>
    </w:pPr>
    <w:rPr>
      <w:rFonts w:ascii="Helvetica Neue" w:eastAsia="Arial Unicode MS" w:hAnsi="Helvetica Neue" w:cs="Arial Unicode MS"/>
      <w:color w:val="000000"/>
      <w:sz w:val="24"/>
      <w:szCs w:val="24"/>
      <w:bdr w:val="nil"/>
      <w:lang w:val="en-GB" w:eastAsia="en-GB"/>
    </w:rPr>
  </w:style>
  <w:style w:type="paragraph" w:customStyle="1" w:styleId="Tijelo">
    <w:name w:val="Tijelo"/>
    <w:rsid w:val="00743A28"/>
    <w:pPr>
      <w:pBdr>
        <w:top w:val="nil"/>
        <w:left w:val="nil"/>
        <w:bottom w:val="nil"/>
        <w:right w:val="nil"/>
        <w:between w:val="nil"/>
        <w:bar w:val="nil"/>
      </w:pBdr>
      <w:spacing w:after="0" w:line="240" w:lineRule="auto"/>
    </w:pPr>
    <w:rPr>
      <w:rFonts w:ascii="Calibri" w:eastAsia="Calibri" w:hAnsi="Calibri" w:cs="Calibri"/>
      <w:color w:val="000000"/>
      <w:sz w:val="24"/>
      <w:szCs w:val="24"/>
      <w:u w:color="000000"/>
      <w:bdr w:val="nil"/>
      <w:lang w:val="en-GB" w:eastAsia="en-GB"/>
    </w:rPr>
  </w:style>
  <w:style w:type="character" w:customStyle="1" w:styleId="Bez">
    <w:name w:val="Bez"/>
    <w:rsid w:val="00743A28"/>
  </w:style>
  <w:style w:type="paragraph" w:styleId="Odlomakpopisa">
    <w:name w:val="List Paragraph"/>
    <w:aliases w:val="opsomming 1,2,3 *-"/>
    <w:link w:val="OdlomakpopisaChar"/>
    <w:uiPriority w:val="34"/>
    <w:qFormat/>
    <w:rsid w:val="00743A28"/>
    <w:pPr>
      <w:pBdr>
        <w:top w:val="nil"/>
        <w:left w:val="nil"/>
        <w:bottom w:val="nil"/>
        <w:right w:val="nil"/>
        <w:between w:val="nil"/>
        <w:bar w:val="nil"/>
      </w:pBdr>
      <w:spacing w:after="0" w:line="240" w:lineRule="auto"/>
      <w:ind w:left="720"/>
    </w:pPr>
    <w:rPr>
      <w:rFonts w:ascii="Calibri" w:eastAsia="Calibri" w:hAnsi="Calibri" w:cs="Calibri"/>
      <w:color w:val="000000"/>
      <w:sz w:val="24"/>
      <w:szCs w:val="24"/>
      <w:u w:color="000000"/>
      <w:bdr w:val="nil"/>
      <w:lang w:val="en-US" w:eastAsia="en-GB"/>
    </w:rPr>
  </w:style>
  <w:style w:type="numbering" w:customStyle="1" w:styleId="ImportedStyle1">
    <w:name w:val="Imported Style 1"/>
    <w:rsid w:val="00743A28"/>
    <w:pPr>
      <w:numPr>
        <w:numId w:val="1"/>
      </w:numPr>
    </w:pPr>
  </w:style>
  <w:style w:type="numbering" w:customStyle="1" w:styleId="ImportedStyle2">
    <w:name w:val="Imported Style 2"/>
    <w:rsid w:val="00743A28"/>
    <w:pPr>
      <w:numPr>
        <w:numId w:val="2"/>
      </w:numPr>
    </w:pPr>
  </w:style>
  <w:style w:type="numbering" w:customStyle="1" w:styleId="ImportedStyle3">
    <w:name w:val="Imported Style 3"/>
    <w:rsid w:val="00743A28"/>
    <w:pPr>
      <w:numPr>
        <w:numId w:val="3"/>
      </w:numPr>
    </w:pPr>
  </w:style>
  <w:style w:type="numbering" w:customStyle="1" w:styleId="ImportedStyle4">
    <w:name w:val="Imported Style 4"/>
    <w:rsid w:val="00743A28"/>
    <w:pPr>
      <w:numPr>
        <w:numId w:val="4"/>
      </w:numPr>
    </w:pPr>
  </w:style>
  <w:style w:type="numbering" w:customStyle="1" w:styleId="ImportedStyle5">
    <w:name w:val="Imported Style 5"/>
    <w:rsid w:val="00743A28"/>
    <w:pPr>
      <w:numPr>
        <w:numId w:val="5"/>
      </w:numPr>
    </w:pPr>
  </w:style>
  <w:style w:type="character" w:styleId="Referencakomentara">
    <w:name w:val="annotation reference"/>
    <w:basedOn w:val="Zadanifontodlomka"/>
    <w:uiPriority w:val="99"/>
    <w:semiHidden/>
    <w:unhideWhenUsed/>
    <w:rsid w:val="00743A28"/>
    <w:rPr>
      <w:sz w:val="16"/>
      <w:szCs w:val="16"/>
    </w:rPr>
  </w:style>
  <w:style w:type="paragraph" w:styleId="Tekstkomentara">
    <w:name w:val="annotation text"/>
    <w:basedOn w:val="Normal"/>
    <w:link w:val="TekstkomentaraChar"/>
    <w:uiPriority w:val="99"/>
    <w:unhideWhenUsed/>
    <w:rsid w:val="00743A28"/>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val="en-US"/>
    </w:rPr>
  </w:style>
  <w:style w:type="character" w:customStyle="1" w:styleId="TekstkomentaraChar">
    <w:name w:val="Tekst komentara Char"/>
    <w:basedOn w:val="Zadanifontodlomka"/>
    <w:link w:val="Tekstkomentara"/>
    <w:uiPriority w:val="99"/>
    <w:rsid w:val="00743A28"/>
    <w:rPr>
      <w:rFonts w:ascii="Times New Roman" w:eastAsia="Arial Unicode MS" w:hAnsi="Times New Roman" w:cs="Times New Roman"/>
      <w:sz w:val="20"/>
      <w:szCs w:val="20"/>
      <w:bdr w:val="nil"/>
      <w:lang w:val="en-US"/>
    </w:rPr>
  </w:style>
  <w:style w:type="paragraph" w:styleId="Predmetkomentara">
    <w:name w:val="annotation subject"/>
    <w:basedOn w:val="Tekstkomentara"/>
    <w:next w:val="Tekstkomentara"/>
    <w:link w:val="PredmetkomentaraChar"/>
    <w:uiPriority w:val="99"/>
    <w:semiHidden/>
    <w:unhideWhenUsed/>
    <w:rsid w:val="00743A28"/>
    <w:rPr>
      <w:b/>
      <w:bCs/>
    </w:rPr>
  </w:style>
  <w:style w:type="character" w:customStyle="1" w:styleId="PredmetkomentaraChar">
    <w:name w:val="Predmet komentara Char"/>
    <w:basedOn w:val="TekstkomentaraChar"/>
    <w:link w:val="Predmetkomentara"/>
    <w:uiPriority w:val="99"/>
    <w:semiHidden/>
    <w:rsid w:val="00743A28"/>
    <w:rPr>
      <w:rFonts w:ascii="Times New Roman" w:eastAsia="Arial Unicode MS" w:hAnsi="Times New Roman" w:cs="Times New Roman"/>
      <w:b/>
      <w:bCs/>
      <w:sz w:val="20"/>
      <w:szCs w:val="20"/>
      <w:bdr w:val="nil"/>
      <w:lang w:val="en-US"/>
    </w:rPr>
  </w:style>
  <w:style w:type="paragraph" w:styleId="Tekstbalonia">
    <w:name w:val="Balloon Text"/>
    <w:basedOn w:val="Normal"/>
    <w:link w:val="TekstbaloniaChar"/>
    <w:uiPriority w:val="99"/>
    <w:semiHidden/>
    <w:unhideWhenUsed/>
    <w:rsid w:val="00743A28"/>
    <w:pPr>
      <w:pBdr>
        <w:top w:val="nil"/>
        <w:left w:val="nil"/>
        <w:bottom w:val="nil"/>
        <w:right w:val="nil"/>
        <w:between w:val="nil"/>
        <w:bar w:val="nil"/>
      </w:pBdr>
      <w:spacing w:after="0" w:line="240" w:lineRule="auto"/>
    </w:pPr>
    <w:rPr>
      <w:rFonts w:ascii="Tahoma" w:eastAsia="Arial Unicode MS" w:hAnsi="Tahoma" w:cs="Tahoma"/>
      <w:sz w:val="16"/>
      <w:szCs w:val="16"/>
      <w:bdr w:val="nil"/>
      <w:lang w:val="en-US"/>
    </w:rPr>
  </w:style>
  <w:style w:type="character" w:customStyle="1" w:styleId="TekstbaloniaChar">
    <w:name w:val="Tekst balončića Char"/>
    <w:basedOn w:val="Zadanifontodlomka"/>
    <w:link w:val="Tekstbalonia"/>
    <w:uiPriority w:val="99"/>
    <w:semiHidden/>
    <w:rsid w:val="00743A28"/>
    <w:rPr>
      <w:rFonts w:ascii="Tahoma" w:eastAsia="Arial Unicode MS" w:hAnsi="Tahoma" w:cs="Tahoma"/>
      <w:sz w:val="16"/>
      <w:szCs w:val="16"/>
      <w:bdr w:val="nil"/>
      <w:lang w:val="en-US"/>
    </w:rPr>
  </w:style>
  <w:style w:type="paragraph" w:styleId="Tekstfusnote">
    <w:name w:val="footnote text"/>
    <w:basedOn w:val="Normal"/>
    <w:link w:val="TekstfusnoteChar"/>
    <w:unhideWhenUsed/>
    <w:rsid w:val="00743A28"/>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lang w:val="en-US"/>
    </w:rPr>
  </w:style>
  <w:style w:type="character" w:customStyle="1" w:styleId="TekstfusnoteChar">
    <w:name w:val="Tekst fusnote Char"/>
    <w:basedOn w:val="Zadanifontodlomka"/>
    <w:link w:val="Tekstfusnote"/>
    <w:rsid w:val="00743A28"/>
    <w:rPr>
      <w:rFonts w:ascii="Times New Roman" w:eastAsia="Arial Unicode MS" w:hAnsi="Times New Roman" w:cs="Times New Roman"/>
      <w:sz w:val="24"/>
      <w:szCs w:val="24"/>
      <w:bdr w:val="nil"/>
      <w:lang w:val="en-US"/>
    </w:rPr>
  </w:style>
  <w:style w:type="character" w:styleId="Referencafusnote">
    <w:name w:val="footnote reference"/>
    <w:basedOn w:val="Zadanifontodlomka"/>
    <w:uiPriority w:val="99"/>
    <w:unhideWhenUsed/>
    <w:rsid w:val="00743A28"/>
    <w:rPr>
      <w:vertAlign w:val="superscript"/>
    </w:rPr>
  </w:style>
  <w:style w:type="character" w:customStyle="1" w:styleId="OdlomakpopisaChar">
    <w:name w:val="Odlomak popisa Char"/>
    <w:aliases w:val="opsomming 1 Char,2 Char,3 *- Char"/>
    <w:link w:val="Odlomakpopisa"/>
    <w:uiPriority w:val="34"/>
    <w:rsid w:val="00743A28"/>
    <w:rPr>
      <w:rFonts w:ascii="Calibri" w:eastAsia="Calibri" w:hAnsi="Calibri" w:cs="Calibri"/>
      <w:color w:val="000000"/>
      <w:sz w:val="24"/>
      <w:szCs w:val="24"/>
      <w:u w:color="000000"/>
      <w:bdr w:val="nil"/>
      <w:lang w:val="en-US" w:eastAsia="en-GB"/>
    </w:rPr>
  </w:style>
  <w:style w:type="paragraph" w:styleId="Opisslike">
    <w:name w:val="caption"/>
    <w:basedOn w:val="Normal"/>
    <w:next w:val="Normal"/>
    <w:uiPriority w:val="99"/>
    <w:unhideWhenUsed/>
    <w:qFormat/>
    <w:rsid w:val="00743A28"/>
    <w:pPr>
      <w:spacing w:before="120" w:after="200" w:line="240" w:lineRule="auto"/>
    </w:pPr>
    <w:rPr>
      <w:rFonts w:ascii="Times New Roman" w:hAnsi="Times New Roman"/>
      <w:i/>
      <w:iCs/>
      <w:color w:val="44546A" w:themeColor="text2"/>
      <w:sz w:val="20"/>
      <w:szCs w:val="18"/>
    </w:rPr>
  </w:style>
  <w:style w:type="paragraph" w:styleId="Sadraj7">
    <w:name w:val="toc 7"/>
    <w:basedOn w:val="Normal"/>
    <w:next w:val="Normal"/>
    <w:autoRedefine/>
    <w:uiPriority w:val="39"/>
    <w:unhideWhenUsed/>
    <w:rsid w:val="00743A28"/>
    <w:pPr>
      <w:spacing w:after="0"/>
      <w:ind w:left="1320"/>
    </w:pPr>
    <w:rPr>
      <w:rFonts w:cstheme="minorHAnsi"/>
      <w:sz w:val="18"/>
      <w:szCs w:val="18"/>
    </w:rPr>
  </w:style>
  <w:style w:type="paragraph" w:customStyle="1" w:styleId="TOC81">
    <w:name w:val="TOC 81"/>
    <w:basedOn w:val="Normal"/>
    <w:next w:val="Normal"/>
    <w:autoRedefine/>
    <w:uiPriority w:val="39"/>
    <w:unhideWhenUsed/>
    <w:rsid w:val="00743A28"/>
    <w:pPr>
      <w:spacing w:after="100"/>
      <w:ind w:left="1540"/>
    </w:pPr>
    <w:rPr>
      <w:rFonts w:eastAsia="Times New Roman"/>
      <w:lang w:val="en-US"/>
    </w:rPr>
  </w:style>
  <w:style w:type="paragraph" w:styleId="Zaglavlje">
    <w:name w:val="header"/>
    <w:basedOn w:val="Normal"/>
    <w:link w:val="ZaglavljeChar"/>
    <w:uiPriority w:val="99"/>
    <w:unhideWhenUsed/>
    <w:rsid w:val="00743A28"/>
    <w:pPr>
      <w:pBdr>
        <w:top w:val="nil"/>
        <w:left w:val="nil"/>
        <w:bottom w:val="nil"/>
        <w:right w:val="nil"/>
        <w:between w:val="nil"/>
        <w:bar w:val="nil"/>
      </w:pBdr>
      <w:tabs>
        <w:tab w:val="center" w:pos="4513"/>
        <w:tab w:val="right" w:pos="9026"/>
      </w:tabs>
      <w:spacing w:after="0" w:line="240" w:lineRule="auto"/>
    </w:pPr>
    <w:rPr>
      <w:rFonts w:ascii="Times New Roman" w:eastAsia="Arial Unicode MS" w:hAnsi="Times New Roman" w:cs="Times New Roman"/>
      <w:sz w:val="24"/>
      <w:szCs w:val="24"/>
      <w:bdr w:val="nil"/>
      <w:lang w:val="en-US"/>
    </w:rPr>
  </w:style>
  <w:style w:type="character" w:customStyle="1" w:styleId="ZaglavljeChar">
    <w:name w:val="Zaglavlje Char"/>
    <w:basedOn w:val="Zadanifontodlomka"/>
    <w:link w:val="Zaglavlje"/>
    <w:uiPriority w:val="99"/>
    <w:rsid w:val="00743A28"/>
    <w:rPr>
      <w:rFonts w:ascii="Times New Roman" w:eastAsia="Arial Unicode MS" w:hAnsi="Times New Roman" w:cs="Times New Roman"/>
      <w:sz w:val="24"/>
      <w:szCs w:val="24"/>
      <w:bdr w:val="nil"/>
      <w:lang w:val="en-US"/>
    </w:rPr>
  </w:style>
  <w:style w:type="paragraph" w:styleId="Podnoje">
    <w:name w:val="footer"/>
    <w:basedOn w:val="Normal"/>
    <w:link w:val="PodnojeChar"/>
    <w:uiPriority w:val="99"/>
    <w:unhideWhenUsed/>
    <w:rsid w:val="00743A28"/>
    <w:pPr>
      <w:pBdr>
        <w:top w:val="nil"/>
        <w:left w:val="nil"/>
        <w:bottom w:val="nil"/>
        <w:right w:val="nil"/>
        <w:between w:val="nil"/>
        <w:bar w:val="nil"/>
      </w:pBdr>
      <w:tabs>
        <w:tab w:val="center" w:pos="4513"/>
        <w:tab w:val="right" w:pos="9026"/>
      </w:tabs>
      <w:spacing w:after="0" w:line="240" w:lineRule="auto"/>
    </w:pPr>
    <w:rPr>
      <w:rFonts w:ascii="Times New Roman" w:eastAsia="Arial Unicode MS" w:hAnsi="Times New Roman" w:cs="Times New Roman"/>
      <w:sz w:val="24"/>
      <w:szCs w:val="24"/>
      <w:bdr w:val="nil"/>
      <w:lang w:val="en-US"/>
    </w:rPr>
  </w:style>
  <w:style w:type="character" w:customStyle="1" w:styleId="PodnojeChar">
    <w:name w:val="Podnožje Char"/>
    <w:basedOn w:val="Zadanifontodlomka"/>
    <w:link w:val="Podnoje"/>
    <w:uiPriority w:val="99"/>
    <w:rsid w:val="00743A28"/>
    <w:rPr>
      <w:rFonts w:ascii="Times New Roman" w:eastAsia="Arial Unicode MS" w:hAnsi="Times New Roman" w:cs="Times New Roman"/>
      <w:sz w:val="24"/>
      <w:szCs w:val="24"/>
      <w:bdr w:val="nil"/>
      <w:lang w:val="en-US"/>
    </w:rPr>
  </w:style>
  <w:style w:type="paragraph" w:customStyle="1" w:styleId="p1">
    <w:name w:val="p1"/>
    <w:basedOn w:val="Normal"/>
    <w:rsid w:val="00743A28"/>
    <w:pPr>
      <w:spacing w:before="120" w:after="0" w:line="240" w:lineRule="auto"/>
    </w:pPr>
    <w:rPr>
      <w:rFonts w:ascii="Times New Roman" w:eastAsiaTheme="minorEastAsia" w:hAnsi="Times New Roman" w:cs="Times New Roman"/>
      <w:sz w:val="18"/>
      <w:szCs w:val="18"/>
      <w:lang w:val="en-US"/>
    </w:rPr>
  </w:style>
  <w:style w:type="paragraph" w:styleId="Tijeloteksta2">
    <w:name w:val="Body Text 2"/>
    <w:basedOn w:val="Normal"/>
    <w:link w:val="Tijeloteksta2Char"/>
    <w:uiPriority w:val="99"/>
    <w:unhideWhenUsed/>
    <w:rsid w:val="00743A28"/>
    <w:pPr>
      <w:spacing w:after="120" w:line="480" w:lineRule="auto"/>
      <w:ind w:left="17"/>
    </w:pPr>
    <w:rPr>
      <w:rFonts w:ascii="Times New Roman" w:eastAsia="Times New Roman" w:hAnsi="Times New Roman" w:cs="Times New Roman"/>
      <w:lang w:val="en-GB" w:eastAsia="en-GB"/>
    </w:rPr>
  </w:style>
  <w:style w:type="character" w:customStyle="1" w:styleId="Tijeloteksta2Char">
    <w:name w:val="Tijelo teksta 2 Char"/>
    <w:basedOn w:val="Zadanifontodlomka"/>
    <w:link w:val="Tijeloteksta2"/>
    <w:uiPriority w:val="99"/>
    <w:rsid w:val="00743A28"/>
    <w:rPr>
      <w:rFonts w:ascii="Times New Roman" w:eastAsia="Times New Roman" w:hAnsi="Times New Roman" w:cs="Times New Roman"/>
      <w:lang w:val="en-GB" w:eastAsia="en-GB"/>
    </w:rPr>
  </w:style>
  <w:style w:type="paragraph" w:styleId="TOCNaslov">
    <w:name w:val="TOC Heading"/>
    <w:basedOn w:val="Naslov1"/>
    <w:next w:val="Normal"/>
    <w:uiPriority w:val="39"/>
    <w:unhideWhenUsed/>
    <w:qFormat/>
    <w:rsid w:val="00743A28"/>
    <w:pPr>
      <w:keepNext/>
      <w:keepLines/>
      <w:numPr>
        <w:numId w:val="0"/>
      </w:numPr>
      <w:spacing w:before="480" w:after="0" w:line="276" w:lineRule="auto"/>
      <w:jc w:val="left"/>
      <w:outlineLvl w:val="9"/>
    </w:pPr>
    <w:rPr>
      <w:rFonts w:asciiTheme="majorHAnsi" w:eastAsiaTheme="majorEastAsia" w:hAnsiTheme="majorHAnsi" w:cstheme="majorBidi"/>
      <w:bCs/>
      <w:caps w:val="0"/>
      <w:color w:val="2E74B5" w:themeColor="accent1" w:themeShade="BF"/>
      <w:sz w:val="28"/>
      <w:szCs w:val="28"/>
      <w:lang w:val="en-US" w:eastAsia="ja-JP"/>
    </w:rPr>
  </w:style>
  <w:style w:type="paragraph" w:styleId="Sadraj1">
    <w:name w:val="toc 1"/>
    <w:basedOn w:val="Normal"/>
    <w:next w:val="Normal"/>
    <w:autoRedefine/>
    <w:uiPriority w:val="39"/>
    <w:unhideWhenUsed/>
    <w:rsid w:val="00743A28"/>
    <w:pPr>
      <w:pBdr>
        <w:top w:val="nil"/>
        <w:left w:val="nil"/>
        <w:bottom w:val="nil"/>
        <w:right w:val="nil"/>
        <w:between w:val="nil"/>
        <w:bar w:val="nil"/>
      </w:pBdr>
      <w:tabs>
        <w:tab w:val="left" w:pos="480"/>
        <w:tab w:val="right" w:leader="dot" w:pos="9010"/>
      </w:tabs>
      <w:spacing w:after="100" w:line="240" w:lineRule="auto"/>
    </w:pPr>
    <w:rPr>
      <w:rFonts w:ascii="Times New Roman" w:eastAsia="Arial Unicode MS" w:hAnsi="Times New Roman" w:cs="Times New Roman"/>
      <w:sz w:val="24"/>
      <w:szCs w:val="24"/>
      <w:bdr w:val="nil"/>
      <w:lang w:val="en-US"/>
    </w:rPr>
  </w:style>
  <w:style w:type="paragraph" w:styleId="Sadraj2">
    <w:name w:val="toc 2"/>
    <w:basedOn w:val="Normal"/>
    <w:next w:val="Normal"/>
    <w:autoRedefine/>
    <w:uiPriority w:val="39"/>
    <w:unhideWhenUsed/>
    <w:rsid w:val="00743A28"/>
    <w:pPr>
      <w:pBdr>
        <w:top w:val="nil"/>
        <w:left w:val="nil"/>
        <w:bottom w:val="nil"/>
        <w:right w:val="nil"/>
        <w:between w:val="nil"/>
        <w:bar w:val="nil"/>
      </w:pBdr>
      <w:tabs>
        <w:tab w:val="left" w:pos="960"/>
        <w:tab w:val="right" w:leader="dot" w:pos="9010"/>
      </w:tabs>
      <w:spacing w:after="100" w:line="240" w:lineRule="auto"/>
      <w:ind w:left="240"/>
    </w:pPr>
    <w:rPr>
      <w:rFonts w:ascii="Times New Roman" w:eastAsia="Arial Unicode MS" w:hAnsi="Times New Roman" w:cs="Times New Roman"/>
      <w:sz w:val="24"/>
      <w:szCs w:val="24"/>
      <w:bdr w:val="nil"/>
      <w:lang w:val="en-US"/>
    </w:rPr>
  </w:style>
  <w:style w:type="character" w:customStyle="1" w:styleId="st">
    <w:name w:val="st"/>
    <w:basedOn w:val="Zadanifontodlomka"/>
    <w:rsid w:val="00743A28"/>
  </w:style>
  <w:style w:type="paragraph" w:styleId="Revizija">
    <w:name w:val="Revision"/>
    <w:hidden/>
    <w:uiPriority w:val="99"/>
    <w:semiHidden/>
    <w:rsid w:val="00743A28"/>
    <w:pPr>
      <w:spacing w:after="0" w:line="240" w:lineRule="auto"/>
    </w:pPr>
    <w:rPr>
      <w:rFonts w:ascii="Times New Roman" w:eastAsia="Arial Unicode MS" w:hAnsi="Times New Roman" w:cs="Times New Roman"/>
      <w:sz w:val="24"/>
      <w:szCs w:val="24"/>
      <w:bdr w:val="nil"/>
      <w:lang w:val="en-US"/>
    </w:rPr>
  </w:style>
  <w:style w:type="character" w:styleId="SlijeenaHiperveza">
    <w:name w:val="FollowedHyperlink"/>
    <w:basedOn w:val="Zadanifontodlomka"/>
    <w:uiPriority w:val="99"/>
    <w:semiHidden/>
    <w:unhideWhenUsed/>
    <w:rsid w:val="00743A28"/>
    <w:rPr>
      <w:color w:val="954F72" w:themeColor="followedHyperlink"/>
      <w:u w:val="single"/>
    </w:rPr>
  </w:style>
  <w:style w:type="table" w:customStyle="1" w:styleId="TableGrid1">
    <w:name w:val="Table Grid1"/>
    <w:basedOn w:val="Obinatablica"/>
    <w:next w:val="Reetkatablice"/>
    <w:uiPriority w:val="39"/>
    <w:rsid w:val="00743A28"/>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proreda">
    <w:name w:val="No Spacing"/>
    <w:uiPriority w:val="1"/>
    <w:qFormat/>
    <w:rsid w:val="00743A28"/>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lang w:val="en-US"/>
    </w:rPr>
  </w:style>
  <w:style w:type="numbering" w:customStyle="1" w:styleId="Stil1">
    <w:name w:val="Stil1"/>
    <w:uiPriority w:val="99"/>
    <w:rsid w:val="00743A28"/>
    <w:pPr>
      <w:numPr>
        <w:numId w:val="30"/>
      </w:numPr>
    </w:pPr>
  </w:style>
  <w:style w:type="table" w:customStyle="1" w:styleId="TableNormal1">
    <w:name w:val="Table Normal1"/>
    <w:uiPriority w:val="2"/>
    <w:semiHidden/>
    <w:unhideWhenUsed/>
    <w:qFormat/>
    <w:rsid w:val="00743A28"/>
    <w:pPr>
      <w:widowControl w:val="0"/>
      <w:spacing w:after="0" w:line="240" w:lineRule="auto"/>
    </w:pPr>
    <w:rPr>
      <w:lang w:val="en-US"/>
    </w:rPr>
    <w:tblPr>
      <w:tblInd w:w="0" w:type="dxa"/>
      <w:tblCellMar>
        <w:top w:w="0" w:type="dxa"/>
        <w:left w:w="0" w:type="dxa"/>
        <w:bottom w:w="0" w:type="dxa"/>
        <w:right w:w="0" w:type="dxa"/>
      </w:tblCellMar>
    </w:tblPr>
  </w:style>
  <w:style w:type="paragraph" w:styleId="Naslov">
    <w:name w:val="Title"/>
    <w:basedOn w:val="Normal"/>
    <w:next w:val="Normal"/>
    <w:link w:val="NaslovChar"/>
    <w:uiPriority w:val="10"/>
    <w:qFormat/>
    <w:rsid w:val="00743A2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743A28"/>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abar.srce.hr/repozitoriji"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rilagodba-klimi.hr/" TargetMode="Externa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5FF811-2788-4A0D-A7EB-0331A0CC6A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119</Pages>
  <Words>41216</Words>
  <Characters>234932</Characters>
  <Application>Microsoft Office Word</Application>
  <DocSecurity>0</DocSecurity>
  <Lines>1957</Lines>
  <Paragraphs>551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275597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Rodić</dc:creator>
  <cp:keywords/>
  <dc:description/>
  <cp:lastModifiedBy>Branka Pivčević Novak</cp:lastModifiedBy>
  <cp:revision>5</cp:revision>
  <cp:lastPrinted>2020-02-06T13:43:00Z</cp:lastPrinted>
  <dcterms:created xsi:type="dcterms:W3CDTF">2020-02-06T09:32:00Z</dcterms:created>
  <dcterms:modified xsi:type="dcterms:W3CDTF">2020-03-02T17:19:00Z</dcterms:modified>
</cp:coreProperties>
</file>